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8C52C" w14:textId="77777777" w:rsidR="00F90CF3" w:rsidRPr="002E7DAA" w:rsidRDefault="00F90CF3" w:rsidP="00F90CF3">
      <w:pPr>
        <w:jc w:val="center"/>
        <w:rPr>
          <w:b/>
          <w:bCs/>
          <w:sz w:val="32"/>
          <w:szCs w:val="32"/>
        </w:rPr>
      </w:pPr>
      <w:r w:rsidRPr="002E7DAA">
        <w:rPr>
          <w:b/>
          <w:bCs/>
          <w:sz w:val="32"/>
          <w:szCs w:val="32"/>
        </w:rPr>
        <w:t xml:space="preserve">Security </w:t>
      </w:r>
      <w:r>
        <w:rPr>
          <w:b/>
          <w:bCs/>
          <w:sz w:val="32"/>
          <w:szCs w:val="32"/>
        </w:rPr>
        <w:t>Section</w:t>
      </w:r>
    </w:p>
    <w:p w14:paraId="2DD0ECB9" w14:textId="0E2DC4C4" w:rsidR="00F90CF3" w:rsidRPr="002E7DAA" w:rsidRDefault="00F90CF3" w:rsidP="00F90CF3">
      <w:pPr>
        <w:rPr>
          <w:sz w:val="24"/>
          <w:szCs w:val="24"/>
        </w:rPr>
      </w:pPr>
    </w:p>
    <w:p w14:paraId="4316307A" w14:textId="77777777" w:rsidR="00F90CF3" w:rsidRPr="002F647D" w:rsidRDefault="00F90CF3" w:rsidP="00F90CF3">
      <w:pPr>
        <w:spacing w:before="100" w:beforeAutospacing="1" w:after="100" w:afterAutospacing="1" w:line="240" w:lineRule="auto"/>
        <w:jc w:val="both"/>
        <w:rPr>
          <w:rFonts w:ascii="Times New Roman" w:eastAsia="Times New Roman" w:hAnsi="Times New Roman" w:cs="Times New Roman"/>
          <w:sz w:val="24"/>
          <w:szCs w:val="24"/>
        </w:rPr>
      </w:pPr>
      <w:r w:rsidRPr="002F647D">
        <w:rPr>
          <w:rFonts w:ascii="Times New Roman" w:eastAsia="Times New Roman" w:hAnsi="Times New Roman" w:cs="Times New Roman"/>
          <w:b/>
          <w:bCs/>
          <w:sz w:val="24"/>
          <w:szCs w:val="24"/>
        </w:rPr>
        <w:t xml:space="preserve">The Security Section </w:t>
      </w:r>
      <w:r w:rsidRPr="002F647D">
        <w:rPr>
          <w:rFonts w:ascii="Times New Roman" w:eastAsia="Times New Roman" w:hAnsi="Times New Roman" w:cs="Times New Roman"/>
          <w:sz w:val="24"/>
          <w:szCs w:val="24"/>
        </w:rPr>
        <w:t>has the critical task of guaranteeing the safety and security of all personnel within our building organization. Its key duties include safeguarding individuals and property through systematic and random patrols, supplemented by surveillance equipment to maintain a secure environment. Additionally, the section monitors and regulates pedestrian and vehicular traffic within the compound to minimize potential security risks and ensure orderly movement.</w:t>
      </w:r>
    </w:p>
    <w:p w14:paraId="13BAA14A" w14:textId="77777777" w:rsidR="00F90CF3" w:rsidRDefault="00F90CF3"/>
    <w:sectPr w:rsidR="00F90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F3"/>
    <w:rsid w:val="00F90CF3"/>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B3349"/>
  <w15:chartTrackingRefBased/>
  <w15:docId w15:val="{5371D4A8-4819-408A-B578-20BD5E8B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F3"/>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1</cp:revision>
  <dcterms:created xsi:type="dcterms:W3CDTF">2024-05-03T20:28:00Z</dcterms:created>
  <dcterms:modified xsi:type="dcterms:W3CDTF">2024-05-03T20:30:00Z</dcterms:modified>
</cp:coreProperties>
</file>