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worked for me but yours could be different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Install VS Code and Python, also on VS Code need to install Python and C++ extensions</w:t>
      </w: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(C++ bc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there’s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.cpp file in the toolbox, do we need to have it in Python?)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(optional but recommended by chat) set up Python environment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VS Code Terminal: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-m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venv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csi_env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Mac/Linux: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csi_env/bin/activate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Windows: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.\\csi_env\\Scripts\\activate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Install Required Libraries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Terminal (in VS Code) and install: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pip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scipy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Clone the Repository (use the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--recursive</w:t>
      </w:r>
      <w:r w:rsidDel="00000000" w:rsidR="00000000" w:rsidRPr="00000000">
        <w:rPr>
          <w:rFonts w:ascii="Arial" w:cs="Arial" w:eastAsia="Arial" w:hAnsi="Arial"/>
          <w:rtl w:val="0"/>
        </w:rPr>
        <w:t xml:space="preserve"> flag to ensure submodules are initialized:)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git clone --recursive https://github.com/wifisensing/PicoScenes-Python-Toolbox.git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cd PicoScenes-Python-Toolbox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Install Dependencies: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you have Python 3 installed. Then, install the required Python packages: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pip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Build extension: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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python3 setup.py build_ext --inplace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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Note: may need to change </w:t>
      </w:r>
      <w:r w:rsidDel="00000000" w:rsidR="00000000" w:rsidRPr="00000000">
        <w:rPr>
          <w:rFonts w:ascii="Arial" w:cs="Arial" w:eastAsia="Arial" w:hAnsi="Arial"/>
          <w:color w:val="ff0000"/>
          <w:u w:val="single"/>
          <w:rtl w:val="0"/>
        </w:rPr>
        <w:t xml:space="preserve">setup.py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ff0000"/>
          <w:u w:val="single"/>
          <w:rtl w:val="0"/>
        </w:rPr>
        <w:t xml:space="preserve">picoscenes.cpp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in PicoScenes-Python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-Toolbox, I uploaded the modified files in Python PicoScenes codes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Put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parse_csi.py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csi_spectrogram.py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our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data.csi</w:t>
      </w:r>
      <w:r w:rsidDel="00000000" w:rsidR="00000000" w:rsidRPr="00000000">
        <w:rPr>
          <w:rFonts w:ascii="Arial" w:cs="Arial" w:eastAsia="Arial" w:hAnsi="Arial"/>
          <w:rtl w:val="0"/>
        </w:rPr>
        <w:t xml:space="preserve"> file in the same folder as the toolbox,change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sys.path.append('/Users/feiwang/Documents/VSCode/PicoScenes-Python-Toolbox')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parse_csi.py and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csi_path = os.path.join(os.path.dirname(__file__), "Fei_walk2.csi")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csi_spectrogram.py to your own, should be able to run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csi_spectrogram.py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generate spectrogram now hopefully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