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ANOVA Results</w:t>
      </w:r>
    </w:p>
    <w:p>
      <w:pPr>
        <w:pStyle w:val="Heading2"/>
        <w:jc w:val="center"/>
      </w:pPr>
      <w:r>
        <w:t>AGE VS Assesment &amp; Monitoring</w:t>
      </w:r>
    </w:p>
    <w:p>
      <w:pPr>
        <w:jc w:val="center"/>
      </w:pPr>
      <w:r>
        <w:t>Generated on: 2025-11-30 10:47:39</w:t>
      </w:r>
    </w:p>
    <w:p/>
    <w:p>
      <w:pPr>
        <w:pStyle w:val="Heading2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Std. Dev</w:t>
            </w:r>
          </w:p>
        </w:tc>
      </w:tr>
      <w:tr>
        <w:tc>
          <w:tcPr>
            <w:tcW w:type="dxa" w:w="2160"/>
          </w:tcPr>
          <w:p>
            <w:r>
              <w:t>Below 25</w:t>
            </w:r>
          </w:p>
        </w:tc>
        <w:tc>
          <w:tcPr>
            <w:tcW w:type="dxa" w:w="2160"/>
          </w:tcPr>
          <w:p>
            <w:r>
              <w:t>3.280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0.2683</w:t>
            </w:r>
          </w:p>
        </w:tc>
      </w:tr>
      <w:tr>
        <w:tc>
          <w:tcPr>
            <w:tcW w:type="dxa" w:w="2160"/>
          </w:tcPr>
          <w:p>
            <w:r>
              <w:t>25-29</w:t>
            </w:r>
          </w:p>
        </w:tc>
        <w:tc>
          <w:tcPr>
            <w:tcW w:type="dxa" w:w="2160"/>
          </w:tcPr>
          <w:p>
            <w:r>
              <w:t>2.796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0.1862</w:t>
            </w:r>
          </w:p>
        </w:tc>
      </w:tr>
      <w:tr>
        <w:tc>
          <w:tcPr>
            <w:tcW w:type="dxa" w:w="2160"/>
          </w:tcPr>
          <w:p>
            <w:r>
              <w:t>30-34</w:t>
            </w:r>
          </w:p>
        </w:tc>
        <w:tc>
          <w:tcPr>
            <w:tcW w:type="dxa" w:w="2160"/>
          </w:tcPr>
          <w:p>
            <w:r>
              <w:t>3.426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0.1408</w:t>
            </w:r>
          </w:p>
        </w:tc>
      </w:tr>
      <w:tr>
        <w:tc>
          <w:tcPr>
            <w:tcW w:type="dxa" w:w="2160"/>
          </w:tcPr>
          <w:p>
            <w:r>
              <w:t>35-39</w:t>
            </w:r>
          </w:p>
        </w:tc>
        <w:tc>
          <w:tcPr>
            <w:tcW w:type="dxa" w:w="2160"/>
          </w:tcPr>
          <w:p>
            <w:r>
              <w:t>3.470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0.1027</w:t>
            </w:r>
          </w:p>
        </w:tc>
      </w:tr>
      <w:tr>
        <w:tc>
          <w:tcPr>
            <w:tcW w:type="dxa" w:w="2160"/>
          </w:tcPr>
          <w:p>
            <w:r>
              <w:t>40-44</w:t>
            </w:r>
          </w:p>
        </w:tc>
        <w:tc>
          <w:tcPr>
            <w:tcW w:type="dxa" w:w="2160"/>
          </w:tcPr>
          <w:p>
            <w:r>
              <w:t>3.400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0.1883</w:t>
            </w:r>
          </w:p>
        </w:tc>
      </w:tr>
      <w:tr>
        <w:tc>
          <w:tcPr>
            <w:tcW w:type="dxa" w:w="2160"/>
          </w:tcPr>
          <w:p>
            <w:r>
              <w:t>45-49</w:t>
            </w:r>
          </w:p>
        </w:tc>
        <w:tc>
          <w:tcPr>
            <w:tcW w:type="dxa" w:w="2160"/>
          </w:tcPr>
          <w:p>
            <w:r>
              <w:t>3.506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0.0537</w:t>
            </w:r>
          </w:p>
        </w:tc>
      </w:tr>
      <w:tr>
        <w:tc>
          <w:tcPr>
            <w:tcW w:type="dxa" w:w="2160"/>
          </w:tcPr>
          <w:p>
            <w:r>
              <w:t>50-54</w:t>
            </w:r>
          </w:p>
        </w:tc>
        <w:tc>
          <w:tcPr>
            <w:tcW w:type="dxa" w:w="2160"/>
          </w:tcPr>
          <w:p>
            <w:r>
              <w:t>2.550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0.2739</w:t>
            </w:r>
          </w:p>
        </w:tc>
      </w:tr>
      <w:tr>
        <w:tc>
          <w:tcPr>
            <w:tcW w:type="dxa" w:w="2160"/>
          </w:tcPr>
          <w:p>
            <w:r>
              <w:t>55 above</w:t>
            </w:r>
          </w:p>
        </w:tc>
        <w:tc>
          <w:tcPr>
            <w:tcW w:type="dxa" w:w="2160"/>
          </w:tcPr>
          <w:p>
            <w:r>
              <w:t>4.000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3.304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0.4535</w:t>
            </w:r>
          </w:p>
        </w:tc>
      </w:tr>
    </w:tbl>
    <w:p/>
    <w:p>
      <w:pPr>
        <w:pStyle w:val="Heading2"/>
      </w:pPr>
      <w:r>
        <w:t>ANOVA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t>Treatment</w:t>
            </w:r>
          </w:p>
        </w:tc>
        <w:tc>
          <w:tcPr>
            <w:tcW w:type="dxa" w:w="1440"/>
          </w:tcPr>
          <w:p>
            <w:r>
              <w:t>7.0202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1.0029</w:t>
            </w:r>
          </w:p>
        </w:tc>
        <w:tc>
          <w:tcPr>
            <w:tcW w:type="dxa" w:w="1440"/>
          </w:tcPr>
          <w:p>
            <w:r>
              <w:t>32.04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</w:tr>
      <w:tr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1.0016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0.0313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8.0217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Statistical Interpretation</w:t>
      </w:r>
    </w:p>
    <w:p>
      <w:r>
        <w:rPr>
          <w:b/>
        </w:rPr>
        <w:t xml:space="preserve">F-statistic: </w:t>
      </w:r>
      <w:r>
        <w:t>32.0421</w:t>
        <w:br/>
      </w:r>
      <w:r>
        <w:rPr>
          <w:b/>
        </w:rPr>
        <w:t xml:space="preserve">Degrees of Freedom: </w:t>
      </w:r>
      <w:r>
        <w:t>(7, 32)</w:t>
        <w:br/>
      </w:r>
      <w:r>
        <w:rPr>
          <w:b/>
        </w:rPr>
        <w:t xml:space="preserve">p-value: </w:t>
      </w:r>
      <w:r>
        <w:t>&lt; 0.0001</w:t>
        <w:br/>
      </w:r>
      <w:r>
        <w:rPr>
          <w:b/>
        </w:rPr>
        <w:t xml:space="preserve">Alpha level: </w:t>
      </w:r>
      <w:r>
        <w:t>0.05</w:t>
        <w:br/>
        <w:br/>
      </w:r>
    </w:p>
    <w:p>
      <w:r>
        <w:rPr>
          <w:b/>
        </w:rPr>
        <w:t>✅ REJECT H₀ → SIGNIFICANT difference</w:t>
        <w:br/>
      </w:r>
      <w:r>
        <w:t>AGE VS Assesment &amp; Monitoring</w:t>
        <w:br/>
      </w:r>
    </w:p>
    <w:p/>
    <w:p>
      <w:pPr>
        <w:pStyle w:val="Heading2"/>
      </w:pPr>
      <w:r>
        <w:t>Post Hoc Analysis (Tukey HSD)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group2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meandiff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p-adj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upper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reject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0.2676</w:t>
            </w:r>
          </w:p>
        </w:tc>
        <w:tc>
          <w:tcPr>
            <w:tcW w:type="dxa" w:w="1234"/>
          </w:tcPr>
          <w:p>
            <w:r>
              <w:t>0.9924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0.3116</w:t>
            </w:r>
          </w:p>
        </w:tc>
        <w:tc>
          <w:tcPr>
            <w:tcW w:type="dxa" w:w="1234"/>
          </w:tcPr>
          <w:p>
            <w:r>
              <w:t>1.0364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0.2416</w:t>
            </w:r>
          </w:p>
        </w:tc>
        <w:tc>
          <w:tcPr>
            <w:tcW w:type="dxa" w:w="1234"/>
          </w:tcPr>
          <w:p>
            <w:r>
              <w:t>0.9664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0.3476</w:t>
            </w:r>
          </w:p>
        </w:tc>
        <w:tc>
          <w:tcPr>
            <w:tcW w:type="dxa" w:w="1234"/>
          </w:tcPr>
          <w:p>
            <w:r>
              <w:t>1.0724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-0.246</w:t>
            </w:r>
          </w:p>
        </w:tc>
        <w:tc>
          <w:tcPr>
            <w:tcW w:type="dxa" w:w="1234"/>
          </w:tcPr>
          <w:p>
            <w:r>
              <w:t>0.3791</w:t>
            </w:r>
          </w:p>
        </w:tc>
        <w:tc>
          <w:tcPr>
            <w:tcW w:type="dxa" w:w="1234"/>
          </w:tcPr>
          <w:p>
            <w:r>
              <w:t>-0.6084</w:t>
            </w:r>
          </w:p>
        </w:tc>
        <w:tc>
          <w:tcPr>
            <w:tcW w:type="dxa" w:w="1234"/>
          </w:tcPr>
          <w:p>
            <w:r>
              <w:t>0.1164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1.204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0.8416</w:t>
            </w:r>
          </w:p>
        </w:tc>
        <w:tc>
          <w:tcPr>
            <w:tcW w:type="dxa" w:w="1234"/>
          </w:tcPr>
          <w:p>
            <w:r>
              <w:t>1.5664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0.0031</w:t>
            </w:r>
          </w:p>
        </w:tc>
        <w:tc>
          <w:tcPr>
            <w:tcW w:type="dxa" w:w="1234"/>
          </w:tcPr>
          <w:p>
            <w:r>
              <w:t>0.1216</w:t>
            </w:r>
          </w:p>
        </w:tc>
        <w:tc>
          <w:tcPr>
            <w:tcW w:type="dxa" w:w="1234"/>
          </w:tcPr>
          <w:p>
            <w:r>
              <w:t>0.8464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-0.3184</w:t>
            </w:r>
          </w:p>
        </w:tc>
        <w:tc>
          <w:tcPr>
            <w:tcW w:type="dxa" w:w="1234"/>
          </w:tcPr>
          <w:p>
            <w:r>
              <w:t>0.4064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-0.026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-0.3884</w:t>
            </w:r>
          </w:p>
        </w:tc>
        <w:tc>
          <w:tcPr>
            <w:tcW w:type="dxa" w:w="1234"/>
          </w:tcPr>
          <w:p>
            <w:r>
              <w:t>0.3364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  <w:tc>
          <w:tcPr>
            <w:tcW w:type="dxa" w:w="1234"/>
          </w:tcPr>
          <w:p>
            <w:r>
              <w:t>0.9959</w:t>
            </w:r>
          </w:p>
        </w:tc>
        <w:tc>
          <w:tcPr>
            <w:tcW w:type="dxa" w:w="1234"/>
          </w:tcPr>
          <w:p>
            <w:r>
              <w:t>-0.2824</w:t>
            </w:r>
          </w:p>
        </w:tc>
        <w:tc>
          <w:tcPr>
            <w:tcW w:type="dxa" w:w="1234"/>
          </w:tcPr>
          <w:p>
            <w:r>
              <w:t>0.4424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-0.876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-1.2384</w:t>
            </w:r>
          </w:p>
        </w:tc>
        <w:tc>
          <w:tcPr>
            <w:tcW w:type="dxa" w:w="1234"/>
          </w:tcPr>
          <w:p>
            <w:r>
              <w:t>-0.5136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0.574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0.2116</w:t>
            </w:r>
          </w:p>
        </w:tc>
        <w:tc>
          <w:tcPr>
            <w:tcW w:type="dxa" w:w="1234"/>
          </w:tcPr>
          <w:p>
            <w:r>
              <w:t>0.9364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-0.146</w:t>
            </w:r>
          </w:p>
        </w:tc>
        <w:tc>
          <w:tcPr>
            <w:tcW w:type="dxa" w:w="1234"/>
          </w:tcPr>
          <w:p>
            <w:r>
              <w:t>0.8903</w:t>
            </w:r>
          </w:p>
        </w:tc>
        <w:tc>
          <w:tcPr>
            <w:tcW w:type="dxa" w:w="1234"/>
          </w:tcPr>
          <w:p>
            <w:r>
              <w:t>-0.5084</w:t>
            </w:r>
          </w:p>
        </w:tc>
        <w:tc>
          <w:tcPr>
            <w:tcW w:type="dxa" w:w="1234"/>
          </w:tcPr>
          <w:p>
            <w:r>
              <w:t>0.2164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  <w:tc>
          <w:tcPr>
            <w:tcW w:type="dxa" w:w="1234"/>
          </w:tcPr>
          <w:p>
            <w:r>
              <w:t>0.9982</w:t>
            </w:r>
          </w:p>
        </w:tc>
        <w:tc>
          <w:tcPr>
            <w:tcW w:type="dxa" w:w="1234"/>
          </w:tcPr>
          <w:p>
            <w:r>
              <w:t>-0.4324</w:t>
            </w:r>
          </w:p>
        </w:tc>
        <w:tc>
          <w:tcPr>
            <w:tcW w:type="dxa" w:w="1234"/>
          </w:tcPr>
          <w:p>
            <w:r>
              <w:t>0.2924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-0.3264</w:t>
            </w:r>
          </w:p>
        </w:tc>
        <w:tc>
          <w:tcPr>
            <w:tcW w:type="dxa" w:w="1234"/>
          </w:tcPr>
          <w:p>
            <w:r>
              <w:t>0.3984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-0.92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-1.2824</w:t>
            </w:r>
          </w:p>
        </w:tc>
        <w:tc>
          <w:tcPr>
            <w:tcW w:type="dxa" w:w="1234"/>
          </w:tcPr>
          <w:p>
            <w:r>
              <w:t>-0.5576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0.1676</w:t>
            </w:r>
          </w:p>
        </w:tc>
        <w:tc>
          <w:tcPr>
            <w:tcW w:type="dxa" w:w="1234"/>
          </w:tcPr>
          <w:p>
            <w:r>
              <w:t>0.8924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-0.19</w:t>
            </w:r>
          </w:p>
        </w:tc>
        <w:tc>
          <w:tcPr>
            <w:tcW w:type="dxa" w:w="1234"/>
          </w:tcPr>
          <w:p>
            <w:r>
              <w:t>0.6883</w:t>
            </w:r>
          </w:p>
        </w:tc>
        <w:tc>
          <w:tcPr>
            <w:tcW w:type="dxa" w:w="1234"/>
          </w:tcPr>
          <w:p>
            <w:r>
              <w:t>-0.5524</w:t>
            </w:r>
          </w:p>
        </w:tc>
        <w:tc>
          <w:tcPr>
            <w:tcW w:type="dxa" w:w="1234"/>
          </w:tcPr>
          <w:p>
            <w:r>
              <w:t>0.1724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0.9785</w:t>
            </w:r>
          </w:p>
        </w:tc>
        <w:tc>
          <w:tcPr>
            <w:tcW w:type="dxa" w:w="1234"/>
          </w:tcPr>
          <w:p>
            <w:r>
              <w:t>-0.2564</w:t>
            </w:r>
          </w:p>
        </w:tc>
        <w:tc>
          <w:tcPr>
            <w:tcW w:type="dxa" w:w="1234"/>
          </w:tcPr>
          <w:p>
            <w:r>
              <w:t>0.4684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-0.85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-1.2124</w:t>
            </w:r>
          </w:p>
        </w:tc>
        <w:tc>
          <w:tcPr>
            <w:tcW w:type="dxa" w:w="1234"/>
          </w:tcPr>
          <w:p>
            <w:r>
              <w:t>-0.4876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0.2376</w:t>
            </w:r>
          </w:p>
        </w:tc>
        <w:tc>
          <w:tcPr>
            <w:tcW w:type="dxa" w:w="1234"/>
          </w:tcPr>
          <w:p>
            <w:r>
              <w:t>0.9624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-0.4824</w:t>
            </w:r>
          </w:p>
        </w:tc>
        <w:tc>
          <w:tcPr>
            <w:tcW w:type="dxa" w:w="1234"/>
          </w:tcPr>
          <w:p>
            <w:r>
              <w:t>0.2424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-0.956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-1.3184</w:t>
            </w:r>
          </w:p>
        </w:tc>
        <w:tc>
          <w:tcPr>
            <w:tcW w:type="dxa" w:w="1234"/>
          </w:tcPr>
          <w:p>
            <w:r>
              <w:t>-0.5936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0.494</w:t>
            </w:r>
          </w:p>
        </w:tc>
        <w:tc>
          <w:tcPr>
            <w:tcW w:type="dxa" w:w="1234"/>
          </w:tcPr>
          <w:p>
            <w:r>
              <w:t>0.0024</w:t>
            </w:r>
          </w:p>
        </w:tc>
        <w:tc>
          <w:tcPr>
            <w:tcW w:type="dxa" w:w="1234"/>
          </w:tcPr>
          <w:p>
            <w:r>
              <w:t>0.1316</w:t>
            </w:r>
          </w:p>
        </w:tc>
        <w:tc>
          <w:tcPr>
            <w:tcW w:type="dxa" w:w="1234"/>
          </w:tcPr>
          <w:p>
            <w:r>
              <w:t>0.8564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-0.226</w:t>
            </w:r>
          </w:p>
        </w:tc>
        <w:tc>
          <w:tcPr>
            <w:tcW w:type="dxa" w:w="1234"/>
          </w:tcPr>
          <w:p>
            <w:r>
              <w:t>0.4851</w:t>
            </w:r>
          </w:p>
        </w:tc>
        <w:tc>
          <w:tcPr>
            <w:tcW w:type="dxa" w:w="1234"/>
          </w:tcPr>
          <w:p>
            <w:r>
              <w:t>-0.5884</w:t>
            </w:r>
          </w:p>
        </w:tc>
        <w:tc>
          <w:tcPr>
            <w:tcW w:type="dxa" w:w="1234"/>
          </w:tcPr>
          <w:p>
            <w:r>
              <w:t>0.1364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1.45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1.0876</w:t>
            </w:r>
          </w:p>
        </w:tc>
        <w:tc>
          <w:tcPr>
            <w:tcW w:type="dxa" w:w="1234"/>
          </w:tcPr>
          <w:p>
            <w:r>
              <w:t>1.8124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0.3676</w:t>
            </w:r>
          </w:p>
        </w:tc>
        <w:tc>
          <w:tcPr>
            <w:tcW w:type="dxa" w:w="1234"/>
          </w:tcPr>
          <w:p>
            <w:r>
              <w:t>1.0924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-0.72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-1.0824</w:t>
            </w:r>
          </w:p>
        </w:tc>
        <w:tc>
          <w:tcPr>
            <w:tcW w:type="dxa" w:w="1234"/>
          </w:tcPr>
          <w:p>
            <w:r>
              <w:t>-0.3576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p/>
    <w:p>
      <w:pPr>
        <w:pStyle w:val="Heading2"/>
      </w:pPr>
      <w:r>
        <w:t>Conclusion</w:t>
      </w:r>
    </w:p>
    <w:p>
      <w:r>
        <w:rPr>
          <w:b/>
        </w:rPr>
        <w:t>The ANOVA results indicate a statistically significant difference between the group means for 'AGE VS Assesment &amp; Monitoring'.</w:t>
        <w:br/>
      </w:r>
      <w:r>
        <w:t>Post Hoc (Tukey HSD) analysis identifies which specific groups differ significantly.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