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7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7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7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Служебная записка</w:t>
      </w:r>
    </w:p>
    <w:p>
      <w:pPr>
        <w:pStyle w:val="Style17"/>
        <w:rPr/>
      </w:pPr>
      <w:r>
        <w:rPr/>
        <w:t>${date}</w:t>
      </w:r>
    </w:p>
    <w:p>
      <w:pPr>
        <w:pStyle w:val="Style17"/>
        <w:rPr/>
      </w:pPr>
      <w:r>
        <w:rPr/>
        <w:t>Прошу передать из-под отчета мат, ответственного ДОТ ${FIOfrom} в под отчет мат. Ответственного ${department} ${FIOto}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Tahoma" w:cs="Tahoma" w:ascii="Tahoma" w:hAnsi="Tahoma"/>
                <w:b/>
                <w:bCs/>
                <w:sz w:val="26"/>
                <w:szCs w:val="26"/>
              </w:rPr>
              <w:t>computer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Tahoma" w:cs="Tahoma" w:ascii="Tahoma" w:hAnsi="Tahoma"/>
                <w:b/>
                <w:bCs/>
                <w:sz w:val="26"/>
                <w:szCs w:val="26"/>
              </w:rPr>
              <w:t>computer123</w:t>
            </w:r>
          </w:p>
        </w:tc>
      </w:tr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Tahoma" w:cs="Tahoma" w:ascii="Tahoma" w:hAnsi="Tahoma"/>
                <w:b/>
                <w:bCs/>
                <w:sz w:val="26"/>
                <w:szCs w:val="26"/>
              </w:rPr>
              <w:t>werrt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${FIOfrom}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30</Words>
  <Characters>219</Characters>
  <CharactersWithSpaces>248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2023-01-11T10:36:24Z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