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5B82B" w14:textId="405D754B" w:rsidR="0092395B" w:rsidRPr="0092395B" w:rsidRDefault="0092395B" w:rsidP="0092395B">
      <w:pPr>
        <w:jc w:val="center"/>
        <w:rPr>
          <w:b/>
          <w:bCs/>
          <w:noProof/>
          <w:sz w:val="96"/>
          <w:szCs w:val="96"/>
        </w:rPr>
      </w:pPr>
      <w:r w:rsidRPr="0092395B">
        <w:rPr>
          <w:b/>
          <w:bCs/>
          <w:noProof/>
          <w:sz w:val="96"/>
          <w:szCs w:val="96"/>
        </w:rPr>
        <w:t>Rapport PFE</w:t>
      </w:r>
    </w:p>
    <w:p w14:paraId="73729D85" w14:textId="78536CA2" w:rsidR="007B69A3" w:rsidRPr="0092395B" w:rsidRDefault="0092395B" w:rsidP="0092395B">
      <w:pPr>
        <w:jc w:val="center"/>
        <w:rPr>
          <w:b/>
          <w:bCs/>
          <w:noProof/>
          <w:sz w:val="96"/>
          <w:szCs w:val="96"/>
        </w:rPr>
      </w:pPr>
      <w:r w:rsidRPr="0092395B">
        <w:rPr>
          <w:b/>
          <w:bCs/>
          <w:noProof/>
          <w:sz w:val="96"/>
          <w:szCs w:val="96"/>
        </w:rPr>
        <w:t>SmartVentilation</w:t>
      </w:r>
    </w:p>
    <w:p w14:paraId="41A11047" w14:textId="592E5C78" w:rsidR="0092395B" w:rsidRDefault="0092395B" w:rsidP="0092395B">
      <w:pPr>
        <w:jc w:val="center"/>
        <w:rPr>
          <w:b/>
          <w:bCs/>
          <w:noProof/>
          <w:sz w:val="96"/>
          <w:szCs w:val="96"/>
        </w:rPr>
      </w:pPr>
      <w:r w:rsidRPr="0092395B">
        <w:rPr>
          <w:b/>
          <w:bCs/>
          <w:noProof/>
          <w:sz w:val="96"/>
          <w:szCs w:val="96"/>
        </w:rPr>
        <w:t>2025-2026</w:t>
      </w:r>
    </w:p>
    <w:p w14:paraId="3C008663" w14:textId="77777777" w:rsidR="0092395B" w:rsidRPr="0092395B" w:rsidRDefault="0092395B" w:rsidP="0092395B">
      <w:pPr>
        <w:jc w:val="center"/>
        <w:rPr>
          <w:rFonts w:ascii="Segoe UI Symbol" w:eastAsia="Segoe UI Symbol" w:hAnsi="Segoe UI Symbol" w:cs="Segoe UI Symbol"/>
          <w:b/>
          <w:bCs/>
          <w:color w:val="000000" w:themeColor="text1"/>
          <w:sz w:val="96"/>
          <w:szCs w:val="96"/>
        </w:rPr>
      </w:pPr>
    </w:p>
    <w:p w14:paraId="70DA8B32" w14:textId="75AF2BC5" w:rsidR="007B69A3" w:rsidRDefault="00EB3222" w:rsidP="0092395B">
      <w:pPr>
        <w:jc w:val="center"/>
        <w:rPr>
          <w:rFonts w:ascii="Segoe UI Symbol" w:eastAsia="Segoe UI Symbol" w:hAnsi="Segoe UI Symbol" w:cs="Segoe UI Symbol"/>
          <w:color w:val="000000" w:themeColor="text1"/>
          <w:sz w:val="22"/>
          <w:szCs w:val="22"/>
        </w:rPr>
      </w:pPr>
      <w:r>
        <w:rPr>
          <w:noProof/>
        </w:rPr>
        <w:drawing>
          <wp:inline distT="0" distB="0" distL="0" distR="0" wp14:anchorId="4456214F" wp14:editId="5C2F1003">
            <wp:extent cx="1546860" cy="1760220"/>
            <wp:effectExtent l="0" t="0" r="0" b="0"/>
            <wp:docPr id="1881107400" name="Image 2" descr="Une image contenant symbole, logo, Graph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07400" name="Image 2" descr="Une image contenant symbole, logo, Graphique, Polic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6860" cy="1760220"/>
                    </a:xfrm>
                    <a:prstGeom prst="rect">
                      <a:avLst/>
                    </a:prstGeom>
                    <a:noFill/>
                    <a:ln>
                      <a:noFill/>
                    </a:ln>
                  </pic:spPr>
                </pic:pic>
              </a:graphicData>
            </a:graphic>
          </wp:inline>
        </w:drawing>
      </w:r>
    </w:p>
    <w:p w14:paraId="191ED234" w14:textId="77777777" w:rsidR="0092395B" w:rsidRDefault="0092395B" w:rsidP="0092395B">
      <w:pPr>
        <w:jc w:val="center"/>
        <w:rPr>
          <w:rFonts w:ascii="Segoe UI Symbol" w:eastAsia="Segoe UI Symbol" w:hAnsi="Segoe UI Symbol" w:cs="Segoe UI Symbol"/>
          <w:color w:val="000000" w:themeColor="text1"/>
          <w:sz w:val="22"/>
          <w:szCs w:val="22"/>
        </w:rPr>
      </w:pPr>
    </w:p>
    <w:p w14:paraId="497E59D2" w14:textId="5CDF3F07" w:rsidR="007B69A3" w:rsidRDefault="6922A805" w:rsidP="0092395B">
      <w:pPr>
        <w:jc w:val="center"/>
        <w:rPr>
          <w:rFonts w:ascii="Segoe UI Symbol" w:eastAsia="Segoe UI Symbol" w:hAnsi="Segoe UI Symbol" w:cs="Segoe UI Symbol"/>
          <w:color w:val="000000" w:themeColor="text1"/>
          <w:sz w:val="22"/>
          <w:szCs w:val="22"/>
        </w:rPr>
      </w:pPr>
      <w:r>
        <w:rPr>
          <w:noProof/>
        </w:rPr>
        <w:drawing>
          <wp:inline distT="0" distB="0" distL="0" distR="0" wp14:anchorId="42A2C622" wp14:editId="17A024D0">
            <wp:extent cx="2152650" cy="828675"/>
            <wp:effectExtent l="0" t="0" r="0" b="0"/>
            <wp:docPr id="1881349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49555" name="Picture 1881349555"/>
                    <pic:cNvPicPr/>
                  </pic:nvPicPr>
                  <pic:blipFill>
                    <a:blip r:embed="rId9">
                      <a:extLst>
                        <a:ext uri="{28A0092B-C50C-407E-A947-70E740481C1C}">
                          <a14:useLocalDpi xmlns:a14="http://schemas.microsoft.com/office/drawing/2010/main"/>
                        </a:ext>
                      </a:extLst>
                    </a:blip>
                    <a:stretch>
                      <a:fillRect/>
                    </a:stretch>
                  </pic:blipFill>
                  <pic:spPr>
                    <a:xfrm>
                      <a:off x="0" y="0"/>
                      <a:ext cx="2152650" cy="828675"/>
                    </a:xfrm>
                    <a:prstGeom prst="rect">
                      <a:avLst/>
                    </a:prstGeom>
                  </pic:spPr>
                </pic:pic>
              </a:graphicData>
            </a:graphic>
          </wp:inline>
        </w:drawing>
      </w:r>
    </w:p>
    <w:p w14:paraId="6EEF685F" w14:textId="17DCD782" w:rsidR="007B69A3" w:rsidRPr="0092395B" w:rsidRDefault="6922A805" w:rsidP="0092395B">
      <w:pPr>
        <w:pStyle w:val="Sansinterligne"/>
        <w:jc w:val="center"/>
        <w:rPr>
          <w:rFonts w:ascii="Segoe UI Symbol" w:eastAsia="Segoe UI Symbol" w:hAnsi="Segoe UI Symbol" w:cs="Segoe UI Symbol"/>
          <w:color w:val="000000" w:themeColor="text1"/>
          <w:sz w:val="28"/>
          <w:szCs w:val="28"/>
          <w:lang w:val="en-US"/>
        </w:rPr>
      </w:pPr>
      <w:r w:rsidRPr="0092395B">
        <w:rPr>
          <w:rFonts w:ascii="Segoe UI Symbol" w:eastAsia="Segoe UI Symbol" w:hAnsi="Segoe UI Symbol" w:cs="Segoe UI Symbol"/>
          <w:color w:val="000000" w:themeColor="text1"/>
          <w:sz w:val="28"/>
          <w:szCs w:val="28"/>
          <w:lang w:val="en-US"/>
        </w:rPr>
        <w:t>AGOSSA Kewen</w:t>
      </w:r>
    </w:p>
    <w:p w14:paraId="56FB1163" w14:textId="0E44486F" w:rsidR="007B69A3" w:rsidRPr="0092395B" w:rsidRDefault="6922A805" w:rsidP="0092395B">
      <w:pPr>
        <w:pStyle w:val="Sansinterligne"/>
        <w:jc w:val="center"/>
        <w:rPr>
          <w:rFonts w:ascii="Segoe UI Symbol" w:eastAsia="Segoe UI Symbol" w:hAnsi="Segoe UI Symbol" w:cs="Segoe UI Symbol"/>
          <w:color w:val="000000" w:themeColor="text1"/>
          <w:sz w:val="28"/>
          <w:szCs w:val="28"/>
          <w:lang w:val="en-US"/>
        </w:rPr>
      </w:pPr>
      <w:r w:rsidRPr="0092395B">
        <w:rPr>
          <w:rFonts w:ascii="Segoe UI Symbol" w:eastAsia="Segoe UI Symbol" w:hAnsi="Segoe UI Symbol" w:cs="Segoe UI Symbol"/>
          <w:color w:val="000000" w:themeColor="text1"/>
          <w:sz w:val="28"/>
          <w:szCs w:val="28"/>
          <w:lang w:val="en-US"/>
        </w:rPr>
        <w:t>EDZANG MORO Olivier</w:t>
      </w:r>
    </w:p>
    <w:p w14:paraId="67DD321A" w14:textId="6C9B7242" w:rsidR="007B69A3" w:rsidRPr="0092395B" w:rsidRDefault="6922A805" w:rsidP="0092395B">
      <w:pPr>
        <w:pStyle w:val="Sansinterligne"/>
        <w:jc w:val="center"/>
        <w:rPr>
          <w:rFonts w:ascii="Segoe UI Symbol" w:eastAsia="Segoe UI Symbol" w:hAnsi="Segoe UI Symbol" w:cs="Segoe UI Symbol"/>
          <w:color w:val="000000" w:themeColor="text1"/>
          <w:sz w:val="28"/>
          <w:szCs w:val="28"/>
          <w:lang w:val="en-US"/>
        </w:rPr>
      </w:pPr>
      <w:r w:rsidRPr="0092395B">
        <w:rPr>
          <w:rFonts w:ascii="Segoe UI Symbol" w:eastAsia="Segoe UI Symbol" w:hAnsi="Segoe UI Symbol" w:cs="Segoe UI Symbol"/>
          <w:color w:val="000000" w:themeColor="text1"/>
          <w:sz w:val="28"/>
          <w:szCs w:val="28"/>
          <w:lang w:val="en-US"/>
        </w:rPr>
        <w:t>MADONA Georges</w:t>
      </w:r>
    </w:p>
    <w:p w14:paraId="3D9ED04F" w14:textId="6E61F8AB" w:rsidR="007B69A3" w:rsidRPr="0092395B" w:rsidRDefault="6922A805" w:rsidP="0092395B">
      <w:pPr>
        <w:pStyle w:val="Sansinterligne"/>
        <w:jc w:val="center"/>
        <w:rPr>
          <w:rFonts w:ascii="Segoe UI Symbol" w:eastAsia="Segoe UI Symbol" w:hAnsi="Segoe UI Symbol" w:cs="Segoe UI Symbol"/>
          <w:color w:val="000000" w:themeColor="text1"/>
          <w:sz w:val="28"/>
          <w:szCs w:val="28"/>
        </w:rPr>
      </w:pPr>
      <w:r w:rsidRPr="0092395B">
        <w:rPr>
          <w:rFonts w:ascii="Segoe UI Symbol" w:eastAsia="Segoe UI Symbol" w:hAnsi="Segoe UI Symbol" w:cs="Segoe UI Symbol"/>
          <w:color w:val="000000" w:themeColor="text1"/>
          <w:sz w:val="28"/>
          <w:szCs w:val="28"/>
        </w:rPr>
        <w:t>SERE Okana Rachid</w:t>
      </w:r>
    </w:p>
    <w:p w14:paraId="2AD20E8B" w14:textId="3F8D9961" w:rsidR="007B69A3" w:rsidRPr="0092395B" w:rsidRDefault="6922A805" w:rsidP="0092395B">
      <w:pPr>
        <w:pStyle w:val="Sansinterligne"/>
        <w:jc w:val="center"/>
        <w:rPr>
          <w:rFonts w:ascii="Segoe UI Symbol" w:eastAsia="Segoe UI Symbol" w:hAnsi="Segoe UI Symbol" w:cs="Segoe UI Symbol"/>
          <w:color w:val="000000" w:themeColor="text1"/>
          <w:sz w:val="28"/>
          <w:szCs w:val="28"/>
        </w:rPr>
      </w:pPr>
      <w:r w:rsidRPr="0092395B">
        <w:rPr>
          <w:rFonts w:ascii="Segoe UI Symbol" w:eastAsia="Segoe UI Symbol" w:hAnsi="Segoe UI Symbol" w:cs="Segoe UI Symbol"/>
          <w:color w:val="000000" w:themeColor="text1"/>
          <w:sz w:val="28"/>
          <w:szCs w:val="28"/>
        </w:rPr>
        <w:t>TCHAPTCHET Wolgane</w:t>
      </w:r>
    </w:p>
    <w:p w14:paraId="3E7C959D" w14:textId="20666B66" w:rsidR="007B69A3" w:rsidRPr="0092395B" w:rsidRDefault="3B38551A" w:rsidP="0092395B">
      <w:pPr>
        <w:pStyle w:val="Sansinterligne"/>
        <w:jc w:val="center"/>
        <w:rPr>
          <w:rFonts w:ascii="Segoe UI Symbol" w:eastAsia="Segoe UI Symbol" w:hAnsi="Segoe UI Symbol" w:cs="Segoe UI Symbol"/>
          <w:color w:val="000000" w:themeColor="text1"/>
          <w:sz w:val="28"/>
          <w:szCs w:val="28"/>
        </w:rPr>
      </w:pPr>
      <w:r w:rsidRPr="0092395B">
        <w:rPr>
          <w:rFonts w:ascii="Segoe UI Symbol" w:eastAsia="Segoe UI Symbol" w:hAnsi="Segoe UI Symbol" w:cs="Segoe UI Symbol"/>
          <w:color w:val="000000" w:themeColor="text1"/>
          <w:sz w:val="28"/>
          <w:szCs w:val="28"/>
        </w:rPr>
        <w:t>Professeur référent : LATRACH Mohamed</w:t>
      </w:r>
    </w:p>
    <w:p w14:paraId="13DED12F" w14:textId="5022E0B0" w:rsidR="007B69A3" w:rsidRDefault="79DBB9B8" w:rsidP="4A7F6D1D">
      <w:pPr>
        <w:pStyle w:val="Titre1"/>
        <w:spacing w:before="322" w:after="322"/>
        <w:rPr>
          <w:rFonts w:ascii="Segoe UI Symbol" w:eastAsia="Segoe UI Symbol" w:hAnsi="Segoe UI Symbol" w:cs="Segoe UI Symbol"/>
          <w:b/>
          <w:bCs/>
          <w:sz w:val="48"/>
          <w:szCs w:val="48"/>
        </w:rPr>
      </w:pPr>
      <w:bookmarkStart w:id="0" w:name="_Toc219727058"/>
      <w:r w:rsidRPr="4A7F6D1D">
        <w:rPr>
          <w:rFonts w:ascii="Segoe UI Symbol" w:eastAsia="Segoe UI Symbol" w:hAnsi="Segoe UI Symbol" w:cs="Segoe UI Symbol"/>
          <w:b/>
          <w:bCs/>
          <w:sz w:val="48"/>
          <w:szCs w:val="48"/>
        </w:rPr>
        <w:lastRenderedPageBreak/>
        <w:t>1. TABLE DES MATIÈRES</w:t>
      </w:r>
      <w:bookmarkEnd w:id="0"/>
    </w:p>
    <w:sdt>
      <w:sdtPr>
        <w:id w:val="1427009703"/>
        <w:docPartObj>
          <w:docPartGallery w:val="Table of Contents"/>
          <w:docPartUnique/>
        </w:docPartObj>
      </w:sdtPr>
      <w:sdtContent>
        <w:p w14:paraId="5229706E" w14:textId="1146D4FE" w:rsidR="00890113" w:rsidRDefault="4A7F6D1D">
          <w:pPr>
            <w:pStyle w:val="TM1"/>
            <w:tabs>
              <w:tab w:val="right" w:leader="dot" w:pos="9016"/>
            </w:tabs>
            <w:rPr>
              <w:rFonts w:eastAsiaTheme="minorEastAsia"/>
              <w:noProof/>
              <w:kern w:val="2"/>
              <w:lang w:eastAsia="fr-FR"/>
              <w14:ligatures w14:val="standardContextual"/>
            </w:rPr>
          </w:pPr>
          <w:r>
            <w:fldChar w:fldCharType="begin"/>
          </w:r>
          <w:r>
            <w:instrText>TOC \o "1-9" \z \u \h</w:instrText>
          </w:r>
          <w:r>
            <w:fldChar w:fldCharType="separate"/>
          </w:r>
          <w:hyperlink w:anchor="_Toc219727058" w:history="1">
            <w:r w:rsidR="00890113" w:rsidRPr="00455990">
              <w:rPr>
                <w:rStyle w:val="Lienhypertexte"/>
                <w:rFonts w:ascii="Segoe UI Symbol" w:eastAsia="Segoe UI Symbol" w:hAnsi="Segoe UI Symbol" w:cs="Segoe UI Symbol"/>
                <w:b/>
                <w:bCs/>
                <w:noProof/>
              </w:rPr>
              <w:t>1. TABLE DES MATIÈRES</w:t>
            </w:r>
            <w:r w:rsidR="00890113">
              <w:rPr>
                <w:noProof/>
                <w:webHidden/>
              </w:rPr>
              <w:tab/>
            </w:r>
            <w:r w:rsidR="00890113">
              <w:rPr>
                <w:noProof/>
                <w:webHidden/>
              </w:rPr>
              <w:fldChar w:fldCharType="begin"/>
            </w:r>
            <w:r w:rsidR="00890113">
              <w:rPr>
                <w:noProof/>
                <w:webHidden/>
              </w:rPr>
              <w:instrText xml:space="preserve"> PAGEREF _Toc219727058 \h </w:instrText>
            </w:r>
            <w:r w:rsidR="00890113">
              <w:rPr>
                <w:noProof/>
                <w:webHidden/>
              </w:rPr>
            </w:r>
            <w:r w:rsidR="00890113">
              <w:rPr>
                <w:noProof/>
                <w:webHidden/>
              </w:rPr>
              <w:fldChar w:fldCharType="separate"/>
            </w:r>
            <w:r w:rsidR="00890113">
              <w:rPr>
                <w:noProof/>
                <w:webHidden/>
              </w:rPr>
              <w:t>2</w:t>
            </w:r>
            <w:r w:rsidR="00890113">
              <w:rPr>
                <w:noProof/>
                <w:webHidden/>
              </w:rPr>
              <w:fldChar w:fldCharType="end"/>
            </w:r>
          </w:hyperlink>
        </w:p>
        <w:p w14:paraId="1ACAFBE9" w14:textId="0BEF2AF6" w:rsidR="00890113" w:rsidRDefault="00890113">
          <w:pPr>
            <w:pStyle w:val="TM1"/>
            <w:tabs>
              <w:tab w:val="right" w:leader="dot" w:pos="9016"/>
            </w:tabs>
            <w:rPr>
              <w:rFonts w:eastAsiaTheme="minorEastAsia"/>
              <w:noProof/>
              <w:kern w:val="2"/>
              <w:lang w:eastAsia="fr-FR"/>
              <w14:ligatures w14:val="standardContextual"/>
            </w:rPr>
          </w:pPr>
          <w:hyperlink w:anchor="_Toc219727059" w:history="1">
            <w:r w:rsidRPr="00455990">
              <w:rPr>
                <w:rStyle w:val="Lienhypertexte"/>
                <w:rFonts w:ascii="Segoe UI Symbol" w:eastAsia="Segoe UI Symbol" w:hAnsi="Segoe UI Symbol" w:cs="Segoe UI Symbol"/>
                <w:b/>
                <w:bCs/>
                <w:noProof/>
              </w:rPr>
              <w:t>2. TABLE DES FIGURES</w:t>
            </w:r>
            <w:r>
              <w:rPr>
                <w:noProof/>
                <w:webHidden/>
              </w:rPr>
              <w:tab/>
            </w:r>
            <w:r>
              <w:rPr>
                <w:noProof/>
                <w:webHidden/>
              </w:rPr>
              <w:fldChar w:fldCharType="begin"/>
            </w:r>
            <w:r>
              <w:rPr>
                <w:noProof/>
                <w:webHidden/>
              </w:rPr>
              <w:instrText xml:space="preserve"> PAGEREF _Toc219727059 \h </w:instrText>
            </w:r>
            <w:r>
              <w:rPr>
                <w:noProof/>
                <w:webHidden/>
              </w:rPr>
            </w:r>
            <w:r>
              <w:rPr>
                <w:noProof/>
                <w:webHidden/>
              </w:rPr>
              <w:fldChar w:fldCharType="separate"/>
            </w:r>
            <w:r>
              <w:rPr>
                <w:noProof/>
                <w:webHidden/>
              </w:rPr>
              <w:t>3</w:t>
            </w:r>
            <w:r>
              <w:rPr>
                <w:noProof/>
                <w:webHidden/>
              </w:rPr>
              <w:fldChar w:fldCharType="end"/>
            </w:r>
          </w:hyperlink>
        </w:p>
        <w:p w14:paraId="782EEC36" w14:textId="1ECB74F8" w:rsidR="00890113" w:rsidRDefault="00890113">
          <w:pPr>
            <w:pStyle w:val="TM1"/>
            <w:tabs>
              <w:tab w:val="right" w:leader="dot" w:pos="9016"/>
            </w:tabs>
            <w:rPr>
              <w:rFonts w:eastAsiaTheme="minorEastAsia"/>
              <w:noProof/>
              <w:kern w:val="2"/>
              <w:lang w:eastAsia="fr-FR"/>
              <w14:ligatures w14:val="standardContextual"/>
            </w:rPr>
          </w:pPr>
          <w:hyperlink w:anchor="_Toc219727060" w:history="1">
            <w:r w:rsidRPr="00455990">
              <w:rPr>
                <w:rStyle w:val="Lienhypertexte"/>
                <w:rFonts w:ascii="Segoe UI Symbol" w:eastAsia="Segoe UI Symbol" w:hAnsi="Segoe UI Symbol" w:cs="Segoe UI Symbol"/>
                <w:b/>
                <w:bCs/>
                <w:noProof/>
              </w:rPr>
              <w:t>3. GLOSSAIRE</w:t>
            </w:r>
            <w:r>
              <w:rPr>
                <w:noProof/>
                <w:webHidden/>
              </w:rPr>
              <w:tab/>
            </w:r>
            <w:r>
              <w:rPr>
                <w:noProof/>
                <w:webHidden/>
              </w:rPr>
              <w:fldChar w:fldCharType="begin"/>
            </w:r>
            <w:r>
              <w:rPr>
                <w:noProof/>
                <w:webHidden/>
              </w:rPr>
              <w:instrText xml:space="preserve"> PAGEREF _Toc219727060 \h </w:instrText>
            </w:r>
            <w:r>
              <w:rPr>
                <w:noProof/>
                <w:webHidden/>
              </w:rPr>
            </w:r>
            <w:r>
              <w:rPr>
                <w:noProof/>
                <w:webHidden/>
              </w:rPr>
              <w:fldChar w:fldCharType="separate"/>
            </w:r>
            <w:r>
              <w:rPr>
                <w:noProof/>
                <w:webHidden/>
              </w:rPr>
              <w:t>4</w:t>
            </w:r>
            <w:r>
              <w:rPr>
                <w:noProof/>
                <w:webHidden/>
              </w:rPr>
              <w:fldChar w:fldCharType="end"/>
            </w:r>
          </w:hyperlink>
        </w:p>
        <w:p w14:paraId="3B28DA44" w14:textId="556F61AC" w:rsidR="00890113" w:rsidRDefault="00890113">
          <w:pPr>
            <w:pStyle w:val="TM1"/>
            <w:tabs>
              <w:tab w:val="right" w:leader="dot" w:pos="9016"/>
            </w:tabs>
            <w:rPr>
              <w:rFonts w:eastAsiaTheme="minorEastAsia"/>
              <w:noProof/>
              <w:kern w:val="2"/>
              <w:lang w:eastAsia="fr-FR"/>
              <w14:ligatures w14:val="standardContextual"/>
            </w:rPr>
          </w:pPr>
          <w:hyperlink w:anchor="_Toc219727061" w:history="1">
            <w:r w:rsidRPr="00455990">
              <w:rPr>
                <w:rStyle w:val="Lienhypertexte"/>
                <w:rFonts w:ascii="Segoe UI Symbol" w:eastAsia="Segoe UI Symbol" w:hAnsi="Segoe UI Symbol" w:cs="Segoe UI Symbol"/>
                <w:b/>
                <w:bCs/>
                <w:noProof/>
              </w:rPr>
              <w:t>4. REMERCIEMENTS</w:t>
            </w:r>
            <w:r>
              <w:rPr>
                <w:noProof/>
                <w:webHidden/>
              </w:rPr>
              <w:tab/>
            </w:r>
            <w:r>
              <w:rPr>
                <w:noProof/>
                <w:webHidden/>
              </w:rPr>
              <w:fldChar w:fldCharType="begin"/>
            </w:r>
            <w:r>
              <w:rPr>
                <w:noProof/>
                <w:webHidden/>
              </w:rPr>
              <w:instrText xml:space="preserve"> PAGEREF _Toc219727061 \h </w:instrText>
            </w:r>
            <w:r>
              <w:rPr>
                <w:noProof/>
                <w:webHidden/>
              </w:rPr>
            </w:r>
            <w:r>
              <w:rPr>
                <w:noProof/>
                <w:webHidden/>
              </w:rPr>
              <w:fldChar w:fldCharType="separate"/>
            </w:r>
            <w:r>
              <w:rPr>
                <w:noProof/>
                <w:webHidden/>
              </w:rPr>
              <w:t>4</w:t>
            </w:r>
            <w:r>
              <w:rPr>
                <w:noProof/>
                <w:webHidden/>
              </w:rPr>
              <w:fldChar w:fldCharType="end"/>
            </w:r>
          </w:hyperlink>
        </w:p>
        <w:p w14:paraId="294A25EA" w14:textId="60819B60" w:rsidR="00890113" w:rsidRDefault="00890113">
          <w:pPr>
            <w:pStyle w:val="TM1"/>
            <w:tabs>
              <w:tab w:val="right" w:leader="dot" w:pos="9016"/>
            </w:tabs>
            <w:rPr>
              <w:rFonts w:eastAsiaTheme="minorEastAsia"/>
              <w:noProof/>
              <w:kern w:val="2"/>
              <w:lang w:eastAsia="fr-FR"/>
              <w14:ligatures w14:val="standardContextual"/>
            </w:rPr>
          </w:pPr>
          <w:hyperlink w:anchor="_Toc219727062" w:history="1">
            <w:r w:rsidRPr="00455990">
              <w:rPr>
                <w:rStyle w:val="Lienhypertexte"/>
                <w:rFonts w:ascii="Segoe UI Symbol" w:eastAsia="Segoe UI Symbol" w:hAnsi="Segoe UI Symbol" w:cs="Segoe UI Symbol"/>
                <w:b/>
                <w:bCs/>
                <w:noProof/>
              </w:rPr>
              <w:t>5. CONTEXTE DU PROJET</w:t>
            </w:r>
            <w:r>
              <w:rPr>
                <w:noProof/>
                <w:webHidden/>
              </w:rPr>
              <w:tab/>
            </w:r>
            <w:r>
              <w:rPr>
                <w:noProof/>
                <w:webHidden/>
              </w:rPr>
              <w:fldChar w:fldCharType="begin"/>
            </w:r>
            <w:r>
              <w:rPr>
                <w:noProof/>
                <w:webHidden/>
              </w:rPr>
              <w:instrText xml:space="preserve"> PAGEREF _Toc219727062 \h </w:instrText>
            </w:r>
            <w:r>
              <w:rPr>
                <w:noProof/>
                <w:webHidden/>
              </w:rPr>
            </w:r>
            <w:r>
              <w:rPr>
                <w:noProof/>
                <w:webHidden/>
              </w:rPr>
              <w:fldChar w:fldCharType="separate"/>
            </w:r>
            <w:r>
              <w:rPr>
                <w:noProof/>
                <w:webHidden/>
              </w:rPr>
              <w:t>5</w:t>
            </w:r>
            <w:r>
              <w:rPr>
                <w:noProof/>
                <w:webHidden/>
              </w:rPr>
              <w:fldChar w:fldCharType="end"/>
            </w:r>
          </w:hyperlink>
        </w:p>
        <w:p w14:paraId="1C9D593A" w14:textId="1D654C45" w:rsidR="00890113" w:rsidRDefault="00890113">
          <w:pPr>
            <w:pStyle w:val="TM2"/>
            <w:tabs>
              <w:tab w:val="right" w:leader="dot" w:pos="9016"/>
            </w:tabs>
            <w:rPr>
              <w:rFonts w:eastAsiaTheme="minorEastAsia"/>
              <w:noProof/>
              <w:kern w:val="2"/>
              <w:lang w:eastAsia="fr-FR"/>
              <w14:ligatures w14:val="standardContextual"/>
            </w:rPr>
          </w:pPr>
          <w:hyperlink w:anchor="_Toc219727063" w:history="1">
            <w:r w:rsidRPr="00455990">
              <w:rPr>
                <w:rStyle w:val="Lienhypertexte"/>
                <w:noProof/>
              </w:rPr>
              <w:t>5.1. Explication, utilité et contraintes du projet</w:t>
            </w:r>
            <w:r>
              <w:rPr>
                <w:noProof/>
                <w:webHidden/>
              </w:rPr>
              <w:tab/>
            </w:r>
            <w:r>
              <w:rPr>
                <w:noProof/>
                <w:webHidden/>
              </w:rPr>
              <w:fldChar w:fldCharType="begin"/>
            </w:r>
            <w:r>
              <w:rPr>
                <w:noProof/>
                <w:webHidden/>
              </w:rPr>
              <w:instrText xml:space="preserve"> PAGEREF _Toc219727063 \h </w:instrText>
            </w:r>
            <w:r>
              <w:rPr>
                <w:noProof/>
                <w:webHidden/>
              </w:rPr>
            </w:r>
            <w:r>
              <w:rPr>
                <w:noProof/>
                <w:webHidden/>
              </w:rPr>
              <w:fldChar w:fldCharType="separate"/>
            </w:r>
            <w:r>
              <w:rPr>
                <w:noProof/>
                <w:webHidden/>
              </w:rPr>
              <w:t>6</w:t>
            </w:r>
            <w:r>
              <w:rPr>
                <w:noProof/>
                <w:webHidden/>
              </w:rPr>
              <w:fldChar w:fldCharType="end"/>
            </w:r>
          </w:hyperlink>
        </w:p>
        <w:p w14:paraId="5B74CA07" w14:textId="71D45AD1" w:rsidR="00890113" w:rsidRDefault="00890113">
          <w:pPr>
            <w:pStyle w:val="TM2"/>
            <w:tabs>
              <w:tab w:val="right" w:leader="dot" w:pos="9016"/>
            </w:tabs>
            <w:rPr>
              <w:rFonts w:eastAsiaTheme="minorEastAsia"/>
              <w:noProof/>
              <w:kern w:val="2"/>
              <w:lang w:eastAsia="fr-FR"/>
              <w14:ligatures w14:val="standardContextual"/>
            </w:rPr>
          </w:pPr>
          <w:hyperlink w:anchor="_Toc219727064" w:history="1">
            <w:r w:rsidRPr="00455990">
              <w:rPr>
                <w:rStyle w:val="Lienhypertexte"/>
                <w:noProof/>
              </w:rPr>
              <w:t>5.2. Choix de la solution</w:t>
            </w:r>
            <w:r>
              <w:rPr>
                <w:noProof/>
                <w:webHidden/>
              </w:rPr>
              <w:tab/>
            </w:r>
            <w:r>
              <w:rPr>
                <w:noProof/>
                <w:webHidden/>
              </w:rPr>
              <w:fldChar w:fldCharType="begin"/>
            </w:r>
            <w:r>
              <w:rPr>
                <w:noProof/>
                <w:webHidden/>
              </w:rPr>
              <w:instrText xml:space="preserve"> PAGEREF _Toc219727064 \h </w:instrText>
            </w:r>
            <w:r>
              <w:rPr>
                <w:noProof/>
                <w:webHidden/>
              </w:rPr>
            </w:r>
            <w:r>
              <w:rPr>
                <w:noProof/>
                <w:webHidden/>
              </w:rPr>
              <w:fldChar w:fldCharType="separate"/>
            </w:r>
            <w:r>
              <w:rPr>
                <w:noProof/>
                <w:webHidden/>
              </w:rPr>
              <w:t>6</w:t>
            </w:r>
            <w:r>
              <w:rPr>
                <w:noProof/>
                <w:webHidden/>
              </w:rPr>
              <w:fldChar w:fldCharType="end"/>
            </w:r>
          </w:hyperlink>
        </w:p>
        <w:p w14:paraId="2A776515" w14:textId="5A227C22" w:rsidR="00890113" w:rsidRDefault="00890113">
          <w:pPr>
            <w:pStyle w:val="TM2"/>
            <w:tabs>
              <w:tab w:val="right" w:leader="dot" w:pos="9016"/>
            </w:tabs>
            <w:rPr>
              <w:rFonts w:eastAsiaTheme="minorEastAsia"/>
              <w:noProof/>
              <w:kern w:val="2"/>
              <w:lang w:eastAsia="fr-FR"/>
              <w14:ligatures w14:val="standardContextual"/>
            </w:rPr>
          </w:pPr>
          <w:hyperlink w:anchor="_Toc219727065" w:history="1">
            <w:r w:rsidRPr="00455990">
              <w:rPr>
                <w:rStyle w:val="Lienhypertexte"/>
                <w:noProof/>
              </w:rPr>
              <w:t>5.3. Planning prévisionnel et planning effectif</w:t>
            </w:r>
            <w:r>
              <w:rPr>
                <w:noProof/>
                <w:webHidden/>
              </w:rPr>
              <w:tab/>
            </w:r>
            <w:r>
              <w:rPr>
                <w:noProof/>
                <w:webHidden/>
              </w:rPr>
              <w:fldChar w:fldCharType="begin"/>
            </w:r>
            <w:r>
              <w:rPr>
                <w:noProof/>
                <w:webHidden/>
              </w:rPr>
              <w:instrText xml:space="preserve"> PAGEREF _Toc219727065 \h </w:instrText>
            </w:r>
            <w:r>
              <w:rPr>
                <w:noProof/>
                <w:webHidden/>
              </w:rPr>
            </w:r>
            <w:r>
              <w:rPr>
                <w:noProof/>
                <w:webHidden/>
              </w:rPr>
              <w:fldChar w:fldCharType="separate"/>
            </w:r>
            <w:r>
              <w:rPr>
                <w:noProof/>
                <w:webHidden/>
              </w:rPr>
              <w:t>8</w:t>
            </w:r>
            <w:r>
              <w:rPr>
                <w:noProof/>
                <w:webHidden/>
              </w:rPr>
              <w:fldChar w:fldCharType="end"/>
            </w:r>
          </w:hyperlink>
        </w:p>
        <w:p w14:paraId="416D97BE" w14:textId="5821BB1C" w:rsidR="00890113" w:rsidRDefault="00890113">
          <w:pPr>
            <w:pStyle w:val="TM1"/>
            <w:tabs>
              <w:tab w:val="right" w:leader="dot" w:pos="9016"/>
            </w:tabs>
            <w:rPr>
              <w:rFonts w:eastAsiaTheme="minorEastAsia"/>
              <w:noProof/>
              <w:kern w:val="2"/>
              <w:lang w:eastAsia="fr-FR"/>
              <w14:ligatures w14:val="standardContextual"/>
            </w:rPr>
          </w:pPr>
          <w:hyperlink w:anchor="_Toc219727066" w:history="1">
            <w:r w:rsidRPr="00455990">
              <w:rPr>
                <w:rStyle w:val="Lienhypertexte"/>
                <w:rFonts w:ascii="Segoe UI Symbol" w:eastAsia="Segoe UI Symbol" w:hAnsi="Segoe UI Symbol" w:cs="Segoe UI Symbol"/>
                <w:b/>
                <w:bCs/>
                <w:noProof/>
              </w:rPr>
              <w:t>6. DOCUMENTATIONS</w:t>
            </w:r>
            <w:r>
              <w:rPr>
                <w:noProof/>
                <w:webHidden/>
              </w:rPr>
              <w:tab/>
            </w:r>
            <w:r>
              <w:rPr>
                <w:noProof/>
                <w:webHidden/>
              </w:rPr>
              <w:fldChar w:fldCharType="begin"/>
            </w:r>
            <w:r>
              <w:rPr>
                <w:noProof/>
                <w:webHidden/>
              </w:rPr>
              <w:instrText xml:space="preserve"> PAGEREF _Toc219727066 \h </w:instrText>
            </w:r>
            <w:r>
              <w:rPr>
                <w:noProof/>
                <w:webHidden/>
              </w:rPr>
            </w:r>
            <w:r>
              <w:rPr>
                <w:noProof/>
                <w:webHidden/>
              </w:rPr>
              <w:fldChar w:fldCharType="separate"/>
            </w:r>
            <w:r>
              <w:rPr>
                <w:noProof/>
                <w:webHidden/>
              </w:rPr>
              <w:t>10</w:t>
            </w:r>
            <w:r>
              <w:rPr>
                <w:noProof/>
                <w:webHidden/>
              </w:rPr>
              <w:fldChar w:fldCharType="end"/>
            </w:r>
          </w:hyperlink>
        </w:p>
        <w:p w14:paraId="246327F2" w14:textId="1A574850" w:rsidR="00890113" w:rsidRDefault="00890113">
          <w:pPr>
            <w:pStyle w:val="TM2"/>
            <w:tabs>
              <w:tab w:val="right" w:leader="dot" w:pos="9016"/>
            </w:tabs>
            <w:rPr>
              <w:rFonts w:eastAsiaTheme="minorEastAsia"/>
              <w:noProof/>
              <w:kern w:val="2"/>
              <w:lang w:eastAsia="fr-FR"/>
              <w14:ligatures w14:val="standardContextual"/>
            </w:rPr>
          </w:pPr>
          <w:hyperlink w:anchor="_Toc219727067" w:history="1">
            <w:r w:rsidRPr="00455990">
              <w:rPr>
                <w:rStyle w:val="Lienhypertexte"/>
                <w:noProof/>
              </w:rPr>
              <w:t>6.1. Dossier de spécification et de conception</w:t>
            </w:r>
            <w:r>
              <w:rPr>
                <w:noProof/>
                <w:webHidden/>
              </w:rPr>
              <w:tab/>
            </w:r>
            <w:r>
              <w:rPr>
                <w:noProof/>
                <w:webHidden/>
              </w:rPr>
              <w:fldChar w:fldCharType="begin"/>
            </w:r>
            <w:r>
              <w:rPr>
                <w:noProof/>
                <w:webHidden/>
              </w:rPr>
              <w:instrText xml:space="preserve"> PAGEREF _Toc219727067 \h </w:instrText>
            </w:r>
            <w:r>
              <w:rPr>
                <w:noProof/>
                <w:webHidden/>
              </w:rPr>
            </w:r>
            <w:r>
              <w:rPr>
                <w:noProof/>
                <w:webHidden/>
              </w:rPr>
              <w:fldChar w:fldCharType="separate"/>
            </w:r>
            <w:r>
              <w:rPr>
                <w:noProof/>
                <w:webHidden/>
              </w:rPr>
              <w:t>10</w:t>
            </w:r>
            <w:r>
              <w:rPr>
                <w:noProof/>
                <w:webHidden/>
              </w:rPr>
              <w:fldChar w:fldCharType="end"/>
            </w:r>
          </w:hyperlink>
        </w:p>
        <w:p w14:paraId="0B00332D" w14:textId="734DBEC9" w:rsidR="00890113" w:rsidRDefault="00890113">
          <w:pPr>
            <w:pStyle w:val="TM2"/>
            <w:tabs>
              <w:tab w:val="right" w:leader="dot" w:pos="9016"/>
            </w:tabs>
            <w:rPr>
              <w:rFonts w:eastAsiaTheme="minorEastAsia"/>
              <w:noProof/>
              <w:kern w:val="2"/>
              <w:lang w:eastAsia="fr-FR"/>
              <w14:ligatures w14:val="standardContextual"/>
            </w:rPr>
          </w:pPr>
          <w:hyperlink w:anchor="_Toc219727068" w:history="1">
            <w:r w:rsidRPr="00455990">
              <w:rPr>
                <w:rStyle w:val="Lienhypertexte"/>
                <w:noProof/>
              </w:rPr>
              <w:t>6.2. État de l'art</w:t>
            </w:r>
            <w:r>
              <w:rPr>
                <w:noProof/>
                <w:webHidden/>
              </w:rPr>
              <w:tab/>
            </w:r>
            <w:r>
              <w:rPr>
                <w:noProof/>
                <w:webHidden/>
              </w:rPr>
              <w:fldChar w:fldCharType="begin"/>
            </w:r>
            <w:r>
              <w:rPr>
                <w:noProof/>
                <w:webHidden/>
              </w:rPr>
              <w:instrText xml:space="preserve"> PAGEREF _Toc219727068 \h </w:instrText>
            </w:r>
            <w:r>
              <w:rPr>
                <w:noProof/>
                <w:webHidden/>
              </w:rPr>
            </w:r>
            <w:r>
              <w:rPr>
                <w:noProof/>
                <w:webHidden/>
              </w:rPr>
              <w:fldChar w:fldCharType="separate"/>
            </w:r>
            <w:r>
              <w:rPr>
                <w:noProof/>
                <w:webHidden/>
              </w:rPr>
              <w:t>11</w:t>
            </w:r>
            <w:r>
              <w:rPr>
                <w:noProof/>
                <w:webHidden/>
              </w:rPr>
              <w:fldChar w:fldCharType="end"/>
            </w:r>
          </w:hyperlink>
        </w:p>
        <w:p w14:paraId="21B80B08" w14:textId="0E735B6D" w:rsidR="00890113" w:rsidRDefault="00890113">
          <w:pPr>
            <w:pStyle w:val="TM3"/>
            <w:tabs>
              <w:tab w:val="right" w:leader="dot" w:pos="9016"/>
            </w:tabs>
            <w:rPr>
              <w:rFonts w:eastAsiaTheme="minorEastAsia"/>
              <w:noProof/>
              <w:kern w:val="2"/>
              <w:lang w:eastAsia="fr-FR"/>
              <w14:ligatures w14:val="standardContextual"/>
            </w:rPr>
          </w:pPr>
          <w:hyperlink w:anchor="_Toc219727069" w:history="1">
            <w:r w:rsidRPr="00455990">
              <w:rPr>
                <w:rStyle w:val="Lienhypertexte"/>
                <w:noProof/>
              </w:rPr>
              <w:t>6.2.1 Etude des solutions techniques publiées et des dispositifs commercialisés</w:t>
            </w:r>
            <w:r>
              <w:rPr>
                <w:noProof/>
                <w:webHidden/>
              </w:rPr>
              <w:tab/>
            </w:r>
            <w:r>
              <w:rPr>
                <w:noProof/>
                <w:webHidden/>
              </w:rPr>
              <w:fldChar w:fldCharType="begin"/>
            </w:r>
            <w:r>
              <w:rPr>
                <w:noProof/>
                <w:webHidden/>
              </w:rPr>
              <w:instrText xml:space="preserve"> PAGEREF _Toc219727069 \h </w:instrText>
            </w:r>
            <w:r>
              <w:rPr>
                <w:noProof/>
                <w:webHidden/>
              </w:rPr>
            </w:r>
            <w:r>
              <w:rPr>
                <w:noProof/>
                <w:webHidden/>
              </w:rPr>
              <w:fldChar w:fldCharType="separate"/>
            </w:r>
            <w:r>
              <w:rPr>
                <w:noProof/>
                <w:webHidden/>
              </w:rPr>
              <w:t>11</w:t>
            </w:r>
            <w:r>
              <w:rPr>
                <w:noProof/>
                <w:webHidden/>
              </w:rPr>
              <w:fldChar w:fldCharType="end"/>
            </w:r>
          </w:hyperlink>
        </w:p>
        <w:p w14:paraId="2C8C08E6" w14:textId="2A6311B5" w:rsidR="00890113" w:rsidRDefault="00890113">
          <w:pPr>
            <w:pStyle w:val="TM3"/>
            <w:tabs>
              <w:tab w:val="right" w:leader="dot" w:pos="9016"/>
            </w:tabs>
            <w:rPr>
              <w:rFonts w:eastAsiaTheme="minorEastAsia"/>
              <w:noProof/>
              <w:kern w:val="2"/>
              <w:lang w:eastAsia="fr-FR"/>
              <w14:ligatures w14:val="standardContextual"/>
            </w:rPr>
          </w:pPr>
          <w:hyperlink w:anchor="_Toc219727070" w:history="1">
            <w:r w:rsidRPr="00455990">
              <w:rPr>
                <w:rStyle w:val="Lienhypertexte"/>
                <w:noProof/>
              </w:rPr>
              <w:t>6.2.2 L’étude des microcontrôleurs</w:t>
            </w:r>
            <w:r>
              <w:rPr>
                <w:noProof/>
                <w:webHidden/>
              </w:rPr>
              <w:tab/>
            </w:r>
            <w:r>
              <w:rPr>
                <w:noProof/>
                <w:webHidden/>
              </w:rPr>
              <w:fldChar w:fldCharType="begin"/>
            </w:r>
            <w:r>
              <w:rPr>
                <w:noProof/>
                <w:webHidden/>
              </w:rPr>
              <w:instrText xml:space="preserve"> PAGEREF _Toc219727070 \h </w:instrText>
            </w:r>
            <w:r>
              <w:rPr>
                <w:noProof/>
                <w:webHidden/>
              </w:rPr>
            </w:r>
            <w:r>
              <w:rPr>
                <w:noProof/>
                <w:webHidden/>
              </w:rPr>
              <w:fldChar w:fldCharType="separate"/>
            </w:r>
            <w:r>
              <w:rPr>
                <w:noProof/>
                <w:webHidden/>
              </w:rPr>
              <w:t>12</w:t>
            </w:r>
            <w:r>
              <w:rPr>
                <w:noProof/>
                <w:webHidden/>
              </w:rPr>
              <w:fldChar w:fldCharType="end"/>
            </w:r>
          </w:hyperlink>
        </w:p>
        <w:p w14:paraId="133E34FA" w14:textId="7F6AC41D" w:rsidR="00890113" w:rsidRDefault="00890113">
          <w:pPr>
            <w:pStyle w:val="TM1"/>
            <w:tabs>
              <w:tab w:val="right" w:leader="dot" w:pos="9016"/>
            </w:tabs>
            <w:rPr>
              <w:rFonts w:eastAsiaTheme="minorEastAsia"/>
              <w:noProof/>
              <w:kern w:val="2"/>
              <w:lang w:eastAsia="fr-FR"/>
              <w14:ligatures w14:val="standardContextual"/>
            </w:rPr>
          </w:pPr>
          <w:hyperlink w:anchor="_Toc219727071" w:history="1">
            <w:r w:rsidRPr="00455990">
              <w:rPr>
                <w:rStyle w:val="Lienhypertexte"/>
                <w:rFonts w:ascii="Segoe UI Symbol" w:eastAsia="Segoe UI Symbol" w:hAnsi="Segoe UI Symbol" w:cs="Segoe UI Symbol"/>
                <w:b/>
                <w:bCs/>
                <w:noProof/>
              </w:rPr>
              <w:t>7. HARDWARE</w:t>
            </w:r>
            <w:r>
              <w:rPr>
                <w:noProof/>
                <w:webHidden/>
              </w:rPr>
              <w:tab/>
            </w:r>
            <w:r>
              <w:rPr>
                <w:noProof/>
                <w:webHidden/>
              </w:rPr>
              <w:fldChar w:fldCharType="begin"/>
            </w:r>
            <w:r>
              <w:rPr>
                <w:noProof/>
                <w:webHidden/>
              </w:rPr>
              <w:instrText xml:space="preserve"> PAGEREF _Toc219727071 \h </w:instrText>
            </w:r>
            <w:r>
              <w:rPr>
                <w:noProof/>
                <w:webHidden/>
              </w:rPr>
            </w:r>
            <w:r>
              <w:rPr>
                <w:noProof/>
                <w:webHidden/>
              </w:rPr>
              <w:fldChar w:fldCharType="separate"/>
            </w:r>
            <w:r>
              <w:rPr>
                <w:noProof/>
                <w:webHidden/>
              </w:rPr>
              <w:t>13</w:t>
            </w:r>
            <w:r>
              <w:rPr>
                <w:noProof/>
                <w:webHidden/>
              </w:rPr>
              <w:fldChar w:fldCharType="end"/>
            </w:r>
          </w:hyperlink>
        </w:p>
        <w:p w14:paraId="548310FE" w14:textId="1E94EED2" w:rsidR="00890113" w:rsidRDefault="00890113">
          <w:pPr>
            <w:pStyle w:val="TM2"/>
            <w:tabs>
              <w:tab w:val="right" w:leader="dot" w:pos="9016"/>
            </w:tabs>
            <w:rPr>
              <w:rFonts w:eastAsiaTheme="minorEastAsia"/>
              <w:noProof/>
              <w:kern w:val="2"/>
              <w:lang w:eastAsia="fr-FR"/>
              <w14:ligatures w14:val="standardContextual"/>
            </w:rPr>
          </w:pPr>
          <w:hyperlink w:anchor="_Toc219727072" w:history="1">
            <w:r w:rsidRPr="00455990">
              <w:rPr>
                <w:rStyle w:val="Lienhypertexte"/>
                <w:noProof/>
              </w:rPr>
              <w:t>7.1. Choix et commande des composants</w:t>
            </w:r>
            <w:r>
              <w:rPr>
                <w:noProof/>
                <w:webHidden/>
              </w:rPr>
              <w:tab/>
            </w:r>
            <w:r>
              <w:rPr>
                <w:noProof/>
                <w:webHidden/>
              </w:rPr>
              <w:fldChar w:fldCharType="begin"/>
            </w:r>
            <w:r>
              <w:rPr>
                <w:noProof/>
                <w:webHidden/>
              </w:rPr>
              <w:instrText xml:space="preserve"> PAGEREF _Toc219727072 \h </w:instrText>
            </w:r>
            <w:r>
              <w:rPr>
                <w:noProof/>
                <w:webHidden/>
              </w:rPr>
            </w:r>
            <w:r>
              <w:rPr>
                <w:noProof/>
                <w:webHidden/>
              </w:rPr>
              <w:fldChar w:fldCharType="separate"/>
            </w:r>
            <w:r>
              <w:rPr>
                <w:noProof/>
                <w:webHidden/>
              </w:rPr>
              <w:t>13</w:t>
            </w:r>
            <w:r>
              <w:rPr>
                <w:noProof/>
                <w:webHidden/>
              </w:rPr>
              <w:fldChar w:fldCharType="end"/>
            </w:r>
          </w:hyperlink>
        </w:p>
        <w:p w14:paraId="432FC6A0" w14:textId="1475A8C3" w:rsidR="00890113" w:rsidRDefault="00890113">
          <w:pPr>
            <w:pStyle w:val="TM3"/>
            <w:tabs>
              <w:tab w:val="right" w:leader="dot" w:pos="9016"/>
            </w:tabs>
            <w:rPr>
              <w:rFonts w:eastAsiaTheme="minorEastAsia"/>
              <w:noProof/>
              <w:kern w:val="2"/>
              <w:lang w:eastAsia="fr-FR"/>
              <w14:ligatures w14:val="standardContextual"/>
            </w:rPr>
          </w:pPr>
          <w:hyperlink w:anchor="_Toc219727073" w:history="1">
            <w:r w:rsidRPr="00455990">
              <w:rPr>
                <w:rStyle w:val="Lienhypertexte"/>
                <w:noProof/>
              </w:rPr>
              <w:t>7.1.1 Général</w:t>
            </w:r>
            <w:r>
              <w:rPr>
                <w:noProof/>
                <w:webHidden/>
              </w:rPr>
              <w:tab/>
            </w:r>
            <w:r>
              <w:rPr>
                <w:noProof/>
                <w:webHidden/>
              </w:rPr>
              <w:fldChar w:fldCharType="begin"/>
            </w:r>
            <w:r>
              <w:rPr>
                <w:noProof/>
                <w:webHidden/>
              </w:rPr>
              <w:instrText xml:space="preserve"> PAGEREF _Toc219727073 \h </w:instrText>
            </w:r>
            <w:r>
              <w:rPr>
                <w:noProof/>
                <w:webHidden/>
              </w:rPr>
            </w:r>
            <w:r>
              <w:rPr>
                <w:noProof/>
                <w:webHidden/>
              </w:rPr>
              <w:fldChar w:fldCharType="separate"/>
            </w:r>
            <w:r>
              <w:rPr>
                <w:noProof/>
                <w:webHidden/>
              </w:rPr>
              <w:t>13</w:t>
            </w:r>
            <w:r>
              <w:rPr>
                <w:noProof/>
                <w:webHidden/>
              </w:rPr>
              <w:fldChar w:fldCharType="end"/>
            </w:r>
          </w:hyperlink>
        </w:p>
        <w:p w14:paraId="1AE3C69D" w14:textId="78AD6E9E" w:rsidR="00890113" w:rsidRDefault="00890113">
          <w:pPr>
            <w:pStyle w:val="TM3"/>
            <w:tabs>
              <w:tab w:val="right" w:leader="dot" w:pos="9016"/>
            </w:tabs>
            <w:rPr>
              <w:rFonts w:eastAsiaTheme="minorEastAsia"/>
              <w:noProof/>
              <w:kern w:val="2"/>
              <w:lang w:eastAsia="fr-FR"/>
              <w14:ligatures w14:val="standardContextual"/>
            </w:rPr>
          </w:pPr>
          <w:hyperlink w:anchor="_Toc219727074" w:history="1">
            <w:r w:rsidRPr="00455990">
              <w:rPr>
                <w:rStyle w:val="Lienhypertexte"/>
                <w:noProof/>
              </w:rPr>
              <w:t>7.1.2 Nœud Capteur</w:t>
            </w:r>
            <w:r>
              <w:rPr>
                <w:noProof/>
                <w:webHidden/>
              </w:rPr>
              <w:tab/>
            </w:r>
            <w:r>
              <w:rPr>
                <w:noProof/>
                <w:webHidden/>
              </w:rPr>
              <w:fldChar w:fldCharType="begin"/>
            </w:r>
            <w:r>
              <w:rPr>
                <w:noProof/>
                <w:webHidden/>
              </w:rPr>
              <w:instrText xml:space="preserve"> PAGEREF _Toc219727074 \h </w:instrText>
            </w:r>
            <w:r>
              <w:rPr>
                <w:noProof/>
                <w:webHidden/>
              </w:rPr>
            </w:r>
            <w:r>
              <w:rPr>
                <w:noProof/>
                <w:webHidden/>
              </w:rPr>
              <w:fldChar w:fldCharType="separate"/>
            </w:r>
            <w:r>
              <w:rPr>
                <w:noProof/>
                <w:webHidden/>
              </w:rPr>
              <w:t>13</w:t>
            </w:r>
            <w:r>
              <w:rPr>
                <w:noProof/>
                <w:webHidden/>
              </w:rPr>
              <w:fldChar w:fldCharType="end"/>
            </w:r>
          </w:hyperlink>
        </w:p>
        <w:p w14:paraId="2F472A63" w14:textId="472CB525" w:rsidR="00890113" w:rsidRDefault="00890113">
          <w:pPr>
            <w:pStyle w:val="TM3"/>
            <w:tabs>
              <w:tab w:val="right" w:leader="dot" w:pos="9016"/>
            </w:tabs>
            <w:rPr>
              <w:rFonts w:eastAsiaTheme="minorEastAsia"/>
              <w:noProof/>
              <w:kern w:val="2"/>
              <w:lang w:eastAsia="fr-FR"/>
              <w14:ligatures w14:val="standardContextual"/>
            </w:rPr>
          </w:pPr>
          <w:hyperlink w:anchor="_Toc219727075" w:history="1">
            <w:r w:rsidRPr="00455990">
              <w:rPr>
                <w:rStyle w:val="Lienhypertexte"/>
                <w:noProof/>
              </w:rPr>
              <w:t>7.1.3 Nœud Actionneur</w:t>
            </w:r>
            <w:r>
              <w:rPr>
                <w:noProof/>
                <w:webHidden/>
              </w:rPr>
              <w:tab/>
            </w:r>
            <w:r>
              <w:rPr>
                <w:noProof/>
                <w:webHidden/>
              </w:rPr>
              <w:fldChar w:fldCharType="begin"/>
            </w:r>
            <w:r>
              <w:rPr>
                <w:noProof/>
                <w:webHidden/>
              </w:rPr>
              <w:instrText xml:space="preserve"> PAGEREF _Toc219727075 \h </w:instrText>
            </w:r>
            <w:r>
              <w:rPr>
                <w:noProof/>
                <w:webHidden/>
              </w:rPr>
            </w:r>
            <w:r>
              <w:rPr>
                <w:noProof/>
                <w:webHidden/>
              </w:rPr>
              <w:fldChar w:fldCharType="separate"/>
            </w:r>
            <w:r>
              <w:rPr>
                <w:noProof/>
                <w:webHidden/>
              </w:rPr>
              <w:t>14</w:t>
            </w:r>
            <w:r>
              <w:rPr>
                <w:noProof/>
                <w:webHidden/>
              </w:rPr>
              <w:fldChar w:fldCharType="end"/>
            </w:r>
          </w:hyperlink>
        </w:p>
        <w:p w14:paraId="5831D807" w14:textId="1B797E94" w:rsidR="00890113" w:rsidRDefault="00890113">
          <w:pPr>
            <w:pStyle w:val="TM2"/>
            <w:tabs>
              <w:tab w:val="right" w:leader="dot" w:pos="9016"/>
            </w:tabs>
            <w:rPr>
              <w:rFonts w:eastAsiaTheme="minorEastAsia"/>
              <w:noProof/>
              <w:kern w:val="2"/>
              <w:lang w:eastAsia="fr-FR"/>
              <w14:ligatures w14:val="standardContextual"/>
            </w:rPr>
          </w:pPr>
          <w:hyperlink w:anchor="_Toc219727076" w:history="1">
            <w:r w:rsidRPr="00455990">
              <w:rPr>
                <w:rStyle w:val="Lienhypertexte"/>
                <w:noProof/>
              </w:rPr>
              <w:t>7.2. Tests unitaires</w:t>
            </w:r>
            <w:r>
              <w:rPr>
                <w:noProof/>
                <w:webHidden/>
              </w:rPr>
              <w:tab/>
            </w:r>
            <w:r>
              <w:rPr>
                <w:noProof/>
                <w:webHidden/>
              </w:rPr>
              <w:fldChar w:fldCharType="begin"/>
            </w:r>
            <w:r>
              <w:rPr>
                <w:noProof/>
                <w:webHidden/>
              </w:rPr>
              <w:instrText xml:space="preserve"> PAGEREF _Toc219727076 \h </w:instrText>
            </w:r>
            <w:r>
              <w:rPr>
                <w:noProof/>
                <w:webHidden/>
              </w:rPr>
            </w:r>
            <w:r>
              <w:rPr>
                <w:noProof/>
                <w:webHidden/>
              </w:rPr>
              <w:fldChar w:fldCharType="separate"/>
            </w:r>
            <w:r>
              <w:rPr>
                <w:noProof/>
                <w:webHidden/>
              </w:rPr>
              <w:t>14</w:t>
            </w:r>
            <w:r>
              <w:rPr>
                <w:noProof/>
                <w:webHidden/>
              </w:rPr>
              <w:fldChar w:fldCharType="end"/>
            </w:r>
          </w:hyperlink>
        </w:p>
        <w:p w14:paraId="0B396A00" w14:textId="6E437CA5" w:rsidR="00890113" w:rsidRDefault="00890113">
          <w:pPr>
            <w:pStyle w:val="TM3"/>
            <w:tabs>
              <w:tab w:val="right" w:leader="dot" w:pos="9016"/>
            </w:tabs>
            <w:rPr>
              <w:rFonts w:eastAsiaTheme="minorEastAsia"/>
              <w:noProof/>
              <w:kern w:val="2"/>
              <w:lang w:eastAsia="fr-FR"/>
              <w14:ligatures w14:val="standardContextual"/>
            </w:rPr>
          </w:pPr>
          <w:hyperlink w:anchor="_Toc219727077" w:history="1">
            <w:r w:rsidRPr="00455990">
              <w:rPr>
                <w:rStyle w:val="Lienhypertexte"/>
                <w:noProof/>
              </w:rPr>
              <w:t>7.2.1. Validation du capteur BM680 (I²C)</w:t>
            </w:r>
            <w:r>
              <w:rPr>
                <w:noProof/>
                <w:webHidden/>
              </w:rPr>
              <w:tab/>
            </w:r>
            <w:r>
              <w:rPr>
                <w:noProof/>
                <w:webHidden/>
              </w:rPr>
              <w:fldChar w:fldCharType="begin"/>
            </w:r>
            <w:r>
              <w:rPr>
                <w:noProof/>
                <w:webHidden/>
              </w:rPr>
              <w:instrText xml:space="preserve"> PAGEREF _Toc219727077 \h </w:instrText>
            </w:r>
            <w:r>
              <w:rPr>
                <w:noProof/>
                <w:webHidden/>
              </w:rPr>
            </w:r>
            <w:r>
              <w:rPr>
                <w:noProof/>
                <w:webHidden/>
              </w:rPr>
              <w:fldChar w:fldCharType="separate"/>
            </w:r>
            <w:r>
              <w:rPr>
                <w:noProof/>
                <w:webHidden/>
              </w:rPr>
              <w:t>14</w:t>
            </w:r>
            <w:r>
              <w:rPr>
                <w:noProof/>
                <w:webHidden/>
              </w:rPr>
              <w:fldChar w:fldCharType="end"/>
            </w:r>
          </w:hyperlink>
        </w:p>
        <w:p w14:paraId="34A4333B" w14:textId="78E302AB" w:rsidR="00890113" w:rsidRDefault="00890113">
          <w:pPr>
            <w:pStyle w:val="TM3"/>
            <w:tabs>
              <w:tab w:val="right" w:leader="dot" w:pos="9016"/>
            </w:tabs>
            <w:rPr>
              <w:rFonts w:eastAsiaTheme="minorEastAsia"/>
              <w:noProof/>
              <w:kern w:val="2"/>
              <w:lang w:eastAsia="fr-FR"/>
              <w14:ligatures w14:val="standardContextual"/>
            </w:rPr>
          </w:pPr>
          <w:hyperlink w:anchor="_Toc219727078" w:history="1">
            <w:r w:rsidRPr="00455990">
              <w:rPr>
                <w:rStyle w:val="Lienhypertexte"/>
                <w:noProof/>
              </w:rPr>
              <w:t>7.2.2. Validation de la communication BLE</w:t>
            </w:r>
            <w:r>
              <w:rPr>
                <w:noProof/>
                <w:webHidden/>
              </w:rPr>
              <w:tab/>
            </w:r>
            <w:r>
              <w:rPr>
                <w:noProof/>
                <w:webHidden/>
              </w:rPr>
              <w:fldChar w:fldCharType="begin"/>
            </w:r>
            <w:r>
              <w:rPr>
                <w:noProof/>
                <w:webHidden/>
              </w:rPr>
              <w:instrText xml:space="preserve"> PAGEREF _Toc219727078 \h </w:instrText>
            </w:r>
            <w:r>
              <w:rPr>
                <w:noProof/>
                <w:webHidden/>
              </w:rPr>
            </w:r>
            <w:r>
              <w:rPr>
                <w:noProof/>
                <w:webHidden/>
              </w:rPr>
              <w:fldChar w:fldCharType="separate"/>
            </w:r>
            <w:r>
              <w:rPr>
                <w:noProof/>
                <w:webHidden/>
              </w:rPr>
              <w:t>16</w:t>
            </w:r>
            <w:r>
              <w:rPr>
                <w:noProof/>
                <w:webHidden/>
              </w:rPr>
              <w:fldChar w:fldCharType="end"/>
            </w:r>
          </w:hyperlink>
        </w:p>
        <w:p w14:paraId="1A4E1EE0" w14:textId="336A218E" w:rsidR="00890113" w:rsidRDefault="00890113">
          <w:pPr>
            <w:pStyle w:val="TM3"/>
            <w:tabs>
              <w:tab w:val="right" w:leader="dot" w:pos="9016"/>
            </w:tabs>
            <w:rPr>
              <w:rFonts w:eastAsiaTheme="minorEastAsia"/>
              <w:noProof/>
              <w:kern w:val="2"/>
              <w:lang w:eastAsia="fr-FR"/>
              <w14:ligatures w14:val="standardContextual"/>
            </w:rPr>
          </w:pPr>
          <w:hyperlink w:anchor="_Toc219727079" w:history="1">
            <w:r w:rsidRPr="00455990">
              <w:rPr>
                <w:rStyle w:val="Lienhypertexte"/>
                <w:noProof/>
              </w:rPr>
              <w:t>7.2.3. Validation du vérin et du Pont en H</w:t>
            </w:r>
            <w:r>
              <w:rPr>
                <w:noProof/>
                <w:webHidden/>
              </w:rPr>
              <w:tab/>
            </w:r>
            <w:r>
              <w:rPr>
                <w:noProof/>
                <w:webHidden/>
              </w:rPr>
              <w:fldChar w:fldCharType="begin"/>
            </w:r>
            <w:r>
              <w:rPr>
                <w:noProof/>
                <w:webHidden/>
              </w:rPr>
              <w:instrText xml:space="preserve"> PAGEREF _Toc219727079 \h </w:instrText>
            </w:r>
            <w:r>
              <w:rPr>
                <w:noProof/>
                <w:webHidden/>
              </w:rPr>
            </w:r>
            <w:r>
              <w:rPr>
                <w:noProof/>
                <w:webHidden/>
              </w:rPr>
              <w:fldChar w:fldCharType="separate"/>
            </w:r>
            <w:r>
              <w:rPr>
                <w:noProof/>
                <w:webHidden/>
              </w:rPr>
              <w:t>16</w:t>
            </w:r>
            <w:r>
              <w:rPr>
                <w:noProof/>
                <w:webHidden/>
              </w:rPr>
              <w:fldChar w:fldCharType="end"/>
            </w:r>
          </w:hyperlink>
        </w:p>
        <w:p w14:paraId="420332F1" w14:textId="5CFAC5B6" w:rsidR="00890113" w:rsidRDefault="00890113">
          <w:pPr>
            <w:pStyle w:val="TM3"/>
            <w:tabs>
              <w:tab w:val="right" w:leader="dot" w:pos="9016"/>
            </w:tabs>
            <w:rPr>
              <w:rFonts w:eastAsiaTheme="minorEastAsia"/>
              <w:noProof/>
              <w:kern w:val="2"/>
              <w:lang w:eastAsia="fr-FR"/>
              <w14:ligatures w14:val="standardContextual"/>
            </w:rPr>
          </w:pPr>
          <w:hyperlink w:anchor="_Toc219727080" w:history="1">
            <w:r w:rsidRPr="00455990">
              <w:rPr>
                <w:rStyle w:val="Lienhypertexte"/>
                <w:rFonts w:eastAsia="Segoe UI Symbol"/>
                <w:noProof/>
              </w:rPr>
              <w:t>7.2.4. Validation de l’application mobile</w:t>
            </w:r>
            <w:r>
              <w:rPr>
                <w:noProof/>
                <w:webHidden/>
              </w:rPr>
              <w:tab/>
            </w:r>
            <w:r>
              <w:rPr>
                <w:noProof/>
                <w:webHidden/>
              </w:rPr>
              <w:fldChar w:fldCharType="begin"/>
            </w:r>
            <w:r>
              <w:rPr>
                <w:noProof/>
                <w:webHidden/>
              </w:rPr>
              <w:instrText xml:space="preserve"> PAGEREF _Toc219727080 \h </w:instrText>
            </w:r>
            <w:r>
              <w:rPr>
                <w:noProof/>
                <w:webHidden/>
              </w:rPr>
            </w:r>
            <w:r>
              <w:rPr>
                <w:noProof/>
                <w:webHidden/>
              </w:rPr>
              <w:fldChar w:fldCharType="separate"/>
            </w:r>
            <w:r>
              <w:rPr>
                <w:noProof/>
                <w:webHidden/>
              </w:rPr>
              <w:t>17</w:t>
            </w:r>
            <w:r>
              <w:rPr>
                <w:noProof/>
                <w:webHidden/>
              </w:rPr>
              <w:fldChar w:fldCharType="end"/>
            </w:r>
          </w:hyperlink>
        </w:p>
        <w:p w14:paraId="0FC630E7" w14:textId="0E60C569" w:rsidR="00890113" w:rsidRDefault="00890113">
          <w:pPr>
            <w:pStyle w:val="TM2"/>
            <w:tabs>
              <w:tab w:val="right" w:leader="dot" w:pos="9016"/>
            </w:tabs>
            <w:rPr>
              <w:rFonts w:eastAsiaTheme="minorEastAsia"/>
              <w:noProof/>
              <w:kern w:val="2"/>
              <w:lang w:eastAsia="fr-FR"/>
              <w14:ligatures w14:val="standardContextual"/>
            </w:rPr>
          </w:pPr>
          <w:hyperlink w:anchor="_Toc219727081" w:history="1">
            <w:r w:rsidRPr="00455990">
              <w:rPr>
                <w:rStyle w:val="Lienhypertexte"/>
                <w:noProof/>
              </w:rPr>
              <w:t>7.3. Schémas</w:t>
            </w:r>
            <w:r>
              <w:rPr>
                <w:noProof/>
                <w:webHidden/>
              </w:rPr>
              <w:tab/>
            </w:r>
            <w:r>
              <w:rPr>
                <w:noProof/>
                <w:webHidden/>
              </w:rPr>
              <w:fldChar w:fldCharType="begin"/>
            </w:r>
            <w:r>
              <w:rPr>
                <w:noProof/>
                <w:webHidden/>
              </w:rPr>
              <w:instrText xml:space="preserve"> PAGEREF _Toc219727081 \h </w:instrText>
            </w:r>
            <w:r>
              <w:rPr>
                <w:noProof/>
                <w:webHidden/>
              </w:rPr>
            </w:r>
            <w:r>
              <w:rPr>
                <w:noProof/>
                <w:webHidden/>
              </w:rPr>
              <w:fldChar w:fldCharType="separate"/>
            </w:r>
            <w:r>
              <w:rPr>
                <w:noProof/>
                <w:webHidden/>
              </w:rPr>
              <w:t>20</w:t>
            </w:r>
            <w:r>
              <w:rPr>
                <w:noProof/>
                <w:webHidden/>
              </w:rPr>
              <w:fldChar w:fldCharType="end"/>
            </w:r>
          </w:hyperlink>
        </w:p>
        <w:p w14:paraId="414ED03B" w14:textId="6344C698" w:rsidR="00890113" w:rsidRDefault="00890113">
          <w:pPr>
            <w:pStyle w:val="TM3"/>
            <w:tabs>
              <w:tab w:val="right" w:leader="dot" w:pos="9016"/>
            </w:tabs>
            <w:rPr>
              <w:rFonts w:eastAsiaTheme="minorEastAsia"/>
              <w:noProof/>
              <w:kern w:val="2"/>
              <w:lang w:eastAsia="fr-FR"/>
              <w14:ligatures w14:val="standardContextual"/>
            </w:rPr>
          </w:pPr>
          <w:hyperlink w:anchor="_Toc219727082" w:history="1">
            <w:r w:rsidRPr="00455990">
              <w:rPr>
                <w:rStyle w:val="Lienhypertexte"/>
                <w:noProof/>
              </w:rPr>
              <w:t>7.3.1 Blocs Microcontrôleurs (nRF52832)</w:t>
            </w:r>
            <w:r>
              <w:rPr>
                <w:noProof/>
                <w:webHidden/>
              </w:rPr>
              <w:tab/>
            </w:r>
            <w:r>
              <w:rPr>
                <w:noProof/>
                <w:webHidden/>
              </w:rPr>
              <w:fldChar w:fldCharType="begin"/>
            </w:r>
            <w:r>
              <w:rPr>
                <w:noProof/>
                <w:webHidden/>
              </w:rPr>
              <w:instrText xml:space="preserve"> PAGEREF _Toc219727082 \h </w:instrText>
            </w:r>
            <w:r>
              <w:rPr>
                <w:noProof/>
                <w:webHidden/>
              </w:rPr>
            </w:r>
            <w:r>
              <w:rPr>
                <w:noProof/>
                <w:webHidden/>
              </w:rPr>
              <w:fldChar w:fldCharType="separate"/>
            </w:r>
            <w:r>
              <w:rPr>
                <w:noProof/>
                <w:webHidden/>
              </w:rPr>
              <w:t>20</w:t>
            </w:r>
            <w:r>
              <w:rPr>
                <w:noProof/>
                <w:webHidden/>
              </w:rPr>
              <w:fldChar w:fldCharType="end"/>
            </w:r>
          </w:hyperlink>
        </w:p>
        <w:p w14:paraId="079737C3" w14:textId="3791A4E2" w:rsidR="00890113" w:rsidRDefault="00890113">
          <w:pPr>
            <w:pStyle w:val="TM3"/>
            <w:tabs>
              <w:tab w:val="right" w:leader="dot" w:pos="9016"/>
            </w:tabs>
            <w:rPr>
              <w:rFonts w:eastAsiaTheme="minorEastAsia"/>
              <w:noProof/>
              <w:kern w:val="2"/>
              <w:lang w:eastAsia="fr-FR"/>
              <w14:ligatures w14:val="standardContextual"/>
            </w:rPr>
          </w:pPr>
          <w:hyperlink w:anchor="_Toc219727083" w:history="1">
            <w:r w:rsidRPr="00455990">
              <w:rPr>
                <w:rStyle w:val="Lienhypertexte"/>
                <w:noProof/>
              </w:rPr>
              <w:t>7.3.2 Blocs Alimentation</w:t>
            </w:r>
            <w:r>
              <w:rPr>
                <w:noProof/>
                <w:webHidden/>
              </w:rPr>
              <w:tab/>
            </w:r>
            <w:r>
              <w:rPr>
                <w:noProof/>
                <w:webHidden/>
              </w:rPr>
              <w:fldChar w:fldCharType="begin"/>
            </w:r>
            <w:r>
              <w:rPr>
                <w:noProof/>
                <w:webHidden/>
              </w:rPr>
              <w:instrText xml:space="preserve"> PAGEREF _Toc219727083 \h </w:instrText>
            </w:r>
            <w:r>
              <w:rPr>
                <w:noProof/>
                <w:webHidden/>
              </w:rPr>
            </w:r>
            <w:r>
              <w:rPr>
                <w:noProof/>
                <w:webHidden/>
              </w:rPr>
              <w:fldChar w:fldCharType="separate"/>
            </w:r>
            <w:r>
              <w:rPr>
                <w:noProof/>
                <w:webHidden/>
              </w:rPr>
              <w:t>21</w:t>
            </w:r>
            <w:r>
              <w:rPr>
                <w:noProof/>
                <w:webHidden/>
              </w:rPr>
              <w:fldChar w:fldCharType="end"/>
            </w:r>
          </w:hyperlink>
        </w:p>
        <w:p w14:paraId="4F42DC86" w14:textId="6AA4F20B" w:rsidR="00890113" w:rsidRDefault="00890113">
          <w:pPr>
            <w:pStyle w:val="TM3"/>
            <w:tabs>
              <w:tab w:val="right" w:leader="dot" w:pos="9016"/>
            </w:tabs>
            <w:rPr>
              <w:rFonts w:eastAsiaTheme="minorEastAsia"/>
              <w:noProof/>
              <w:kern w:val="2"/>
              <w:lang w:eastAsia="fr-FR"/>
              <w14:ligatures w14:val="standardContextual"/>
            </w:rPr>
          </w:pPr>
          <w:hyperlink w:anchor="_Toc219727084" w:history="1">
            <w:r w:rsidRPr="00455990">
              <w:rPr>
                <w:rStyle w:val="Lienhypertexte"/>
                <w:noProof/>
              </w:rPr>
              <w:t>7.3.3 Bloc Capteurs</w:t>
            </w:r>
            <w:r>
              <w:rPr>
                <w:noProof/>
                <w:webHidden/>
              </w:rPr>
              <w:tab/>
            </w:r>
            <w:r>
              <w:rPr>
                <w:noProof/>
                <w:webHidden/>
              </w:rPr>
              <w:fldChar w:fldCharType="begin"/>
            </w:r>
            <w:r>
              <w:rPr>
                <w:noProof/>
                <w:webHidden/>
              </w:rPr>
              <w:instrText xml:space="preserve"> PAGEREF _Toc219727084 \h </w:instrText>
            </w:r>
            <w:r>
              <w:rPr>
                <w:noProof/>
                <w:webHidden/>
              </w:rPr>
            </w:r>
            <w:r>
              <w:rPr>
                <w:noProof/>
                <w:webHidden/>
              </w:rPr>
              <w:fldChar w:fldCharType="separate"/>
            </w:r>
            <w:r>
              <w:rPr>
                <w:noProof/>
                <w:webHidden/>
              </w:rPr>
              <w:t>22</w:t>
            </w:r>
            <w:r>
              <w:rPr>
                <w:noProof/>
                <w:webHidden/>
              </w:rPr>
              <w:fldChar w:fldCharType="end"/>
            </w:r>
          </w:hyperlink>
        </w:p>
        <w:p w14:paraId="5312F2B8" w14:textId="2ABE3724" w:rsidR="00890113" w:rsidRDefault="00890113">
          <w:pPr>
            <w:pStyle w:val="TM3"/>
            <w:tabs>
              <w:tab w:val="right" w:leader="dot" w:pos="9016"/>
            </w:tabs>
            <w:rPr>
              <w:rFonts w:eastAsiaTheme="minorEastAsia"/>
              <w:noProof/>
              <w:kern w:val="2"/>
              <w:lang w:eastAsia="fr-FR"/>
              <w14:ligatures w14:val="standardContextual"/>
            </w:rPr>
          </w:pPr>
          <w:hyperlink w:anchor="_Toc219727085" w:history="1">
            <w:r w:rsidRPr="00455990">
              <w:rPr>
                <w:rStyle w:val="Lienhypertexte"/>
                <w:noProof/>
              </w:rPr>
              <w:t>7.3.4 Bloc Pilotage et Pont en H</w:t>
            </w:r>
            <w:r>
              <w:rPr>
                <w:noProof/>
                <w:webHidden/>
              </w:rPr>
              <w:tab/>
            </w:r>
            <w:r>
              <w:rPr>
                <w:noProof/>
                <w:webHidden/>
              </w:rPr>
              <w:fldChar w:fldCharType="begin"/>
            </w:r>
            <w:r>
              <w:rPr>
                <w:noProof/>
                <w:webHidden/>
              </w:rPr>
              <w:instrText xml:space="preserve"> PAGEREF _Toc219727085 \h </w:instrText>
            </w:r>
            <w:r>
              <w:rPr>
                <w:noProof/>
                <w:webHidden/>
              </w:rPr>
            </w:r>
            <w:r>
              <w:rPr>
                <w:noProof/>
                <w:webHidden/>
              </w:rPr>
              <w:fldChar w:fldCharType="separate"/>
            </w:r>
            <w:r>
              <w:rPr>
                <w:noProof/>
                <w:webHidden/>
              </w:rPr>
              <w:t>23</w:t>
            </w:r>
            <w:r>
              <w:rPr>
                <w:noProof/>
                <w:webHidden/>
              </w:rPr>
              <w:fldChar w:fldCharType="end"/>
            </w:r>
          </w:hyperlink>
        </w:p>
        <w:p w14:paraId="18F66838" w14:textId="2D51DA09" w:rsidR="00890113" w:rsidRDefault="00890113">
          <w:pPr>
            <w:pStyle w:val="TM2"/>
            <w:tabs>
              <w:tab w:val="right" w:leader="dot" w:pos="9016"/>
            </w:tabs>
            <w:rPr>
              <w:rFonts w:eastAsiaTheme="minorEastAsia"/>
              <w:noProof/>
              <w:kern w:val="2"/>
              <w:lang w:eastAsia="fr-FR"/>
              <w14:ligatures w14:val="standardContextual"/>
            </w:rPr>
          </w:pPr>
          <w:hyperlink w:anchor="_Toc219727086" w:history="1">
            <w:r w:rsidRPr="00455990">
              <w:rPr>
                <w:rStyle w:val="Lienhypertexte"/>
                <w:noProof/>
              </w:rPr>
              <w:t>7.4. Routages (Conception PCB)</w:t>
            </w:r>
            <w:r>
              <w:rPr>
                <w:noProof/>
                <w:webHidden/>
              </w:rPr>
              <w:tab/>
            </w:r>
            <w:r>
              <w:rPr>
                <w:noProof/>
                <w:webHidden/>
              </w:rPr>
              <w:fldChar w:fldCharType="begin"/>
            </w:r>
            <w:r>
              <w:rPr>
                <w:noProof/>
                <w:webHidden/>
              </w:rPr>
              <w:instrText xml:space="preserve"> PAGEREF _Toc219727086 \h </w:instrText>
            </w:r>
            <w:r>
              <w:rPr>
                <w:noProof/>
                <w:webHidden/>
              </w:rPr>
            </w:r>
            <w:r>
              <w:rPr>
                <w:noProof/>
                <w:webHidden/>
              </w:rPr>
              <w:fldChar w:fldCharType="separate"/>
            </w:r>
            <w:r>
              <w:rPr>
                <w:noProof/>
                <w:webHidden/>
              </w:rPr>
              <w:t>23</w:t>
            </w:r>
            <w:r>
              <w:rPr>
                <w:noProof/>
                <w:webHidden/>
              </w:rPr>
              <w:fldChar w:fldCharType="end"/>
            </w:r>
          </w:hyperlink>
        </w:p>
        <w:p w14:paraId="4008EAFC" w14:textId="320AAB7A" w:rsidR="00890113" w:rsidRDefault="00890113">
          <w:pPr>
            <w:pStyle w:val="TM1"/>
            <w:tabs>
              <w:tab w:val="right" w:leader="dot" w:pos="9016"/>
            </w:tabs>
            <w:rPr>
              <w:rFonts w:eastAsiaTheme="minorEastAsia"/>
              <w:noProof/>
              <w:kern w:val="2"/>
              <w:lang w:eastAsia="fr-FR"/>
              <w14:ligatures w14:val="standardContextual"/>
            </w:rPr>
          </w:pPr>
          <w:hyperlink w:anchor="_Toc219727087" w:history="1">
            <w:r w:rsidRPr="00455990">
              <w:rPr>
                <w:rStyle w:val="Lienhypertexte"/>
                <w:rFonts w:ascii="Segoe UI Symbol" w:eastAsia="Segoe UI Symbol" w:hAnsi="Segoe UI Symbol" w:cs="Segoe UI Symbol"/>
                <w:b/>
                <w:bCs/>
                <w:noProof/>
              </w:rPr>
              <w:t>8. SOFTWARE</w:t>
            </w:r>
            <w:r>
              <w:rPr>
                <w:noProof/>
                <w:webHidden/>
              </w:rPr>
              <w:tab/>
            </w:r>
            <w:r>
              <w:rPr>
                <w:noProof/>
                <w:webHidden/>
              </w:rPr>
              <w:fldChar w:fldCharType="begin"/>
            </w:r>
            <w:r>
              <w:rPr>
                <w:noProof/>
                <w:webHidden/>
              </w:rPr>
              <w:instrText xml:space="preserve"> PAGEREF _Toc219727087 \h </w:instrText>
            </w:r>
            <w:r>
              <w:rPr>
                <w:noProof/>
                <w:webHidden/>
              </w:rPr>
            </w:r>
            <w:r>
              <w:rPr>
                <w:noProof/>
                <w:webHidden/>
              </w:rPr>
              <w:fldChar w:fldCharType="separate"/>
            </w:r>
            <w:r>
              <w:rPr>
                <w:noProof/>
                <w:webHidden/>
              </w:rPr>
              <w:t>26</w:t>
            </w:r>
            <w:r>
              <w:rPr>
                <w:noProof/>
                <w:webHidden/>
              </w:rPr>
              <w:fldChar w:fldCharType="end"/>
            </w:r>
          </w:hyperlink>
        </w:p>
        <w:p w14:paraId="312B99B1" w14:textId="52D441A9" w:rsidR="00890113" w:rsidRDefault="00890113">
          <w:pPr>
            <w:pStyle w:val="TM2"/>
            <w:tabs>
              <w:tab w:val="right" w:leader="dot" w:pos="9016"/>
            </w:tabs>
            <w:rPr>
              <w:rFonts w:eastAsiaTheme="minorEastAsia"/>
              <w:noProof/>
              <w:kern w:val="2"/>
              <w:lang w:eastAsia="fr-FR"/>
              <w14:ligatures w14:val="standardContextual"/>
            </w:rPr>
          </w:pPr>
          <w:hyperlink w:anchor="_Toc219727088" w:history="1">
            <w:r w:rsidRPr="00455990">
              <w:rPr>
                <w:rStyle w:val="Lienhypertexte"/>
                <w:noProof/>
              </w:rPr>
              <w:t>8.1. Rédaction des dossiers de spécifications et de conception</w:t>
            </w:r>
            <w:r>
              <w:rPr>
                <w:noProof/>
                <w:webHidden/>
              </w:rPr>
              <w:tab/>
            </w:r>
            <w:r>
              <w:rPr>
                <w:noProof/>
                <w:webHidden/>
              </w:rPr>
              <w:fldChar w:fldCharType="begin"/>
            </w:r>
            <w:r>
              <w:rPr>
                <w:noProof/>
                <w:webHidden/>
              </w:rPr>
              <w:instrText xml:space="preserve"> PAGEREF _Toc219727088 \h </w:instrText>
            </w:r>
            <w:r>
              <w:rPr>
                <w:noProof/>
                <w:webHidden/>
              </w:rPr>
            </w:r>
            <w:r>
              <w:rPr>
                <w:noProof/>
                <w:webHidden/>
              </w:rPr>
              <w:fldChar w:fldCharType="separate"/>
            </w:r>
            <w:r>
              <w:rPr>
                <w:noProof/>
                <w:webHidden/>
              </w:rPr>
              <w:t>26</w:t>
            </w:r>
            <w:r>
              <w:rPr>
                <w:noProof/>
                <w:webHidden/>
              </w:rPr>
              <w:fldChar w:fldCharType="end"/>
            </w:r>
          </w:hyperlink>
        </w:p>
        <w:p w14:paraId="70B3F476" w14:textId="6248634C" w:rsidR="00890113" w:rsidRDefault="00890113">
          <w:pPr>
            <w:pStyle w:val="TM2"/>
            <w:tabs>
              <w:tab w:val="right" w:leader="dot" w:pos="9016"/>
            </w:tabs>
            <w:rPr>
              <w:rFonts w:eastAsiaTheme="minorEastAsia"/>
              <w:noProof/>
              <w:kern w:val="2"/>
              <w:lang w:eastAsia="fr-FR"/>
              <w14:ligatures w14:val="standardContextual"/>
            </w:rPr>
          </w:pPr>
          <w:hyperlink w:anchor="_Toc219727089" w:history="1">
            <w:r w:rsidRPr="00455990">
              <w:rPr>
                <w:rStyle w:val="Lienhypertexte"/>
                <w:noProof/>
              </w:rPr>
              <w:t>8.2. Explorations (Rôles BLE Central/Peripheral)</w:t>
            </w:r>
            <w:r>
              <w:rPr>
                <w:noProof/>
                <w:webHidden/>
              </w:rPr>
              <w:tab/>
            </w:r>
            <w:r>
              <w:rPr>
                <w:noProof/>
                <w:webHidden/>
              </w:rPr>
              <w:fldChar w:fldCharType="begin"/>
            </w:r>
            <w:r>
              <w:rPr>
                <w:noProof/>
                <w:webHidden/>
              </w:rPr>
              <w:instrText xml:space="preserve"> PAGEREF _Toc219727089 \h </w:instrText>
            </w:r>
            <w:r>
              <w:rPr>
                <w:noProof/>
                <w:webHidden/>
              </w:rPr>
            </w:r>
            <w:r>
              <w:rPr>
                <w:noProof/>
                <w:webHidden/>
              </w:rPr>
              <w:fldChar w:fldCharType="separate"/>
            </w:r>
            <w:r>
              <w:rPr>
                <w:noProof/>
                <w:webHidden/>
              </w:rPr>
              <w:t>27</w:t>
            </w:r>
            <w:r>
              <w:rPr>
                <w:noProof/>
                <w:webHidden/>
              </w:rPr>
              <w:fldChar w:fldCharType="end"/>
            </w:r>
          </w:hyperlink>
        </w:p>
        <w:p w14:paraId="42B658EA" w14:textId="0892E72A" w:rsidR="00890113" w:rsidRDefault="00890113">
          <w:pPr>
            <w:pStyle w:val="TM2"/>
            <w:tabs>
              <w:tab w:val="right" w:leader="dot" w:pos="9016"/>
            </w:tabs>
            <w:rPr>
              <w:rFonts w:eastAsiaTheme="minorEastAsia"/>
              <w:noProof/>
              <w:kern w:val="2"/>
              <w:lang w:eastAsia="fr-FR"/>
              <w14:ligatures w14:val="standardContextual"/>
            </w:rPr>
          </w:pPr>
          <w:hyperlink w:anchor="_Toc219727090" w:history="1">
            <w:r w:rsidRPr="00455990">
              <w:rPr>
                <w:rStyle w:val="Lienhypertexte"/>
                <w:noProof/>
              </w:rPr>
              <w:t>8.3. Rédaction du code de production</w:t>
            </w:r>
            <w:r>
              <w:rPr>
                <w:noProof/>
                <w:webHidden/>
              </w:rPr>
              <w:tab/>
            </w:r>
            <w:r>
              <w:rPr>
                <w:noProof/>
                <w:webHidden/>
              </w:rPr>
              <w:fldChar w:fldCharType="begin"/>
            </w:r>
            <w:r>
              <w:rPr>
                <w:noProof/>
                <w:webHidden/>
              </w:rPr>
              <w:instrText xml:space="preserve"> PAGEREF _Toc219727090 \h </w:instrText>
            </w:r>
            <w:r>
              <w:rPr>
                <w:noProof/>
                <w:webHidden/>
              </w:rPr>
            </w:r>
            <w:r>
              <w:rPr>
                <w:noProof/>
                <w:webHidden/>
              </w:rPr>
              <w:fldChar w:fldCharType="separate"/>
            </w:r>
            <w:r>
              <w:rPr>
                <w:noProof/>
                <w:webHidden/>
              </w:rPr>
              <w:t>27</w:t>
            </w:r>
            <w:r>
              <w:rPr>
                <w:noProof/>
                <w:webHidden/>
              </w:rPr>
              <w:fldChar w:fldCharType="end"/>
            </w:r>
          </w:hyperlink>
        </w:p>
        <w:p w14:paraId="687DE132" w14:textId="4AD98C27" w:rsidR="00890113" w:rsidRDefault="00890113">
          <w:pPr>
            <w:pStyle w:val="TM2"/>
            <w:tabs>
              <w:tab w:val="right" w:leader="dot" w:pos="9016"/>
            </w:tabs>
            <w:rPr>
              <w:rFonts w:eastAsiaTheme="minorEastAsia"/>
              <w:noProof/>
              <w:kern w:val="2"/>
              <w:lang w:eastAsia="fr-FR"/>
              <w14:ligatures w14:val="standardContextual"/>
            </w:rPr>
          </w:pPr>
          <w:hyperlink w:anchor="_Toc219727091" w:history="1">
            <w:r w:rsidRPr="00455990">
              <w:rPr>
                <w:rStyle w:val="Lienhypertexte"/>
                <w:noProof/>
              </w:rPr>
              <w:t>8.4. Code de démonstration &amp; Tests fonctionnels</w:t>
            </w:r>
            <w:r>
              <w:rPr>
                <w:noProof/>
                <w:webHidden/>
              </w:rPr>
              <w:tab/>
            </w:r>
            <w:r>
              <w:rPr>
                <w:noProof/>
                <w:webHidden/>
              </w:rPr>
              <w:fldChar w:fldCharType="begin"/>
            </w:r>
            <w:r>
              <w:rPr>
                <w:noProof/>
                <w:webHidden/>
              </w:rPr>
              <w:instrText xml:space="preserve"> PAGEREF _Toc219727091 \h </w:instrText>
            </w:r>
            <w:r>
              <w:rPr>
                <w:noProof/>
                <w:webHidden/>
              </w:rPr>
            </w:r>
            <w:r>
              <w:rPr>
                <w:noProof/>
                <w:webHidden/>
              </w:rPr>
              <w:fldChar w:fldCharType="separate"/>
            </w:r>
            <w:r>
              <w:rPr>
                <w:noProof/>
                <w:webHidden/>
              </w:rPr>
              <w:t>28</w:t>
            </w:r>
            <w:r>
              <w:rPr>
                <w:noProof/>
                <w:webHidden/>
              </w:rPr>
              <w:fldChar w:fldCharType="end"/>
            </w:r>
          </w:hyperlink>
        </w:p>
        <w:p w14:paraId="40353359" w14:textId="0A386DE1" w:rsidR="00890113" w:rsidRDefault="00890113">
          <w:pPr>
            <w:pStyle w:val="TM1"/>
            <w:tabs>
              <w:tab w:val="right" w:leader="dot" w:pos="9016"/>
            </w:tabs>
            <w:rPr>
              <w:rFonts w:eastAsiaTheme="minorEastAsia"/>
              <w:noProof/>
              <w:kern w:val="2"/>
              <w:lang w:eastAsia="fr-FR"/>
              <w14:ligatures w14:val="standardContextual"/>
            </w:rPr>
          </w:pPr>
          <w:hyperlink w:anchor="_Toc219727092" w:history="1">
            <w:r w:rsidRPr="00455990">
              <w:rPr>
                <w:rStyle w:val="Lienhypertexte"/>
                <w:rFonts w:ascii="Segoe UI Symbol" w:eastAsia="Segoe UI Symbol" w:hAnsi="Segoe UI Symbol" w:cs="Segoe UI Symbol"/>
                <w:b/>
                <w:bCs/>
                <w:noProof/>
              </w:rPr>
              <w:t>9. RÉSULTATS FINAUX</w:t>
            </w:r>
            <w:r>
              <w:rPr>
                <w:noProof/>
                <w:webHidden/>
              </w:rPr>
              <w:tab/>
            </w:r>
            <w:r>
              <w:rPr>
                <w:noProof/>
                <w:webHidden/>
              </w:rPr>
              <w:fldChar w:fldCharType="begin"/>
            </w:r>
            <w:r>
              <w:rPr>
                <w:noProof/>
                <w:webHidden/>
              </w:rPr>
              <w:instrText xml:space="preserve"> PAGEREF _Toc219727092 \h </w:instrText>
            </w:r>
            <w:r>
              <w:rPr>
                <w:noProof/>
                <w:webHidden/>
              </w:rPr>
            </w:r>
            <w:r>
              <w:rPr>
                <w:noProof/>
                <w:webHidden/>
              </w:rPr>
              <w:fldChar w:fldCharType="separate"/>
            </w:r>
            <w:r>
              <w:rPr>
                <w:noProof/>
                <w:webHidden/>
              </w:rPr>
              <w:t>30</w:t>
            </w:r>
            <w:r>
              <w:rPr>
                <w:noProof/>
                <w:webHidden/>
              </w:rPr>
              <w:fldChar w:fldCharType="end"/>
            </w:r>
          </w:hyperlink>
        </w:p>
        <w:p w14:paraId="53FFC4A8" w14:textId="6177D9B1" w:rsidR="00890113" w:rsidRDefault="00890113">
          <w:pPr>
            <w:pStyle w:val="TM2"/>
            <w:tabs>
              <w:tab w:val="right" w:leader="dot" w:pos="9016"/>
            </w:tabs>
            <w:rPr>
              <w:rFonts w:eastAsiaTheme="minorEastAsia"/>
              <w:noProof/>
              <w:kern w:val="2"/>
              <w:lang w:eastAsia="fr-FR"/>
              <w14:ligatures w14:val="standardContextual"/>
            </w:rPr>
          </w:pPr>
          <w:hyperlink w:anchor="_Toc219727093" w:history="1">
            <w:r w:rsidRPr="00455990">
              <w:rPr>
                <w:rStyle w:val="Lienhypertexte"/>
                <w:noProof/>
              </w:rPr>
              <w:t>9.1. Visuel PCB</w:t>
            </w:r>
            <w:r>
              <w:rPr>
                <w:noProof/>
                <w:webHidden/>
              </w:rPr>
              <w:tab/>
            </w:r>
            <w:r>
              <w:rPr>
                <w:noProof/>
                <w:webHidden/>
              </w:rPr>
              <w:fldChar w:fldCharType="begin"/>
            </w:r>
            <w:r>
              <w:rPr>
                <w:noProof/>
                <w:webHidden/>
              </w:rPr>
              <w:instrText xml:space="preserve"> PAGEREF _Toc219727093 \h </w:instrText>
            </w:r>
            <w:r>
              <w:rPr>
                <w:noProof/>
                <w:webHidden/>
              </w:rPr>
            </w:r>
            <w:r>
              <w:rPr>
                <w:noProof/>
                <w:webHidden/>
              </w:rPr>
              <w:fldChar w:fldCharType="separate"/>
            </w:r>
            <w:r>
              <w:rPr>
                <w:noProof/>
                <w:webHidden/>
              </w:rPr>
              <w:t>30</w:t>
            </w:r>
            <w:r>
              <w:rPr>
                <w:noProof/>
                <w:webHidden/>
              </w:rPr>
              <w:fldChar w:fldCharType="end"/>
            </w:r>
          </w:hyperlink>
        </w:p>
        <w:p w14:paraId="16284D61" w14:textId="3E0D684A" w:rsidR="00890113" w:rsidRDefault="00890113">
          <w:pPr>
            <w:pStyle w:val="TM2"/>
            <w:tabs>
              <w:tab w:val="right" w:leader="dot" w:pos="9016"/>
            </w:tabs>
            <w:rPr>
              <w:rFonts w:eastAsiaTheme="minorEastAsia"/>
              <w:noProof/>
              <w:kern w:val="2"/>
              <w:lang w:eastAsia="fr-FR"/>
              <w14:ligatures w14:val="standardContextual"/>
            </w:rPr>
          </w:pPr>
          <w:hyperlink w:anchor="_Toc219727094" w:history="1">
            <w:r w:rsidRPr="00455990">
              <w:rPr>
                <w:rStyle w:val="Lienhypertexte"/>
                <w:noProof/>
              </w:rPr>
              <w:t>9.2. Difficultés rencontrées</w:t>
            </w:r>
            <w:r>
              <w:rPr>
                <w:noProof/>
                <w:webHidden/>
              </w:rPr>
              <w:tab/>
            </w:r>
            <w:r>
              <w:rPr>
                <w:noProof/>
                <w:webHidden/>
              </w:rPr>
              <w:fldChar w:fldCharType="begin"/>
            </w:r>
            <w:r>
              <w:rPr>
                <w:noProof/>
                <w:webHidden/>
              </w:rPr>
              <w:instrText xml:space="preserve"> PAGEREF _Toc219727094 \h </w:instrText>
            </w:r>
            <w:r>
              <w:rPr>
                <w:noProof/>
                <w:webHidden/>
              </w:rPr>
            </w:r>
            <w:r>
              <w:rPr>
                <w:noProof/>
                <w:webHidden/>
              </w:rPr>
              <w:fldChar w:fldCharType="separate"/>
            </w:r>
            <w:r>
              <w:rPr>
                <w:noProof/>
                <w:webHidden/>
              </w:rPr>
              <w:t>30</w:t>
            </w:r>
            <w:r>
              <w:rPr>
                <w:noProof/>
                <w:webHidden/>
              </w:rPr>
              <w:fldChar w:fldCharType="end"/>
            </w:r>
          </w:hyperlink>
        </w:p>
        <w:p w14:paraId="232D4EBE" w14:textId="34485FB8" w:rsidR="00890113" w:rsidRDefault="00890113">
          <w:pPr>
            <w:pStyle w:val="TM2"/>
            <w:tabs>
              <w:tab w:val="right" w:leader="dot" w:pos="9016"/>
            </w:tabs>
            <w:rPr>
              <w:rFonts w:eastAsiaTheme="minorEastAsia"/>
              <w:noProof/>
              <w:kern w:val="2"/>
              <w:lang w:eastAsia="fr-FR"/>
              <w14:ligatures w14:val="standardContextual"/>
            </w:rPr>
          </w:pPr>
          <w:hyperlink w:anchor="_Toc219727095" w:history="1">
            <w:r w:rsidRPr="00455990">
              <w:rPr>
                <w:rStyle w:val="Lienhypertexte"/>
                <w:noProof/>
              </w:rPr>
              <w:t>9.3. Coût</w:t>
            </w:r>
            <w:r>
              <w:rPr>
                <w:noProof/>
                <w:webHidden/>
              </w:rPr>
              <w:tab/>
            </w:r>
            <w:r>
              <w:rPr>
                <w:noProof/>
                <w:webHidden/>
              </w:rPr>
              <w:fldChar w:fldCharType="begin"/>
            </w:r>
            <w:r>
              <w:rPr>
                <w:noProof/>
                <w:webHidden/>
              </w:rPr>
              <w:instrText xml:space="preserve"> PAGEREF _Toc219727095 \h </w:instrText>
            </w:r>
            <w:r>
              <w:rPr>
                <w:noProof/>
                <w:webHidden/>
              </w:rPr>
            </w:r>
            <w:r>
              <w:rPr>
                <w:noProof/>
                <w:webHidden/>
              </w:rPr>
              <w:fldChar w:fldCharType="separate"/>
            </w:r>
            <w:r>
              <w:rPr>
                <w:noProof/>
                <w:webHidden/>
              </w:rPr>
              <w:t>30</w:t>
            </w:r>
            <w:r>
              <w:rPr>
                <w:noProof/>
                <w:webHidden/>
              </w:rPr>
              <w:fldChar w:fldCharType="end"/>
            </w:r>
          </w:hyperlink>
        </w:p>
        <w:p w14:paraId="1C3293F6" w14:textId="548081FF" w:rsidR="00890113" w:rsidRDefault="00890113">
          <w:pPr>
            <w:pStyle w:val="TM2"/>
            <w:tabs>
              <w:tab w:val="right" w:leader="dot" w:pos="9016"/>
            </w:tabs>
            <w:rPr>
              <w:rFonts w:eastAsiaTheme="minorEastAsia"/>
              <w:noProof/>
              <w:kern w:val="2"/>
              <w:lang w:eastAsia="fr-FR"/>
              <w14:ligatures w14:val="standardContextual"/>
            </w:rPr>
          </w:pPr>
          <w:hyperlink w:anchor="_Toc219727096" w:history="1">
            <w:r w:rsidRPr="00455990">
              <w:rPr>
                <w:rStyle w:val="Lienhypertexte"/>
                <w:noProof/>
              </w:rPr>
              <w:t>9.4. Recyclage du produit en fin de vie</w:t>
            </w:r>
            <w:r>
              <w:rPr>
                <w:noProof/>
                <w:webHidden/>
              </w:rPr>
              <w:tab/>
            </w:r>
            <w:r>
              <w:rPr>
                <w:noProof/>
                <w:webHidden/>
              </w:rPr>
              <w:fldChar w:fldCharType="begin"/>
            </w:r>
            <w:r>
              <w:rPr>
                <w:noProof/>
                <w:webHidden/>
              </w:rPr>
              <w:instrText xml:space="preserve"> PAGEREF _Toc219727096 \h </w:instrText>
            </w:r>
            <w:r>
              <w:rPr>
                <w:noProof/>
                <w:webHidden/>
              </w:rPr>
            </w:r>
            <w:r>
              <w:rPr>
                <w:noProof/>
                <w:webHidden/>
              </w:rPr>
              <w:fldChar w:fldCharType="separate"/>
            </w:r>
            <w:r>
              <w:rPr>
                <w:noProof/>
                <w:webHidden/>
              </w:rPr>
              <w:t>31</w:t>
            </w:r>
            <w:r>
              <w:rPr>
                <w:noProof/>
                <w:webHidden/>
              </w:rPr>
              <w:fldChar w:fldCharType="end"/>
            </w:r>
          </w:hyperlink>
        </w:p>
        <w:p w14:paraId="5B62FC0A" w14:textId="08C68C24" w:rsidR="00890113" w:rsidRDefault="00890113">
          <w:pPr>
            <w:pStyle w:val="TM3"/>
            <w:tabs>
              <w:tab w:val="right" w:leader="dot" w:pos="9016"/>
            </w:tabs>
            <w:rPr>
              <w:rFonts w:eastAsiaTheme="minorEastAsia"/>
              <w:noProof/>
              <w:kern w:val="2"/>
              <w:lang w:eastAsia="fr-FR"/>
              <w14:ligatures w14:val="standardContextual"/>
            </w:rPr>
          </w:pPr>
          <w:hyperlink w:anchor="_Toc219727097" w:history="1">
            <w:r w:rsidRPr="00455990">
              <w:rPr>
                <w:rStyle w:val="Lienhypertexte"/>
                <w:noProof/>
              </w:rPr>
              <w:t>9.4.1 Gestion des composants électroniques (DEEE)</w:t>
            </w:r>
            <w:r>
              <w:rPr>
                <w:noProof/>
                <w:webHidden/>
              </w:rPr>
              <w:tab/>
            </w:r>
            <w:r>
              <w:rPr>
                <w:noProof/>
                <w:webHidden/>
              </w:rPr>
              <w:fldChar w:fldCharType="begin"/>
            </w:r>
            <w:r>
              <w:rPr>
                <w:noProof/>
                <w:webHidden/>
              </w:rPr>
              <w:instrText xml:space="preserve"> PAGEREF _Toc219727097 \h </w:instrText>
            </w:r>
            <w:r>
              <w:rPr>
                <w:noProof/>
                <w:webHidden/>
              </w:rPr>
            </w:r>
            <w:r>
              <w:rPr>
                <w:noProof/>
                <w:webHidden/>
              </w:rPr>
              <w:fldChar w:fldCharType="separate"/>
            </w:r>
            <w:r>
              <w:rPr>
                <w:noProof/>
                <w:webHidden/>
              </w:rPr>
              <w:t>31</w:t>
            </w:r>
            <w:r>
              <w:rPr>
                <w:noProof/>
                <w:webHidden/>
              </w:rPr>
              <w:fldChar w:fldCharType="end"/>
            </w:r>
          </w:hyperlink>
        </w:p>
        <w:p w14:paraId="7F6BE3E5" w14:textId="0F36C9BC" w:rsidR="00890113" w:rsidRDefault="00890113">
          <w:pPr>
            <w:pStyle w:val="TM3"/>
            <w:tabs>
              <w:tab w:val="right" w:leader="dot" w:pos="9016"/>
            </w:tabs>
            <w:rPr>
              <w:rFonts w:eastAsiaTheme="minorEastAsia"/>
              <w:noProof/>
              <w:kern w:val="2"/>
              <w:lang w:eastAsia="fr-FR"/>
              <w14:ligatures w14:val="standardContextual"/>
            </w:rPr>
          </w:pPr>
          <w:hyperlink w:anchor="_Toc219727098" w:history="1">
            <w:r w:rsidRPr="00455990">
              <w:rPr>
                <w:rStyle w:val="Lienhypertexte"/>
                <w:noProof/>
              </w:rPr>
              <w:t>9.4.2 Valorisation de l'actionneur et des matériaux mécaniques</w:t>
            </w:r>
            <w:r>
              <w:rPr>
                <w:noProof/>
                <w:webHidden/>
              </w:rPr>
              <w:tab/>
            </w:r>
            <w:r>
              <w:rPr>
                <w:noProof/>
                <w:webHidden/>
              </w:rPr>
              <w:fldChar w:fldCharType="begin"/>
            </w:r>
            <w:r>
              <w:rPr>
                <w:noProof/>
                <w:webHidden/>
              </w:rPr>
              <w:instrText xml:space="preserve"> PAGEREF _Toc219727098 \h </w:instrText>
            </w:r>
            <w:r>
              <w:rPr>
                <w:noProof/>
                <w:webHidden/>
              </w:rPr>
            </w:r>
            <w:r>
              <w:rPr>
                <w:noProof/>
                <w:webHidden/>
              </w:rPr>
              <w:fldChar w:fldCharType="separate"/>
            </w:r>
            <w:r>
              <w:rPr>
                <w:noProof/>
                <w:webHidden/>
              </w:rPr>
              <w:t>31</w:t>
            </w:r>
            <w:r>
              <w:rPr>
                <w:noProof/>
                <w:webHidden/>
              </w:rPr>
              <w:fldChar w:fldCharType="end"/>
            </w:r>
          </w:hyperlink>
        </w:p>
        <w:p w14:paraId="6912C758" w14:textId="643040FD" w:rsidR="00890113" w:rsidRDefault="00890113">
          <w:pPr>
            <w:pStyle w:val="TM3"/>
            <w:tabs>
              <w:tab w:val="right" w:leader="dot" w:pos="9016"/>
            </w:tabs>
            <w:rPr>
              <w:rFonts w:eastAsiaTheme="minorEastAsia"/>
              <w:noProof/>
              <w:kern w:val="2"/>
              <w:lang w:eastAsia="fr-FR"/>
              <w14:ligatures w14:val="standardContextual"/>
            </w:rPr>
          </w:pPr>
          <w:hyperlink w:anchor="_Toc219727099" w:history="1">
            <w:r w:rsidRPr="00455990">
              <w:rPr>
                <w:rStyle w:val="Lienhypertexte"/>
                <w:noProof/>
              </w:rPr>
              <w:t>9.4.3 Plastiques et Boîtiers (Impression 3D)</w:t>
            </w:r>
            <w:r>
              <w:rPr>
                <w:noProof/>
                <w:webHidden/>
              </w:rPr>
              <w:tab/>
            </w:r>
            <w:r>
              <w:rPr>
                <w:noProof/>
                <w:webHidden/>
              </w:rPr>
              <w:fldChar w:fldCharType="begin"/>
            </w:r>
            <w:r>
              <w:rPr>
                <w:noProof/>
                <w:webHidden/>
              </w:rPr>
              <w:instrText xml:space="preserve"> PAGEREF _Toc219727099 \h </w:instrText>
            </w:r>
            <w:r>
              <w:rPr>
                <w:noProof/>
                <w:webHidden/>
              </w:rPr>
            </w:r>
            <w:r>
              <w:rPr>
                <w:noProof/>
                <w:webHidden/>
              </w:rPr>
              <w:fldChar w:fldCharType="separate"/>
            </w:r>
            <w:r>
              <w:rPr>
                <w:noProof/>
                <w:webHidden/>
              </w:rPr>
              <w:t>32</w:t>
            </w:r>
            <w:r>
              <w:rPr>
                <w:noProof/>
                <w:webHidden/>
              </w:rPr>
              <w:fldChar w:fldCharType="end"/>
            </w:r>
          </w:hyperlink>
        </w:p>
        <w:p w14:paraId="10765E41" w14:textId="131E1B57" w:rsidR="00890113" w:rsidRDefault="00890113">
          <w:pPr>
            <w:pStyle w:val="TM2"/>
            <w:tabs>
              <w:tab w:val="right" w:leader="dot" w:pos="9016"/>
            </w:tabs>
            <w:rPr>
              <w:rFonts w:eastAsiaTheme="minorEastAsia"/>
              <w:noProof/>
              <w:kern w:val="2"/>
              <w:lang w:eastAsia="fr-FR"/>
              <w14:ligatures w14:val="standardContextual"/>
            </w:rPr>
          </w:pPr>
          <w:hyperlink w:anchor="_Toc219727100" w:history="1">
            <w:r w:rsidRPr="00455990">
              <w:rPr>
                <w:rStyle w:val="Lienhypertexte"/>
                <w:noProof/>
              </w:rPr>
              <w:t>9.5. Améliorations</w:t>
            </w:r>
            <w:r>
              <w:rPr>
                <w:noProof/>
                <w:webHidden/>
              </w:rPr>
              <w:tab/>
            </w:r>
            <w:r>
              <w:rPr>
                <w:noProof/>
                <w:webHidden/>
              </w:rPr>
              <w:fldChar w:fldCharType="begin"/>
            </w:r>
            <w:r>
              <w:rPr>
                <w:noProof/>
                <w:webHidden/>
              </w:rPr>
              <w:instrText xml:space="preserve"> PAGEREF _Toc219727100 \h </w:instrText>
            </w:r>
            <w:r>
              <w:rPr>
                <w:noProof/>
                <w:webHidden/>
              </w:rPr>
            </w:r>
            <w:r>
              <w:rPr>
                <w:noProof/>
                <w:webHidden/>
              </w:rPr>
              <w:fldChar w:fldCharType="separate"/>
            </w:r>
            <w:r>
              <w:rPr>
                <w:noProof/>
                <w:webHidden/>
              </w:rPr>
              <w:t>32</w:t>
            </w:r>
            <w:r>
              <w:rPr>
                <w:noProof/>
                <w:webHidden/>
              </w:rPr>
              <w:fldChar w:fldCharType="end"/>
            </w:r>
          </w:hyperlink>
        </w:p>
        <w:p w14:paraId="280A8A94" w14:textId="2A3D0E72" w:rsidR="00890113" w:rsidRDefault="00890113">
          <w:pPr>
            <w:pStyle w:val="TM3"/>
            <w:tabs>
              <w:tab w:val="right" w:leader="dot" w:pos="9016"/>
            </w:tabs>
            <w:rPr>
              <w:rFonts w:eastAsiaTheme="minorEastAsia"/>
              <w:noProof/>
              <w:kern w:val="2"/>
              <w:lang w:eastAsia="fr-FR"/>
              <w14:ligatures w14:val="standardContextual"/>
            </w:rPr>
          </w:pPr>
          <w:hyperlink w:anchor="_Toc219727101" w:history="1">
            <w:r w:rsidRPr="00455990">
              <w:rPr>
                <w:rStyle w:val="Lienhypertexte"/>
                <w:noProof/>
              </w:rPr>
              <w:t>9.5.1 Enrichissement des capteurs et sécurité accrue</w:t>
            </w:r>
            <w:r>
              <w:rPr>
                <w:noProof/>
                <w:webHidden/>
              </w:rPr>
              <w:tab/>
            </w:r>
            <w:r>
              <w:rPr>
                <w:noProof/>
                <w:webHidden/>
              </w:rPr>
              <w:fldChar w:fldCharType="begin"/>
            </w:r>
            <w:r>
              <w:rPr>
                <w:noProof/>
                <w:webHidden/>
              </w:rPr>
              <w:instrText xml:space="preserve"> PAGEREF _Toc219727101 \h </w:instrText>
            </w:r>
            <w:r>
              <w:rPr>
                <w:noProof/>
                <w:webHidden/>
              </w:rPr>
            </w:r>
            <w:r>
              <w:rPr>
                <w:noProof/>
                <w:webHidden/>
              </w:rPr>
              <w:fldChar w:fldCharType="separate"/>
            </w:r>
            <w:r>
              <w:rPr>
                <w:noProof/>
                <w:webHidden/>
              </w:rPr>
              <w:t>32</w:t>
            </w:r>
            <w:r>
              <w:rPr>
                <w:noProof/>
                <w:webHidden/>
              </w:rPr>
              <w:fldChar w:fldCharType="end"/>
            </w:r>
          </w:hyperlink>
        </w:p>
        <w:p w14:paraId="377314A0" w14:textId="121BA9CD" w:rsidR="00890113" w:rsidRDefault="00890113">
          <w:pPr>
            <w:pStyle w:val="TM3"/>
            <w:tabs>
              <w:tab w:val="right" w:leader="dot" w:pos="9016"/>
            </w:tabs>
            <w:rPr>
              <w:rFonts w:eastAsiaTheme="minorEastAsia"/>
              <w:noProof/>
              <w:kern w:val="2"/>
              <w:lang w:eastAsia="fr-FR"/>
              <w14:ligatures w14:val="standardContextual"/>
            </w:rPr>
          </w:pPr>
          <w:hyperlink w:anchor="_Toc219727102" w:history="1">
            <w:r w:rsidRPr="00455990">
              <w:rPr>
                <w:rStyle w:val="Lienhypertexte"/>
                <w:noProof/>
              </w:rPr>
              <w:t>9.5.2 Optimisation du développement et du diagnostic</w:t>
            </w:r>
            <w:r>
              <w:rPr>
                <w:noProof/>
                <w:webHidden/>
              </w:rPr>
              <w:tab/>
            </w:r>
            <w:r>
              <w:rPr>
                <w:noProof/>
                <w:webHidden/>
              </w:rPr>
              <w:fldChar w:fldCharType="begin"/>
            </w:r>
            <w:r>
              <w:rPr>
                <w:noProof/>
                <w:webHidden/>
              </w:rPr>
              <w:instrText xml:space="preserve"> PAGEREF _Toc219727102 \h </w:instrText>
            </w:r>
            <w:r>
              <w:rPr>
                <w:noProof/>
                <w:webHidden/>
              </w:rPr>
            </w:r>
            <w:r>
              <w:rPr>
                <w:noProof/>
                <w:webHidden/>
              </w:rPr>
              <w:fldChar w:fldCharType="separate"/>
            </w:r>
            <w:r>
              <w:rPr>
                <w:noProof/>
                <w:webHidden/>
              </w:rPr>
              <w:t>32</w:t>
            </w:r>
            <w:r>
              <w:rPr>
                <w:noProof/>
                <w:webHidden/>
              </w:rPr>
              <w:fldChar w:fldCharType="end"/>
            </w:r>
          </w:hyperlink>
        </w:p>
        <w:p w14:paraId="54EB1531" w14:textId="290A8CC9" w:rsidR="00890113" w:rsidRDefault="00890113">
          <w:pPr>
            <w:pStyle w:val="TM3"/>
            <w:tabs>
              <w:tab w:val="right" w:leader="dot" w:pos="9016"/>
            </w:tabs>
            <w:rPr>
              <w:rFonts w:eastAsiaTheme="minorEastAsia"/>
              <w:noProof/>
              <w:kern w:val="2"/>
              <w:lang w:eastAsia="fr-FR"/>
              <w14:ligatures w14:val="standardContextual"/>
            </w:rPr>
          </w:pPr>
          <w:hyperlink w:anchor="_Toc219727103" w:history="1">
            <w:r w:rsidRPr="00455990">
              <w:rPr>
                <w:rStyle w:val="Lienhypertexte"/>
                <w:noProof/>
              </w:rPr>
              <w:t>9.5.3 Gestion énergétique et Cloud</w:t>
            </w:r>
            <w:r>
              <w:rPr>
                <w:noProof/>
                <w:webHidden/>
              </w:rPr>
              <w:tab/>
            </w:r>
            <w:r>
              <w:rPr>
                <w:noProof/>
                <w:webHidden/>
              </w:rPr>
              <w:fldChar w:fldCharType="begin"/>
            </w:r>
            <w:r>
              <w:rPr>
                <w:noProof/>
                <w:webHidden/>
              </w:rPr>
              <w:instrText xml:space="preserve"> PAGEREF _Toc219727103 \h </w:instrText>
            </w:r>
            <w:r>
              <w:rPr>
                <w:noProof/>
                <w:webHidden/>
              </w:rPr>
            </w:r>
            <w:r>
              <w:rPr>
                <w:noProof/>
                <w:webHidden/>
              </w:rPr>
              <w:fldChar w:fldCharType="separate"/>
            </w:r>
            <w:r>
              <w:rPr>
                <w:noProof/>
                <w:webHidden/>
              </w:rPr>
              <w:t>32</w:t>
            </w:r>
            <w:r>
              <w:rPr>
                <w:noProof/>
                <w:webHidden/>
              </w:rPr>
              <w:fldChar w:fldCharType="end"/>
            </w:r>
          </w:hyperlink>
        </w:p>
        <w:p w14:paraId="5998D530" w14:textId="4C10A936" w:rsidR="00890113" w:rsidRDefault="00890113">
          <w:pPr>
            <w:pStyle w:val="TM2"/>
            <w:tabs>
              <w:tab w:val="right" w:leader="dot" w:pos="9016"/>
            </w:tabs>
            <w:rPr>
              <w:rFonts w:eastAsiaTheme="minorEastAsia"/>
              <w:noProof/>
              <w:kern w:val="2"/>
              <w:lang w:eastAsia="fr-FR"/>
              <w14:ligatures w14:val="standardContextual"/>
            </w:rPr>
          </w:pPr>
          <w:hyperlink w:anchor="_Toc219727104" w:history="1">
            <w:r w:rsidRPr="00455990">
              <w:rPr>
                <w:rStyle w:val="Lienhypertexte"/>
                <w:noProof/>
              </w:rPr>
              <w:t>9.6. Conclusion</w:t>
            </w:r>
            <w:r>
              <w:rPr>
                <w:noProof/>
                <w:webHidden/>
              </w:rPr>
              <w:tab/>
            </w:r>
            <w:r>
              <w:rPr>
                <w:noProof/>
                <w:webHidden/>
              </w:rPr>
              <w:fldChar w:fldCharType="begin"/>
            </w:r>
            <w:r>
              <w:rPr>
                <w:noProof/>
                <w:webHidden/>
              </w:rPr>
              <w:instrText xml:space="preserve"> PAGEREF _Toc219727104 \h </w:instrText>
            </w:r>
            <w:r>
              <w:rPr>
                <w:noProof/>
                <w:webHidden/>
              </w:rPr>
            </w:r>
            <w:r>
              <w:rPr>
                <w:noProof/>
                <w:webHidden/>
              </w:rPr>
              <w:fldChar w:fldCharType="separate"/>
            </w:r>
            <w:r>
              <w:rPr>
                <w:noProof/>
                <w:webHidden/>
              </w:rPr>
              <w:t>33</w:t>
            </w:r>
            <w:r>
              <w:rPr>
                <w:noProof/>
                <w:webHidden/>
              </w:rPr>
              <w:fldChar w:fldCharType="end"/>
            </w:r>
          </w:hyperlink>
        </w:p>
        <w:p w14:paraId="57376ADA" w14:textId="2D47D66C" w:rsidR="00890113" w:rsidRDefault="00890113">
          <w:pPr>
            <w:pStyle w:val="TM1"/>
            <w:tabs>
              <w:tab w:val="right" w:leader="dot" w:pos="9016"/>
            </w:tabs>
            <w:rPr>
              <w:rFonts w:eastAsiaTheme="minorEastAsia"/>
              <w:noProof/>
              <w:kern w:val="2"/>
              <w:lang w:eastAsia="fr-FR"/>
              <w14:ligatures w14:val="standardContextual"/>
            </w:rPr>
          </w:pPr>
          <w:hyperlink w:anchor="_Toc219727105" w:history="1">
            <w:r w:rsidRPr="00455990">
              <w:rPr>
                <w:rStyle w:val="Lienhypertexte"/>
                <w:rFonts w:ascii="Segoe UI Symbol" w:eastAsia="Segoe UI Symbol" w:hAnsi="Segoe UI Symbol" w:cs="Segoe UI Symbol"/>
                <w:b/>
                <w:bCs/>
                <w:noProof/>
              </w:rPr>
              <w:t>10. ANNEXES</w:t>
            </w:r>
            <w:r>
              <w:rPr>
                <w:noProof/>
                <w:webHidden/>
              </w:rPr>
              <w:tab/>
            </w:r>
            <w:r>
              <w:rPr>
                <w:noProof/>
                <w:webHidden/>
              </w:rPr>
              <w:fldChar w:fldCharType="begin"/>
            </w:r>
            <w:r>
              <w:rPr>
                <w:noProof/>
                <w:webHidden/>
              </w:rPr>
              <w:instrText xml:space="preserve"> PAGEREF _Toc219727105 \h </w:instrText>
            </w:r>
            <w:r>
              <w:rPr>
                <w:noProof/>
                <w:webHidden/>
              </w:rPr>
            </w:r>
            <w:r>
              <w:rPr>
                <w:noProof/>
                <w:webHidden/>
              </w:rPr>
              <w:fldChar w:fldCharType="separate"/>
            </w:r>
            <w:r>
              <w:rPr>
                <w:noProof/>
                <w:webHidden/>
              </w:rPr>
              <w:t>33</w:t>
            </w:r>
            <w:r>
              <w:rPr>
                <w:noProof/>
                <w:webHidden/>
              </w:rPr>
              <w:fldChar w:fldCharType="end"/>
            </w:r>
          </w:hyperlink>
        </w:p>
        <w:p w14:paraId="49DCE1E0" w14:textId="040B13ED" w:rsidR="4A7F6D1D" w:rsidRDefault="4A7F6D1D" w:rsidP="4A7F6D1D">
          <w:pPr>
            <w:pStyle w:val="TM1"/>
            <w:tabs>
              <w:tab w:val="right" w:leader="dot" w:pos="9015"/>
            </w:tabs>
            <w:rPr>
              <w:rStyle w:val="Lienhypertexte"/>
            </w:rPr>
          </w:pPr>
          <w:r>
            <w:fldChar w:fldCharType="end"/>
          </w:r>
        </w:p>
      </w:sdtContent>
    </w:sdt>
    <w:p w14:paraId="62CB58BB" w14:textId="5A2F1951" w:rsidR="4A7F6D1D" w:rsidRDefault="4A7F6D1D" w:rsidP="4A7F6D1D"/>
    <w:p w14:paraId="0BF525BC" w14:textId="48FBEF38" w:rsidR="00EB0B0F" w:rsidRDefault="79DBB9B8" w:rsidP="001610AA">
      <w:pPr>
        <w:pStyle w:val="Titre1"/>
        <w:spacing w:before="322" w:after="322"/>
        <w:rPr>
          <w:rFonts w:ascii="Segoe UI Symbol" w:eastAsia="Segoe UI Symbol" w:hAnsi="Segoe UI Symbol" w:cs="Segoe UI Symbol"/>
          <w:b/>
          <w:bCs/>
          <w:sz w:val="48"/>
          <w:szCs w:val="48"/>
        </w:rPr>
      </w:pPr>
      <w:bookmarkStart w:id="1" w:name="_Toc219727059"/>
      <w:r w:rsidRPr="4A7F6D1D">
        <w:rPr>
          <w:rFonts w:ascii="Segoe UI Symbol" w:eastAsia="Segoe UI Symbol" w:hAnsi="Segoe UI Symbol" w:cs="Segoe UI Symbol"/>
          <w:b/>
          <w:bCs/>
          <w:sz w:val="48"/>
          <w:szCs w:val="48"/>
        </w:rPr>
        <w:t>2. TABLE DES FIGURES</w:t>
      </w:r>
      <w:bookmarkEnd w:id="1"/>
    </w:p>
    <w:p w14:paraId="13678D4F" w14:textId="02501E3D" w:rsidR="00890113" w:rsidRDefault="00890113">
      <w:pPr>
        <w:pStyle w:val="Tabledesillustrations"/>
        <w:tabs>
          <w:tab w:val="right" w:leader="dot" w:pos="9016"/>
        </w:tabs>
        <w:rPr>
          <w:rFonts w:eastAsiaTheme="minorEastAsia"/>
          <w:noProof/>
          <w:kern w:val="2"/>
          <w:lang w:eastAsia="fr-FR"/>
          <w14:ligatures w14:val="standardContextual"/>
        </w:rPr>
      </w:pPr>
      <w:r>
        <w:fldChar w:fldCharType="begin"/>
      </w:r>
      <w:r>
        <w:instrText xml:space="preserve"> TOC \h \z \c "Figure" </w:instrText>
      </w:r>
      <w:r>
        <w:fldChar w:fldCharType="separate"/>
      </w:r>
      <w:hyperlink w:anchor="_Toc219727106" w:history="1">
        <w:r w:rsidRPr="00A52294">
          <w:rPr>
            <w:rStyle w:val="Lienhypertexte"/>
            <w:noProof/>
          </w:rPr>
          <w:t>Figure 1 Présentation de l'équipe projet</w:t>
        </w:r>
        <w:r>
          <w:rPr>
            <w:noProof/>
            <w:webHidden/>
          </w:rPr>
          <w:tab/>
        </w:r>
        <w:r>
          <w:rPr>
            <w:noProof/>
            <w:webHidden/>
          </w:rPr>
          <w:fldChar w:fldCharType="begin"/>
        </w:r>
        <w:r>
          <w:rPr>
            <w:noProof/>
            <w:webHidden/>
          </w:rPr>
          <w:instrText xml:space="preserve"> PAGEREF _Toc219727106 \h </w:instrText>
        </w:r>
        <w:r>
          <w:rPr>
            <w:noProof/>
            <w:webHidden/>
          </w:rPr>
        </w:r>
        <w:r>
          <w:rPr>
            <w:noProof/>
            <w:webHidden/>
          </w:rPr>
          <w:fldChar w:fldCharType="separate"/>
        </w:r>
        <w:r>
          <w:rPr>
            <w:noProof/>
            <w:webHidden/>
          </w:rPr>
          <w:t>5</w:t>
        </w:r>
        <w:r>
          <w:rPr>
            <w:noProof/>
            <w:webHidden/>
          </w:rPr>
          <w:fldChar w:fldCharType="end"/>
        </w:r>
      </w:hyperlink>
    </w:p>
    <w:p w14:paraId="06A4CE7F" w14:textId="08624F86"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07" w:history="1">
        <w:r w:rsidRPr="00A52294">
          <w:rPr>
            <w:rStyle w:val="Lienhypertexte"/>
            <w:noProof/>
          </w:rPr>
          <w:t>Figure 2 Schéma de la solution</w:t>
        </w:r>
        <w:r>
          <w:rPr>
            <w:noProof/>
            <w:webHidden/>
          </w:rPr>
          <w:tab/>
        </w:r>
        <w:r>
          <w:rPr>
            <w:noProof/>
            <w:webHidden/>
          </w:rPr>
          <w:fldChar w:fldCharType="begin"/>
        </w:r>
        <w:r>
          <w:rPr>
            <w:noProof/>
            <w:webHidden/>
          </w:rPr>
          <w:instrText xml:space="preserve"> PAGEREF _Toc219727107 \h </w:instrText>
        </w:r>
        <w:r>
          <w:rPr>
            <w:noProof/>
            <w:webHidden/>
          </w:rPr>
        </w:r>
        <w:r>
          <w:rPr>
            <w:noProof/>
            <w:webHidden/>
          </w:rPr>
          <w:fldChar w:fldCharType="separate"/>
        </w:r>
        <w:r>
          <w:rPr>
            <w:noProof/>
            <w:webHidden/>
          </w:rPr>
          <w:t>7</w:t>
        </w:r>
        <w:r>
          <w:rPr>
            <w:noProof/>
            <w:webHidden/>
          </w:rPr>
          <w:fldChar w:fldCharType="end"/>
        </w:r>
      </w:hyperlink>
    </w:p>
    <w:p w14:paraId="7B928A7E" w14:textId="6DC1441D"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08" w:history="1">
        <w:r w:rsidRPr="00A52294">
          <w:rPr>
            <w:rStyle w:val="Lienhypertexte"/>
            <w:noProof/>
          </w:rPr>
          <w:t>Figure 3 Schéma synoptique général</w:t>
        </w:r>
        <w:r>
          <w:rPr>
            <w:noProof/>
            <w:webHidden/>
          </w:rPr>
          <w:tab/>
        </w:r>
        <w:r>
          <w:rPr>
            <w:noProof/>
            <w:webHidden/>
          </w:rPr>
          <w:fldChar w:fldCharType="begin"/>
        </w:r>
        <w:r>
          <w:rPr>
            <w:noProof/>
            <w:webHidden/>
          </w:rPr>
          <w:instrText xml:space="preserve"> PAGEREF _Toc219727108 \h </w:instrText>
        </w:r>
        <w:r>
          <w:rPr>
            <w:noProof/>
            <w:webHidden/>
          </w:rPr>
        </w:r>
        <w:r>
          <w:rPr>
            <w:noProof/>
            <w:webHidden/>
          </w:rPr>
          <w:fldChar w:fldCharType="separate"/>
        </w:r>
        <w:r>
          <w:rPr>
            <w:noProof/>
            <w:webHidden/>
          </w:rPr>
          <w:t>8</w:t>
        </w:r>
        <w:r>
          <w:rPr>
            <w:noProof/>
            <w:webHidden/>
          </w:rPr>
          <w:fldChar w:fldCharType="end"/>
        </w:r>
      </w:hyperlink>
    </w:p>
    <w:p w14:paraId="3FD7F1FE" w14:textId="1BDFFBC1"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09" w:history="1">
        <w:r w:rsidRPr="00A52294">
          <w:rPr>
            <w:rStyle w:val="Lienhypertexte"/>
            <w:noProof/>
          </w:rPr>
          <w:t>Figure 4 Planning prévisionnel</w:t>
        </w:r>
        <w:r>
          <w:rPr>
            <w:noProof/>
            <w:webHidden/>
          </w:rPr>
          <w:tab/>
        </w:r>
        <w:r>
          <w:rPr>
            <w:noProof/>
            <w:webHidden/>
          </w:rPr>
          <w:fldChar w:fldCharType="begin"/>
        </w:r>
        <w:r>
          <w:rPr>
            <w:noProof/>
            <w:webHidden/>
          </w:rPr>
          <w:instrText xml:space="preserve"> PAGEREF _Toc219727109 \h </w:instrText>
        </w:r>
        <w:r>
          <w:rPr>
            <w:noProof/>
            <w:webHidden/>
          </w:rPr>
        </w:r>
        <w:r>
          <w:rPr>
            <w:noProof/>
            <w:webHidden/>
          </w:rPr>
          <w:fldChar w:fldCharType="separate"/>
        </w:r>
        <w:r>
          <w:rPr>
            <w:noProof/>
            <w:webHidden/>
          </w:rPr>
          <w:t>9</w:t>
        </w:r>
        <w:r>
          <w:rPr>
            <w:noProof/>
            <w:webHidden/>
          </w:rPr>
          <w:fldChar w:fldCharType="end"/>
        </w:r>
      </w:hyperlink>
    </w:p>
    <w:p w14:paraId="5A6B7E9B" w14:textId="2CC4D47C"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10" w:history="1">
        <w:r w:rsidRPr="00A52294">
          <w:rPr>
            <w:rStyle w:val="Lienhypertexte"/>
            <w:noProof/>
          </w:rPr>
          <w:t>Figure 5 Planning effectif</w:t>
        </w:r>
        <w:r>
          <w:rPr>
            <w:noProof/>
            <w:webHidden/>
          </w:rPr>
          <w:tab/>
        </w:r>
        <w:r>
          <w:rPr>
            <w:noProof/>
            <w:webHidden/>
          </w:rPr>
          <w:fldChar w:fldCharType="begin"/>
        </w:r>
        <w:r>
          <w:rPr>
            <w:noProof/>
            <w:webHidden/>
          </w:rPr>
          <w:instrText xml:space="preserve"> PAGEREF _Toc219727110 \h </w:instrText>
        </w:r>
        <w:r>
          <w:rPr>
            <w:noProof/>
            <w:webHidden/>
          </w:rPr>
        </w:r>
        <w:r>
          <w:rPr>
            <w:noProof/>
            <w:webHidden/>
          </w:rPr>
          <w:fldChar w:fldCharType="separate"/>
        </w:r>
        <w:r>
          <w:rPr>
            <w:noProof/>
            <w:webHidden/>
          </w:rPr>
          <w:t>10</w:t>
        </w:r>
        <w:r>
          <w:rPr>
            <w:noProof/>
            <w:webHidden/>
          </w:rPr>
          <w:fldChar w:fldCharType="end"/>
        </w:r>
      </w:hyperlink>
    </w:p>
    <w:p w14:paraId="68E4D846" w14:textId="3F30ABD9"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11" w:history="1">
        <w:r w:rsidRPr="00A52294">
          <w:rPr>
            <w:rStyle w:val="Lienhypertexte"/>
            <w:noProof/>
          </w:rPr>
          <w:t>Figure 6 microcontrôleur nRF52832</w:t>
        </w:r>
        <w:r>
          <w:rPr>
            <w:noProof/>
            <w:webHidden/>
          </w:rPr>
          <w:tab/>
        </w:r>
        <w:r>
          <w:rPr>
            <w:noProof/>
            <w:webHidden/>
          </w:rPr>
          <w:fldChar w:fldCharType="begin"/>
        </w:r>
        <w:r>
          <w:rPr>
            <w:noProof/>
            <w:webHidden/>
          </w:rPr>
          <w:instrText xml:space="preserve"> PAGEREF _Toc219727111 \h </w:instrText>
        </w:r>
        <w:r>
          <w:rPr>
            <w:noProof/>
            <w:webHidden/>
          </w:rPr>
        </w:r>
        <w:r>
          <w:rPr>
            <w:noProof/>
            <w:webHidden/>
          </w:rPr>
          <w:fldChar w:fldCharType="separate"/>
        </w:r>
        <w:r>
          <w:rPr>
            <w:noProof/>
            <w:webHidden/>
          </w:rPr>
          <w:t>13</w:t>
        </w:r>
        <w:r>
          <w:rPr>
            <w:noProof/>
            <w:webHidden/>
          </w:rPr>
          <w:fldChar w:fldCharType="end"/>
        </w:r>
      </w:hyperlink>
    </w:p>
    <w:p w14:paraId="2E49D8B6" w14:textId="58BFED7F"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12" w:history="1">
        <w:r w:rsidRPr="00A52294">
          <w:rPr>
            <w:rStyle w:val="Lienhypertexte"/>
            <w:noProof/>
          </w:rPr>
          <w:t>Figure 7Capteur BME680</w:t>
        </w:r>
        <w:r>
          <w:rPr>
            <w:noProof/>
            <w:webHidden/>
          </w:rPr>
          <w:tab/>
        </w:r>
        <w:r>
          <w:rPr>
            <w:noProof/>
            <w:webHidden/>
          </w:rPr>
          <w:fldChar w:fldCharType="begin"/>
        </w:r>
        <w:r>
          <w:rPr>
            <w:noProof/>
            <w:webHidden/>
          </w:rPr>
          <w:instrText xml:space="preserve"> PAGEREF _Toc219727112 \h </w:instrText>
        </w:r>
        <w:r>
          <w:rPr>
            <w:noProof/>
            <w:webHidden/>
          </w:rPr>
        </w:r>
        <w:r>
          <w:rPr>
            <w:noProof/>
            <w:webHidden/>
          </w:rPr>
          <w:fldChar w:fldCharType="separate"/>
        </w:r>
        <w:r>
          <w:rPr>
            <w:noProof/>
            <w:webHidden/>
          </w:rPr>
          <w:t>14</w:t>
        </w:r>
        <w:r>
          <w:rPr>
            <w:noProof/>
            <w:webHidden/>
          </w:rPr>
          <w:fldChar w:fldCharType="end"/>
        </w:r>
      </w:hyperlink>
    </w:p>
    <w:p w14:paraId="620B8B71" w14:textId="68A2AEC7"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13" w:history="1">
        <w:r w:rsidRPr="00A52294">
          <w:rPr>
            <w:rStyle w:val="Lienhypertexte"/>
            <w:noProof/>
          </w:rPr>
          <w:t>Figure 8 Pont en H et le Vérin</w:t>
        </w:r>
        <w:r>
          <w:rPr>
            <w:noProof/>
            <w:webHidden/>
          </w:rPr>
          <w:tab/>
        </w:r>
        <w:r>
          <w:rPr>
            <w:noProof/>
            <w:webHidden/>
          </w:rPr>
          <w:fldChar w:fldCharType="begin"/>
        </w:r>
        <w:r>
          <w:rPr>
            <w:noProof/>
            <w:webHidden/>
          </w:rPr>
          <w:instrText xml:space="preserve"> PAGEREF _Toc219727113 \h </w:instrText>
        </w:r>
        <w:r>
          <w:rPr>
            <w:noProof/>
            <w:webHidden/>
          </w:rPr>
        </w:r>
        <w:r>
          <w:rPr>
            <w:noProof/>
            <w:webHidden/>
          </w:rPr>
          <w:fldChar w:fldCharType="separate"/>
        </w:r>
        <w:r>
          <w:rPr>
            <w:noProof/>
            <w:webHidden/>
          </w:rPr>
          <w:t>14</w:t>
        </w:r>
        <w:r>
          <w:rPr>
            <w:noProof/>
            <w:webHidden/>
          </w:rPr>
          <w:fldChar w:fldCharType="end"/>
        </w:r>
      </w:hyperlink>
    </w:p>
    <w:p w14:paraId="6FF15945" w14:textId="67335704"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14" w:history="1">
        <w:r w:rsidRPr="00A52294">
          <w:rPr>
            <w:rStyle w:val="Lienhypertexte"/>
            <w:noProof/>
          </w:rPr>
          <w:t>Figure 9 Capteur BM680 (I²C)</w:t>
        </w:r>
        <w:r>
          <w:rPr>
            <w:noProof/>
            <w:webHidden/>
          </w:rPr>
          <w:tab/>
        </w:r>
        <w:r>
          <w:rPr>
            <w:noProof/>
            <w:webHidden/>
          </w:rPr>
          <w:fldChar w:fldCharType="begin"/>
        </w:r>
        <w:r>
          <w:rPr>
            <w:noProof/>
            <w:webHidden/>
          </w:rPr>
          <w:instrText xml:space="preserve"> PAGEREF _Toc219727114 \h </w:instrText>
        </w:r>
        <w:r>
          <w:rPr>
            <w:noProof/>
            <w:webHidden/>
          </w:rPr>
        </w:r>
        <w:r>
          <w:rPr>
            <w:noProof/>
            <w:webHidden/>
          </w:rPr>
          <w:fldChar w:fldCharType="separate"/>
        </w:r>
        <w:r>
          <w:rPr>
            <w:noProof/>
            <w:webHidden/>
          </w:rPr>
          <w:t>15</w:t>
        </w:r>
        <w:r>
          <w:rPr>
            <w:noProof/>
            <w:webHidden/>
          </w:rPr>
          <w:fldChar w:fldCharType="end"/>
        </w:r>
      </w:hyperlink>
    </w:p>
    <w:p w14:paraId="18FAA980" w14:textId="49123CD4"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15" w:history="1">
        <w:r w:rsidRPr="00A52294">
          <w:rPr>
            <w:rStyle w:val="Lienhypertexte"/>
            <w:noProof/>
          </w:rPr>
          <w:t>Figure 10 Code capteur BME680</w:t>
        </w:r>
        <w:r>
          <w:rPr>
            <w:noProof/>
            <w:webHidden/>
          </w:rPr>
          <w:tab/>
        </w:r>
        <w:r>
          <w:rPr>
            <w:noProof/>
            <w:webHidden/>
          </w:rPr>
          <w:fldChar w:fldCharType="begin"/>
        </w:r>
        <w:r>
          <w:rPr>
            <w:noProof/>
            <w:webHidden/>
          </w:rPr>
          <w:instrText xml:space="preserve"> PAGEREF _Toc219727115 \h </w:instrText>
        </w:r>
        <w:r>
          <w:rPr>
            <w:noProof/>
            <w:webHidden/>
          </w:rPr>
        </w:r>
        <w:r>
          <w:rPr>
            <w:noProof/>
            <w:webHidden/>
          </w:rPr>
          <w:fldChar w:fldCharType="separate"/>
        </w:r>
        <w:r>
          <w:rPr>
            <w:noProof/>
            <w:webHidden/>
          </w:rPr>
          <w:t>15</w:t>
        </w:r>
        <w:r>
          <w:rPr>
            <w:noProof/>
            <w:webHidden/>
          </w:rPr>
          <w:fldChar w:fldCharType="end"/>
        </w:r>
      </w:hyperlink>
    </w:p>
    <w:p w14:paraId="634549AC" w14:textId="31A839EC"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16" w:history="1">
        <w:r w:rsidRPr="00A52294">
          <w:rPr>
            <w:rStyle w:val="Lienhypertexte"/>
            <w:noProof/>
          </w:rPr>
          <w:t>Figure 11 Test communication BLE</w:t>
        </w:r>
        <w:r>
          <w:rPr>
            <w:noProof/>
            <w:webHidden/>
          </w:rPr>
          <w:tab/>
        </w:r>
        <w:r>
          <w:rPr>
            <w:noProof/>
            <w:webHidden/>
          </w:rPr>
          <w:fldChar w:fldCharType="begin"/>
        </w:r>
        <w:r>
          <w:rPr>
            <w:noProof/>
            <w:webHidden/>
          </w:rPr>
          <w:instrText xml:space="preserve"> PAGEREF _Toc219727116 \h </w:instrText>
        </w:r>
        <w:r>
          <w:rPr>
            <w:noProof/>
            <w:webHidden/>
          </w:rPr>
        </w:r>
        <w:r>
          <w:rPr>
            <w:noProof/>
            <w:webHidden/>
          </w:rPr>
          <w:fldChar w:fldCharType="separate"/>
        </w:r>
        <w:r>
          <w:rPr>
            <w:noProof/>
            <w:webHidden/>
          </w:rPr>
          <w:t>16</w:t>
        </w:r>
        <w:r>
          <w:rPr>
            <w:noProof/>
            <w:webHidden/>
          </w:rPr>
          <w:fldChar w:fldCharType="end"/>
        </w:r>
      </w:hyperlink>
    </w:p>
    <w:p w14:paraId="742831D5" w14:textId="5AFD496F"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17" w:history="1">
        <w:r w:rsidRPr="00A52294">
          <w:rPr>
            <w:rStyle w:val="Lienhypertexte"/>
            <w:noProof/>
          </w:rPr>
          <w:t>Figure 12 Test Direct Vérin</w:t>
        </w:r>
        <w:r>
          <w:rPr>
            <w:noProof/>
            <w:webHidden/>
          </w:rPr>
          <w:tab/>
        </w:r>
        <w:r>
          <w:rPr>
            <w:noProof/>
            <w:webHidden/>
          </w:rPr>
          <w:fldChar w:fldCharType="begin"/>
        </w:r>
        <w:r>
          <w:rPr>
            <w:noProof/>
            <w:webHidden/>
          </w:rPr>
          <w:instrText xml:space="preserve"> PAGEREF _Toc219727117 \h </w:instrText>
        </w:r>
        <w:r>
          <w:rPr>
            <w:noProof/>
            <w:webHidden/>
          </w:rPr>
        </w:r>
        <w:r>
          <w:rPr>
            <w:noProof/>
            <w:webHidden/>
          </w:rPr>
          <w:fldChar w:fldCharType="separate"/>
        </w:r>
        <w:r>
          <w:rPr>
            <w:noProof/>
            <w:webHidden/>
          </w:rPr>
          <w:t>18</w:t>
        </w:r>
        <w:r>
          <w:rPr>
            <w:noProof/>
            <w:webHidden/>
          </w:rPr>
          <w:fldChar w:fldCharType="end"/>
        </w:r>
      </w:hyperlink>
    </w:p>
    <w:p w14:paraId="450CBD3A" w14:textId="3DCBE4B8"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18" w:history="1">
        <w:r w:rsidRPr="00A52294">
          <w:rPr>
            <w:rStyle w:val="Lienhypertexte"/>
            <w:noProof/>
          </w:rPr>
          <w:t>Figure 13 Communication via Bluetooth</w:t>
        </w:r>
        <w:r>
          <w:rPr>
            <w:noProof/>
            <w:webHidden/>
          </w:rPr>
          <w:tab/>
        </w:r>
        <w:r>
          <w:rPr>
            <w:noProof/>
            <w:webHidden/>
          </w:rPr>
          <w:fldChar w:fldCharType="begin"/>
        </w:r>
        <w:r>
          <w:rPr>
            <w:noProof/>
            <w:webHidden/>
          </w:rPr>
          <w:instrText xml:space="preserve"> PAGEREF _Toc219727118 \h </w:instrText>
        </w:r>
        <w:r>
          <w:rPr>
            <w:noProof/>
            <w:webHidden/>
          </w:rPr>
        </w:r>
        <w:r>
          <w:rPr>
            <w:noProof/>
            <w:webHidden/>
          </w:rPr>
          <w:fldChar w:fldCharType="separate"/>
        </w:r>
        <w:r>
          <w:rPr>
            <w:noProof/>
            <w:webHidden/>
          </w:rPr>
          <w:t>19</w:t>
        </w:r>
        <w:r>
          <w:rPr>
            <w:noProof/>
            <w:webHidden/>
          </w:rPr>
          <w:fldChar w:fldCharType="end"/>
        </w:r>
      </w:hyperlink>
    </w:p>
    <w:p w14:paraId="14C435DC" w14:textId="236A72AD"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19" w:history="1">
        <w:r w:rsidRPr="00A52294">
          <w:rPr>
            <w:rStyle w:val="Lienhypertexte"/>
            <w:noProof/>
          </w:rPr>
          <w:t>Figure 14 Communication via Bluetooth (1)</w:t>
        </w:r>
        <w:r>
          <w:rPr>
            <w:noProof/>
            <w:webHidden/>
          </w:rPr>
          <w:tab/>
        </w:r>
        <w:r>
          <w:rPr>
            <w:noProof/>
            <w:webHidden/>
          </w:rPr>
          <w:fldChar w:fldCharType="begin"/>
        </w:r>
        <w:r>
          <w:rPr>
            <w:noProof/>
            <w:webHidden/>
          </w:rPr>
          <w:instrText xml:space="preserve"> PAGEREF _Toc219727119 \h </w:instrText>
        </w:r>
        <w:r>
          <w:rPr>
            <w:noProof/>
            <w:webHidden/>
          </w:rPr>
        </w:r>
        <w:r>
          <w:rPr>
            <w:noProof/>
            <w:webHidden/>
          </w:rPr>
          <w:fldChar w:fldCharType="separate"/>
        </w:r>
        <w:r>
          <w:rPr>
            <w:noProof/>
            <w:webHidden/>
          </w:rPr>
          <w:t>20</w:t>
        </w:r>
        <w:r>
          <w:rPr>
            <w:noProof/>
            <w:webHidden/>
          </w:rPr>
          <w:fldChar w:fldCharType="end"/>
        </w:r>
      </w:hyperlink>
    </w:p>
    <w:p w14:paraId="4652FFF4" w14:textId="29F1BD8C"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20" w:history="1">
        <w:r w:rsidRPr="00A52294">
          <w:rPr>
            <w:rStyle w:val="Lienhypertexte"/>
            <w:noProof/>
          </w:rPr>
          <w:t>Figure 15 Microcontrôleur Capteur</w:t>
        </w:r>
        <w:r>
          <w:rPr>
            <w:noProof/>
            <w:webHidden/>
          </w:rPr>
          <w:tab/>
        </w:r>
        <w:r>
          <w:rPr>
            <w:noProof/>
            <w:webHidden/>
          </w:rPr>
          <w:fldChar w:fldCharType="begin"/>
        </w:r>
        <w:r>
          <w:rPr>
            <w:noProof/>
            <w:webHidden/>
          </w:rPr>
          <w:instrText xml:space="preserve"> PAGEREF _Toc219727120 \h </w:instrText>
        </w:r>
        <w:r>
          <w:rPr>
            <w:noProof/>
            <w:webHidden/>
          </w:rPr>
        </w:r>
        <w:r>
          <w:rPr>
            <w:noProof/>
            <w:webHidden/>
          </w:rPr>
          <w:fldChar w:fldCharType="separate"/>
        </w:r>
        <w:r>
          <w:rPr>
            <w:noProof/>
            <w:webHidden/>
          </w:rPr>
          <w:t>21</w:t>
        </w:r>
        <w:r>
          <w:rPr>
            <w:noProof/>
            <w:webHidden/>
          </w:rPr>
          <w:fldChar w:fldCharType="end"/>
        </w:r>
      </w:hyperlink>
    </w:p>
    <w:p w14:paraId="793214F8" w14:textId="619A033D"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21" w:history="1">
        <w:r w:rsidRPr="00A52294">
          <w:rPr>
            <w:rStyle w:val="Lienhypertexte"/>
            <w:noProof/>
          </w:rPr>
          <w:t>Figure 16 Microcontrôleur actionneur</w:t>
        </w:r>
        <w:r>
          <w:rPr>
            <w:noProof/>
            <w:webHidden/>
          </w:rPr>
          <w:tab/>
        </w:r>
        <w:r>
          <w:rPr>
            <w:noProof/>
            <w:webHidden/>
          </w:rPr>
          <w:fldChar w:fldCharType="begin"/>
        </w:r>
        <w:r>
          <w:rPr>
            <w:noProof/>
            <w:webHidden/>
          </w:rPr>
          <w:instrText xml:space="preserve"> PAGEREF _Toc219727121 \h </w:instrText>
        </w:r>
        <w:r>
          <w:rPr>
            <w:noProof/>
            <w:webHidden/>
          </w:rPr>
        </w:r>
        <w:r>
          <w:rPr>
            <w:noProof/>
            <w:webHidden/>
          </w:rPr>
          <w:fldChar w:fldCharType="separate"/>
        </w:r>
        <w:r>
          <w:rPr>
            <w:noProof/>
            <w:webHidden/>
          </w:rPr>
          <w:t>21</w:t>
        </w:r>
        <w:r>
          <w:rPr>
            <w:noProof/>
            <w:webHidden/>
          </w:rPr>
          <w:fldChar w:fldCharType="end"/>
        </w:r>
      </w:hyperlink>
    </w:p>
    <w:p w14:paraId="115B6C6D" w14:textId="4B87D427"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22" w:history="1">
        <w:r w:rsidRPr="00A52294">
          <w:rPr>
            <w:rStyle w:val="Lienhypertexte"/>
            <w:noProof/>
          </w:rPr>
          <w:t>Figure 17 Alimentation logique</w:t>
        </w:r>
        <w:r>
          <w:rPr>
            <w:noProof/>
            <w:webHidden/>
          </w:rPr>
          <w:tab/>
        </w:r>
        <w:r>
          <w:rPr>
            <w:noProof/>
            <w:webHidden/>
          </w:rPr>
          <w:fldChar w:fldCharType="begin"/>
        </w:r>
        <w:r>
          <w:rPr>
            <w:noProof/>
            <w:webHidden/>
          </w:rPr>
          <w:instrText xml:space="preserve"> PAGEREF _Toc219727122 \h </w:instrText>
        </w:r>
        <w:r>
          <w:rPr>
            <w:noProof/>
            <w:webHidden/>
          </w:rPr>
        </w:r>
        <w:r>
          <w:rPr>
            <w:noProof/>
            <w:webHidden/>
          </w:rPr>
          <w:fldChar w:fldCharType="separate"/>
        </w:r>
        <w:r>
          <w:rPr>
            <w:noProof/>
            <w:webHidden/>
          </w:rPr>
          <w:t>22</w:t>
        </w:r>
        <w:r>
          <w:rPr>
            <w:noProof/>
            <w:webHidden/>
          </w:rPr>
          <w:fldChar w:fldCharType="end"/>
        </w:r>
      </w:hyperlink>
    </w:p>
    <w:p w14:paraId="7B5B4EA9" w14:textId="765C5431"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23" w:history="1">
        <w:r w:rsidRPr="00A52294">
          <w:rPr>
            <w:rStyle w:val="Lienhypertexte"/>
            <w:noProof/>
          </w:rPr>
          <w:t>Figure 18 Alimentation de puissance</w:t>
        </w:r>
        <w:r>
          <w:rPr>
            <w:noProof/>
            <w:webHidden/>
          </w:rPr>
          <w:tab/>
        </w:r>
        <w:r>
          <w:rPr>
            <w:noProof/>
            <w:webHidden/>
          </w:rPr>
          <w:fldChar w:fldCharType="begin"/>
        </w:r>
        <w:r>
          <w:rPr>
            <w:noProof/>
            <w:webHidden/>
          </w:rPr>
          <w:instrText xml:space="preserve"> PAGEREF _Toc219727123 \h </w:instrText>
        </w:r>
        <w:r>
          <w:rPr>
            <w:noProof/>
            <w:webHidden/>
          </w:rPr>
        </w:r>
        <w:r>
          <w:rPr>
            <w:noProof/>
            <w:webHidden/>
          </w:rPr>
          <w:fldChar w:fldCharType="separate"/>
        </w:r>
        <w:r>
          <w:rPr>
            <w:noProof/>
            <w:webHidden/>
          </w:rPr>
          <w:t>22</w:t>
        </w:r>
        <w:r>
          <w:rPr>
            <w:noProof/>
            <w:webHidden/>
          </w:rPr>
          <w:fldChar w:fldCharType="end"/>
        </w:r>
      </w:hyperlink>
    </w:p>
    <w:p w14:paraId="78E5AB04" w14:textId="3998B468"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24" w:history="1">
        <w:r w:rsidRPr="00A52294">
          <w:rPr>
            <w:rStyle w:val="Lienhypertexte"/>
            <w:noProof/>
          </w:rPr>
          <w:t>Figure 19 Capteurs</w:t>
        </w:r>
        <w:r>
          <w:rPr>
            <w:noProof/>
            <w:webHidden/>
          </w:rPr>
          <w:tab/>
        </w:r>
        <w:r>
          <w:rPr>
            <w:noProof/>
            <w:webHidden/>
          </w:rPr>
          <w:fldChar w:fldCharType="begin"/>
        </w:r>
        <w:r>
          <w:rPr>
            <w:noProof/>
            <w:webHidden/>
          </w:rPr>
          <w:instrText xml:space="preserve"> PAGEREF _Toc219727124 \h </w:instrText>
        </w:r>
        <w:r>
          <w:rPr>
            <w:noProof/>
            <w:webHidden/>
          </w:rPr>
        </w:r>
        <w:r>
          <w:rPr>
            <w:noProof/>
            <w:webHidden/>
          </w:rPr>
          <w:fldChar w:fldCharType="separate"/>
        </w:r>
        <w:r>
          <w:rPr>
            <w:noProof/>
            <w:webHidden/>
          </w:rPr>
          <w:t>22</w:t>
        </w:r>
        <w:r>
          <w:rPr>
            <w:noProof/>
            <w:webHidden/>
          </w:rPr>
          <w:fldChar w:fldCharType="end"/>
        </w:r>
      </w:hyperlink>
    </w:p>
    <w:p w14:paraId="1DDEC1F3" w14:textId="6D0A3FF6"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25" w:history="1">
        <w:r w:rsidRPr="00A52294">
          <w:rPr>
            <w:rStyle w:val="Lienhypertexte"/>
            <w:noProof/>
          </w:rPr>
          <w:t>Figure 20 Pont en H</w:t>
        </w:r>
        <w:r>
          <w:rPr>
            <w:noProof/>
            <w:webHidden/>
          </w:rPr>
          <w:tab/>
        </w:r>
        <w:r>
          <w:rPr>
            <w:noProof/>
            <w:webHidden/>
          </w:rPr>
          <w:fldChar w:fldCharType="begin"/>
        </w:r>
        <w:r>
          <w:rPr>
            <w:noProof/>
            <w:webHidden/>
          </w:rPr>
          <w:instrText xml:space="preserve"> PAGEREF _Toc219727125 \h </w:instrText>
        </w:r>
        <w:r>
          <w:rPr>
            <w:noProof/>
            <w:webHidden/>
          </w:rPr>
        </w:r>
        <w:r>
          <w:rPr>
            <w:noProof/>
            <w:webHidden/>
          </w:rPr>
          <w:fldChar w:fldCharType="separate"/>
        </w:r>
        <w:r>
          <w:rPr>
            <w:noProof/>
            <w:webHidden/>
          </w:rPr>
          <w:t>23</w:t>
        </w:r>
        <w:r>
          <w:rPr>
            <w:noProof/>
            <w:webHidden/>
          </w:rPr>
          <w:fldChar w:fldCharType="end"/>
        </w:r>
      </w:hyperlink>
    </w:p>
    <w:p w14:paraId="05C346BF" w14:textId="0D10473E"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26" w:history="1">
        <w:r w:rsidRPr="00A52294">
          <w:rPr>
            <w:rStyle w:val="Lienhypertexte"/>
            <w:noProof/>
          </w:rPr>
          <w:t>Figure 21 Routage Actonneur</w:t>
        </w:r>
        <w:r>
          <w:rPr>
            <w:noProof/>
            <w:webHidden/>
          </w:rPr>
          <w:tab/>
        </w:r>
        <w:r>
          <w:rPr>
            <w:noProof/>
            <w:webHidden/>
          </w:rPr>
          <w:fldChar w:fldCharType="begin"/>
        </w:r>
        <w:r>
          <w:rPr>
            <w:noProof/>
            <w:webHidden/>
          </w:rPr>
          <w:instrText xml:space="preserve"> PAGEREF _Toc219727126 \h </w:instrText>
        </w:r>
        <w:r>
          <w:rPr>
            <w:noProof/>
            <w:webHidden/>
          </w:rPr>
        </w:r>
        <w:r>
          <w:rPr>
            <w:noProof/>
            <w:webHidden/>
          </w:rPr>
          <w:fldChar w:fldCharType="separate"/>
        </w:r>
        <w:r>
          <w:rPr>
            <w:noProof/>
            <w:webHidden/>
          </w:rPr>
          <w:t>24</w:t>
        </w:r>
        <w:r>
          <w:rPr>
            <w:noProof/>
            <w:webHidden/>
          </w:rPr>
          <w:fldChar w:fldCharType="end"/>
        </w:r>
      </w:hyperlink>
    </w:p>
    <w:p w14:paraId="2F7DBB18" w14:textId="741F001C"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27" w:history="1">
        <w:r w:rsidRPr="00A52294">
          <w:rPr>
            <w:rStyle w:val="Lienhypertexte"/>
            <w:noProof/>
          </w:rPr>
          <w:t>Figure 22 Routage Actionneur</w:t>
        </w:r>
        <w:r>
          <w:rPr>
            <w:noProof/>
            <w:webHidden/>
          </w:rPr>
          <w:tab/>
        </w:r>
        <w:r>
          <w:rPr>
            <w:noProof/>
            <w:webHidden/>
          </w:rPr>
          <w:fldChar w:fldCharType="begin"/>
        </w:r>
        <w:r>
          <w:rPr>
            <w:noProof/>
            <w:webHidden/>
          </w:rPr>
          <w:instrText xml:space="preserve"> PAGEREF _Toc219727127 \h </w:instrText>
        </w:r>
        <w:r>
          <w:rPr>
            <w:noProof/>
            <w:webHidden/>
          </w:rPr>
        </w:r>
        <w:r>
          <w:rPr>
            <w:noProof/>
            <w:webHidden/>
          </w:rPr>
          <w:fldChar w:fldCharType="separate"/>
        </w:r>
        <w:r>
          <w:rPr>
            <w:noProof/>
            <w:webHidden/>
          </w:rPr>
          <w:t>24</w:t>
        </w:r>
        <w:r>
          <w:rPr>
            <w:noProof/>
            <w:webHidden/>
          </w:rPr>
          <w:fldChar w:fldCharType="end"/>
        </w:r>
      </w:hyperlink>
    </w:p>
    <w:p w14:paraId="057F59EB" w14:textId="0C2349CD"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28" w:history="1">
        <w:r w:rsidRPr="00A52294">
          <w:rPr>
            <w:rStyle w:val="Lienhypertexte"/>
            <w:noProof/>
          </w:rPr>
          <w:t>Figure 23 Routage Capteur</w:t>
        </w:r>
        <w:r>
          <w:rPr>
            <w:noProof/>
            <w:webHidden/>
          </w:rPr>
          <w:tab/>
        </w:r>
        <w:r>
          <w:rPr>
            <w:noProof/>
            <w:webHidden/>
          </w:rPr>
          <w:fldChar w:fldCharType="begin"/>
        </w:r>
        <w:r>
          <w:rPr>
            <w:noProof/>
            <w:webHidden/>
          </w:rPr>
          <w:instrText xml:space="preserve"> PAGEREF _Toc219727128 \h </w:instrText>
        </w:r>
        <w:r>
          <w:rPr>
            <w:noProof/>
            <w:webHidden/>
          </w:rPr>
        </w:r>
        <w:r>
          <w:rPr>
            <w:noProof/>
            <w:webHidden/>
          </w:rPr>
          <w:fldChar w:fldCharType="separate"/>
        </w:r>
        <w:r>
          <w:rPr>
            <w:noProof/>
            <w:webHidden/>
          </w:rPr>
          <w:t>25</w:t>
        </w:r>
        <w:r>
          <w:rPr>
            <w:noProof/>
            <w:webHidden/>
          </w:rPr>
          <w:fldChar w:fldCharType="end"/>
        </w:r>
      </w:hyperlink>
    </w:p>
    <w:p w14:paraId="01A949D1" w14:textId="795DF5D5"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29" w:history="1">
        <w:r w:rsidRPr="00A52294">
          <w:rPr>
            <w:rStyle w:val="Lienhypertexte"/>
            <w:noProof/>
          </w:rPr>
          <w:t>Figure 24 Routage Capteur</w:t>
        </w:r>
        <w:r>
          <w:rPr>
            <w:noProof/>
            <w:webHidden/>
          </w:rPr>
          <w:tab/>
        </w:r>
        <w:r>
          <w:rPr>
            <w:noProof/>
            <w:webHidden/>
          </w:rPr>
          <w:fldChar w:fldCharType="begin"/>
        </w:r>
        <w:r>
          <w:rPr>
            <w:noProof/>
            <w:webHidden/>
          </w:rPr>
          <w:instrText xml:space="preserve"> PAGEREF _Toc219727129 \h </w:instrText>
        </w:r>
        <w:r>
          <w:rPr>
            <w:noProof/>
            <w:webHidden/>
          </w:rPr>
        </w:r>
        <w:r>
          <w:rPr>
            <w:noProof/>
            <w:webHidden/>
          </w:rPr>
          <w:fldChar w:fldCharType="separate"/>
        </w:r>
        <w:r>
          <w:rPr>
            <w:noProof/>
            <w:webHidden/>
          </w:rPr>
          <w:t>26</w:t>
        </w:r>
        <w:r>
          <w:rPr>
            <w:noProof/>
            <w:webHidden/>
          </w:rPr>
          <w:fldChar w:fldCharType="end"/>
        </w:r>
      </w:hyperlink>
    </w:p>
    <w:p w14:paraId="5681884D" w14:textId="16CC5B06"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30" w:history="1">
        <w:r w:rsidRPr="00A52294">
          <w:rPr>
            <w:rStyle w:val="Lienhypertexte"/>
            <w:noProof/>
          </w:rPr>
          <w:t>Figure 25 Schéma de spécification</w:t>
        </w:r>
        <w:r>
          <w:rPr>
            <w:noProof/>
            <w:webHidden/>
          </w:rPr>
          <w:tab/>
        </w:r>
        <w:r>
          <w:rPr>
            <w:noProof/>
            <w:webHidden/>
          </w:rPr>
          <w:fldChar w:fldCharType="begin"/>
        </w:r>
        <w:r>
          <w:rPr>
            <w:noProof/>
            <w:webHidden/>
          </w:rPr>
          <w:instrText xml:space="preserve"> PAGEREF _Toc219727130 \h </w:instrText>
        </w:r>
        <w:r>
          <w:rPr>
            <w:noProof/>
            <w:webHidden/>
          </w:rPr>
        </w:r>
        <w:r>
          <w:rPr>
            <w:noProof/>
            <w:webHidden/>
          </w:rPr>
          <w:fldChar w:fldCharType="separate"/>
        </w:r>
        <w:r>
          <w:rPr>
            <w:noProof/>
            <w:webHidden/>
          </w:rPr>
          <w:t>27</w:t>
        </w:r>
        <w:r>
          <w:rPr>
            <w:noProof/>
            <w:webHidden/>
          </w:rPr>
          <w:fldChar w:fldCharType="end"/>
        </w:r>
      </w:hyperlink>
    </w:p>
    <w:p w14:paraId="4256E6B6" w14:textId="1E102AF9"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31" w:history="1">
        <w:r w:rsidRPr="00A52294">
          <w:rPr>
            <w:rStyle w:val="Lienhypertexte"/>
            <w:noProof/>
          </w:rPr>
          <w:t>Figure 26 Diagramme de classe</w:t>
        </w:r>
        <w:r>
          <w:rPr>
            <w:noProof/>
            <w:webHidden/>
          </w:rPr>
          <w:tab/>
        </w:r>
        <w:r>
          <w:rPr>
            <w:noProof/>
            <w:webHidden/>
          </w:rPr>
          <w:fldChar w:fldCharType="begin"/>
        </w:r>
        <w:r>
          <w:rPr>
            <w:noProof/>
            <w:webHidden/>
          </w:rPr>
          <w:instrText xml:space="preserve"> PAGEREF _Toc219727131 \h </w:instrText>
        </w:r>
        <w:r>
          <w:rPr>
            <w:noProof/>
            <w:webHidden/>
          </w:rPr>
        </w:r>
        <w:r>
          <w:rPr>
            <w:noProof/>
            <w:webHidden/>
          </w:rPr>
          <w:fldChar w:fldCharType="separate"/>
        </w:r>
        <w:r>
          <w:rPr>
            <w:noProof/>
            <w:webHidden/>
          </w:rPr>
          <w:t>28</w:t>
        </w:r>
        <w:r>
          <w:rPr>
            <w:noProof/>
            <w:webHidden/>
          </w:rPr>
          <w:fldChar w:fldCharType="end"/>
        </w:r>
      </w:hyperlink>
    </w:p>
    <w:p w14:paraId="1ADDB946" w14:textId="4B917031"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32" w:history="1">
        <w:r w:rsidRPr="00A52294">
          <w:rPr>
            <w:rStyle w:val="Lienhypertexte"/>
            <w:noProof/>
          </w:rPr>
          <w:t>Figure 27 Test actionneur</w:t>
        </w:r>
        <w:r>
          <w:rPr>
            <w:noProof/>
            <w:webHidden/>
          </w:rPr>
          <w:tab/>
        </w:r>
        <w:r>
          <w:rPr>
            <w:noProof/>
            <w:webHidden/>
          </w:rPr>
          <w:fldChar w:fldCharType="begin"/>
        </w:r>
        <w:r>
          <w:rPr>
            <w:noProof/>
            <w:webHidden/>
          </w:rPr>
          <w:instrText xml:space="preserve"> PAGEREF _Toc219727132 \h </w:instrText>
        </w:r>
        <w:r>
          <w:rPr>
            <w:noProof/>
            <w:webHidden/>
          </w:rPr>
        </w:r>
        <w:r>
          <w:rPr>
            <w:noProof/>
            <w:webHidden/>
          </w:rPr>
          <w:fldChar w:fldCharType="separate"/>
        </w:r>
        <w:r>
          <w:rPr>
            <w:noProof/>
            <w:webHidden/>
          </w:rPr>
          <w:t>29</w:t>
        </w:r>
        <w:r>
          <w:rPr>
            <w:noProof/>
            <w:webHidden/>
          </w:rPr>
          <w:fldChar w:fldCharType="end"/>
        </w:r>
      </w:hyperlink>
    </w:p>
    <w:p w14:paraId="47196E26" w14:textId="33B3B87F"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33" w:history="1">
        <w:r w:rsidRPr="00A52294">
          <w:rPr>
            <w:rStyle w:val="Lienhypertexte"/>
            <w:noProof/>
          </w:rPr>
          <w:t>Figure 28 Test capteur</w:t>
        </w:r>
        <w:r>
          <w:rPr>
            <w:noProof/>
            <w:webHidden/>
          </w:rPr>
          <w:tab/>
        </w:r>
        <w:r>
          <w:rPr>
            <w:noProof/>
            <w:webHidden/>
          </w:rPr>
          <w:fldChar w:fldCharType="begin"/>
        </w:r>
        <w:r>
          <w:rPr>
            <w:noProof/>
            <w:webHidden/>
          </w:rPr>
          <w:instrText xml:space="preserve"> PAGEREF _Toc219727133 \h </w:instrText>
        </w:r>
        <w:r>
          <w:rPr>
            <w:noProof/>
            <w:webHidden/>
          </w:rPr>
        </w:r>
        <w:r>
          <w:rPr>
            <w:noProof/>
            <w:webHidden/>
          </w:rPr>
          <w:fldChar w:fldCharType="separate"/>
        </w:r>
        <w:r>
          <w:rPr>
            <w:noProof/>
            <w:webHidden/>
          </w:rPr>
          <w:t>29</w:t>
        </w:r>
        <w:r>
          <w:rPr>
            <w:noProof/>
            <w:webHidden/>
          </w:rPr>
          <w:fldChar w:fldCharType="end"/>
        </w:r>
      </w:hyperlink>
    </w:p>
    <w:p w14:paraId="35A378BA" w14:textId="3D0CE0EE" w:rsidR="00890113" w:rsidRDefault="00890113">
      <w:pPr>
        <w:pStyle w:val="Tabledesillustrations"/>
        <w:tabs>
          <w:tab w:val="right" w:leader="dot" w:pos="9016"/>
        </w:tabs>
        <w:rPr>
          <w:rFonts w:eastAsiaTheme="minorEastAsia"/>
          <w:noProof/>
          <w:kern w:val="2"/>
          <w:lang w:eastAsia="fr-FR"/>
          <w14:ligatures w14:val="standardContextual"/>
        </w:rPr>
      </w:pPr>
      <w:hyperlink w:anchor="_Toc219727134" w:history="1">
        <w:r w:rsidRPr="00A52294">
          <w:rPr>
            <w:rStyle w:val="Lienhypertexte"/>
            <w:noProof/>
          </w:rPr>
          <w:t>Figure 29 Visuel PCB</w:t>
        </w:r>
        <w:r>
          <w:rPr>
            <w:noProof/>
            <w:webHidden/>
          </w:rPr>
          <w:tab/>
        </w:r>
        <w:r>
          <w:rPr>
            <w:noProof/>
            <w:webHidden/>
          </w:rPr>
          <w:fldChar w:fldCharType="begin"/>
        </w:r>
        <w:r>
          <w:rPr>
            <w:noProof/>
            <w:webHidden/>
          </w:rPr>
          <w:instrText xml:space="preserve"> PAGEREF _Toc219727134 \h </w:instrText>
        </w:r>
        <w:r>
          <w:rPr>
            <w:noProof/>
            <w:webHidden/>
          </w:rPr>
        </w:r>
        <w:r>
          <w:rPr>
            <w:noProof/>
            <w:webHidden/>
          </w:rPr>
          <w:fldChar w:fldCharType="separate"/>
        </w:r>
        <w:r>
          <w:rPr>
            <w:noProof/>
            <w:webHidden/>
          </w:rPr>
          <w:t>30</w:t>
        </w:r>
        <w:r>
          <w:rPr>
            <w:noProof/>
            <w:webHidden/>
          </w:rPr>
          <w:fldChar w:fldCharType="end"/>
        </w:r>
      </w:hyperlink>
    </w:p>
    <w:p w14:paraId="3840DE3D" w14:textId="5B5B5800" w:rsidR="001610AA" w:rsidRPr="001610AA" w:rsidRDefault="00890113" w:rsidP="001610AA">
      <w:r>
        <w:fldChar w:fldCharType="end"/>
      </w:r>
    </w:p>
    <w:p w14:paraId="27F074D7" w14:textId="01DB31A5" w:rsidR="007B69A3" w:rsidRDefault="79DBB9B8" w:rsidP="06DA0BB3">
      <w:pPr>
        <w:pStyle w:val="Titre1"/>
        <w:spacing w:before="322" w:after="322"/>
        <w:rPr>
          <w:rFonts w:ascii="Segoe UI Symbol" w:eastAsia="Segoe UI Symbol" w:hAnsi="Segoe UI Symbol" w:cs="Segoe UI Symbol"/>
          <w:b/>
          <w:bCs/>
          <w:sz w:val="48"/>
          <w:szCs w:val="48"/>
        </w:rPr>
      </w:pPr>
      <w:bookmarkStart w:id="2" w:name="_Toc219727060"/>
      <w:r w:rsidRPr="4A7F6D1D">
        <w:rPr>
          <w:rFonts w:ascii="Segoe UI Symbol" w:eastAsia="Segoe UI Symbol" w:hAnsi="Segoe UI Symbol" w:cs="Segoe UI Symbol"/>
          <w:b/>
          <w:bCs/>
          <w:sz w:val="48"/>
          <w:szCs w:val="48"/>
        </w:rPr>
        <w:t>3. GLOSSAIRE</w:t>
      </w:r>
      <w:bookmarkEnd w:id="2"/>
    </w:p>
    <w:p w14:paraId="63BD56A9" w14:textId="63BDF7D1" w:rsidR="4D29B61C" w:rsidRDefault="4D29B61C" w:rsidP="4A7F6D1D">
      <w:r w:rsidRPr="4A7F6D1D">
        <w:rPr>
          <w:rFonts w:ascii="Times New Roman" w:eastAsia="Times New Roman" w:hAnsi="Times New Roman" w:cs="Times New Roman"/>
        </w:rPr>
        <w:t>Le glossaire est un répertoire terminologique qui réunit et définit les termes techniques, les acronymes et les concepts spécifiques utilisés tout au long de ce rapport. Son rôle est de faciliter la lecture et la compréhension du document pour tout lecteur, qu’il soit familier ou non avec le domaine des systèmes embarqués et de la domotique.</w:t>
      </w:r>
    </w:p>
    <w:tbl>
      <w:tblPr>
        <w:tblStyle w:val="Grilledutableau"/>
        <w:tblW w:w="0" w:type="auto"/>
        <w:tblLook w:val="06A0" w:firstRow="1" w:lastRow="0" w:firstColumn="1" w:lastColumn="0" w:noHBand="1" w:noVBand="1"/>
      </w:tblPr>
      <w:tblGrid>
        <w:gridCol w:w="1875"/>
        <w:gridCol w:w="7140"/>
      </w:tblGrid>
      <w:tr w:rsidR="4A7F6D1D" w14:paraId="420D86C6" w14:textId="77777777" w:rsidTr="4A7F6D1D">
        <w:trPr>
          <w:trHeight w:val="300"/>
        </w:trPr>
        <w:tc>
          <w:tcPr>
            <w:tcW w:w="1875" w:type="dxa"/>
          </w:tcPr>
          <w:p w14:paraId="3CE28906" w14:textId="4DE324CB" w:rsidR="6EF6EFD0" w:rsidRDefault="6EF6EFD0" w:rsidP="4A7F6D1D">
            <w:r w:rsidRPr="4A7F6D1D">
              <w:rPr>
                <w:rFonts w:ascii="Times New Roman" w:eastAsia="Times New Roman" w:hAnsi="Times New Roman" w:cs="Times New Roman"/>
              </w:rPr>
              <w:t>Terme / Acronyme</w:t>
            </w:r>
          </w:p>
        </w:tc>
        <w:tc>
          <w:tcPr>
            <w:tcW w:w="7140" w:type="dxa"/>
          </w:tcPr>
          <w:p w14:paraId="298E47DB" w14:textId="5630FF6C" w:rsidR="4A7F6D1D" w:rsidRDefault="4A7F6D1D" w:rsidP="4A7F6D1D">
            <w:pPr>
              <w:rPr>
                <w:rFonts w:ascii="Times New Roman" w:eastAsia="Times New Roman" w:hAnsi="Times New Roman" w:cs="Times New Roman"/>
              </w:rPr>
            </w:pPr>
          </w:p>
        </w:tc>
      </w:tr>
      <w:tr w:rsidR="4A7F6D1D" w14:paraId="76F34713" w14:textId="77777777" w:rsidTr="4A7F6D1D">
        <w:trPr>
          <w:trHeight w:val="300"/>
        </w:trPr>
        <w:tc>
          <w:tcPr>
            <w:tcW w:w="1875" w:type="dxa"/>
          </w:tcPr>
          <w:p w14:paraId="5F761617" w14:textId="6D82699D" w:rsidR="6EF6EFD0" w:rsidRDefault="6EF6EFD0" w:rsidP="4A7F6D1D">
            <w:r w:rsidRPr="4A7F6D1D">
              <w:rPr>
                <w:rFonts w:ascii="Times New Roman" w:eastAsia="Times New Roman" w:hAnsi="Times New Roman" w:cs="Times New Roman"/>
              </w:rPr>
              <w:t>BLE</w:t>
            </w:r>
          </w:p>
        </w:tc>
        <w:tc>
          <w:tcPr>
            <w:tcW w:w="7140" w:type="dxa"/>
          </w:tcPr>
          <w:p w14:paraId="592238FA" w14:textId="7139ACE6" w:rsidR="6EF6EFD0" w:rsidRDefault="6EF6EFD0" w:rsidP="4A7F6D1D">
            <w:r w:rsidRPr="4A7F6D1D">
              <w:rPr>
                <w:rFonts w:ascii="Times New Roman" w:eastAsia="Times New Roman" w:hAnsi="Times New Roman" w:cs="Times New Roman"/>
                <w:i/>
                <w:iCs/>
              </w:rPr>
              <w:t>Bluetooth Low Energy</w:t>
            </w:r>
            <w:r w:rsidRPr="4A7F6D1D">
              <w:rPr>
                <w:rFonts w:ascii="Times New Roman" w:eastAsia="Times New Roman" w:hAnsi="Times New Roman" w:cs="Times New Roman"/>
              </w:rPr>
              <w:t>. Protocole de communication sans fil à basse consommation utilisé pour relier les nœuds du système.</w:t>
            </w:r>
          </w:p>
        </w:tc>
      </w:tr>
      <w:tr w:rsidR="4A7F6D1D" w14:paraId="6AE8CE81" w14:textId="77777777" w:rsidTr="4A7F6D1D">
        <w:trPr>
          <w:trHeight w:val="300"/>
        </w:trPr>
        <w:tc>
          <w:tcPr>
            <w:tcW w:w="1875" w:type="dxa"/>
          </w:tcPr>
          <w:p w14:paraId="1A75E339" w14:textId="216A00DD" w:rsidR="6EF6EFD0" w:rsidRDefault="6EF6EFD0" w:rsidP="4A7F6D1D">
            <w:r w:rsidRPr="4A7F6D1D">
              <w:rPr>
                <w:rFonts w:ascii="Times New Roman" w:eastAsia="Times New Roman" w:hAnsi="Times New Roman" w:cs="Times New Roman"/>
              </w:rPr>
              <w:t>BME680</w:t>
            </w:r>
          </w:p>
        </w:tc>
        <w:tc>
          <w:tcPr>
            <w:tcW w:w="7140" w:type="dxa"/>
          </w:tcPr>
          <w:p w14:paraId="4AD2FA13" w14:textId="013DE010" w:rsidR="6EF6EFD0" w:rsidRDefault="6EF6EFD0" w:rsidP="4A7F6D1D">
            <w:r w:rsidRPr="4A7F6D1D">
              <w:rPr>
                <w:rFonts w:ascii="Times New Roman" w:eastAsia="Times New Roman" w:hAnsi="Times New Roman" w:cs="Times New Roman"/>
              </w:rPr>
              <w:t>Capteur environnemental "4-en-1" (Température, Humidité, Pression, Gaz) utilisé pour l'analyse de l'air.</w:t>
            </w:r>
          </w:p>
        </w:tc>
      </w:tr>
      <w:tr w:rsidR="4A7F6D1D" w14:paraId="1357351F" w14:textId="77777777" w:rsidTr="4A7F6D1D">
        <w:trPr>
          <w:trHeight w:val="300"/>
        </w:trPr>
        <w:tc>
          <w:tcPr>
            <w:tcW w:w="1875" w:type="dxa"/>
          </w:tcPr>
          <w:p w14:paraId="42CF1A25" w14:textId="3079DF08" w:rsidR="6EF6EFD0" w:rsidRDefault="6EF6EFD0" w:rsidP="4A7F6D1D">
            <w:r w:rsidRPr="4A7F6D1D">
              <w:rPr>
                <w:rFonts w:ascii="Times New Roman" w:eastAsia="Times New Roman" w:hAnsi="Times New Roman" w:cs="Times New Roman"/>
              </w:rPr>
              <w:t>COV</w:t>
            </w:r>
          </w:p>
        </w:tc>
        <w:tc>
          <w:tcPr>
            <w:tcW w:w="7140" w:type="dxa"/>
          </w:tcPr>
          <w:p w14:paraId="14AA863A" w14:textId="15E6D294" w:rsidR="6EF6EFD0" w:rsidRDefault="6EF6EFD0" w:rsidP="4A7F6D1D">
            <w:r w:rsidRPr="4A7F6D1D">
              <w:rPr>
                <w:rFonts w:ascii="Times New Roman" w:eastAsia="Times New Roman" w:hAnsi="Times New Roman" w:cs="Times New Roman"/>
                <w:i/>
                <w:iCs/>
              </w:rPr>
              <w:t>Composés Organiques Volatils</w:t>
            </w:r>
            <w:r w:rsidRPr="4A7F6D1D">
              <w:rPr>
                <w:rFonts w:ascii="Times New Roman" w:eastAsia="Times New Roman" w:hAnsi="Times New Roman" w:cs="Times New Roman"/>
              </w:rPr>
              <w:t>. Polluants gazeux détectés par le capteur pour évaluer la pollution intérieure.</w:t>
            </w:r>
          </w:p>
        </w:tc>
      </w:tr>
      <w:tr w:rsidR="4A7F6D1D" w14:paraId="32A13896" w14:textId="77777777" w:rsidTr="4A7F6D1D">
        <w:trPr>
          <w:trHeight w:val="300"/>
        </w:trPr>
        <w:tc>
          <w:tcPr>
            <w:tcW w:w="1875" w:type="dxa"/>
          </w:tcPr>
          <w:p w14:paraId="46000421" w14:textId="75A77DE1" w:rsidR="6EF6EFD0" w:rsidRDefault="6EF6EFD0" w:rsidP="4A7F6D1D">
            <w:r w:rsidRPr="4A7F6D1D">
              <w:rPr>
                <w:rFonts w:ascii="Times New Roman" w:eastAsia="Times New Roman" w:hAnsi="Times New Roman" w:cs="Times New Roman"/>
              </w:rPr>
              <w:t>IAQ</w:t>
            </w:r>
          </w:p>
        </w:tc>
        <w:tc>
          <w:tcPr>
            <w:tcW w:w="7140" w:type="dxa"/>
          </w:tcPr>
          <w:p w14:paraId="1D276D9F" w14:textId="3CF270F6" w:rsidR="6EF6EFD0" w:rsidRDefault="6EF6EFD0" w:rsidP="4A7F6D1D">
            <w:r w:rsidRPr="4A7F6D1D">
              <w:rPr>
                <w:rFonts w:ascii="Times New Roman" w:eastAsia="Times New Roman" w:hAnsi="Times New Roman" w:cs="Times New Roman"/>
                <w:i/>
                <w:iCs/>
              </w:rPr>
              <w:t>Indoor Air Quality</w:t>
            </w:r>
            <w:r w:rsidRPr="4A7F6D1D">
              <w:rPr>
                <w:rFonts w:ascii="Times New Roman" w:eastAsia="Times New Roman" w:hAnsi="Times New Roman" w:cs="Times New Roman"/>
              </w:rPr>
              <w:t>. Indice numérique calculé par le système pour représenter la qualité de l’air intérieur.</w:t>
            </w:r>
          </w:p>
        </w:tc>
      </w:tr>
      <w:tr w:rsidR="4A7F6D1D" w14:paraId="609BDBFE" w14:textId="77777777" w:rsidTr="4A7F6D1D">
        <w:trPr>
          <w:trHeight w:val="300"/>
        </w:trPr>
        <w:tc>
          <w:tcPr>
            <w:tcW w:w="1875" w:type="dxa"/>
          </w:tcPr>
          <w:p w14:paraId="758F609B" w14:textId="7C78BBD1" w:rsidR="66243F0A" w:rsidRDefault="66243F0A" w:rsidP="4A7F6D1D">
            <w:pPr>
              <w:rPr>
                <w:rFonts w:ascii="Times New Roman" w:eastAsia="Times New Roman" w:hAnsi="Times New Roman" w:cs="Times New Roman"/>
              </w:rPr>
            </w:pPr>
            <w:r w:rsidRPr="4A7F6D1D">
              <w:rPr>
                <w:rFonts w:ascii="Times New Roman" w:eastAsia="Times New Roman" w:hAnsi="Times New Roman" w:cs="Times New Roman"/>
              </w:rPr>
              <w:t>GPIO</w:t>
            </w:r>
          </w:p>
        </w:tc>
        <w:tc>
          <w:tcPr>
            <w:tcW w:w="7140" w:type="dxa"/>
          </w:tcPr>
          <w:p w14:paraId="2888B6F1" w14:textId="7A71B55D" w:rsidR="66243F0A" w:rsidRDefault="66243F0A" w:rsidP="4A7F6D1D">
            <w:pPr>
              <w:rPr>
                <w:rFonts w:ascii="Times New Roman" w:eastAsia="Times New Roman" w:hAnsi="Times New Roman" w:cs="Times New Roman"/>
                <w:i/>
                <w:iCs/>
              </w:rPr>
            </w:pPr>
            <w:r w:rsidRPr="4A7F6D1D">
              <w:rPr>
                <w:rFonts w:ascii="Times New Roman" w:eastAsia="Times New Roman" w:hAnsi="Times New Roman" w:cs="Times New Roman"/>
                <w:i/>
                <w:iCs/>
              </w:rPr>
              <w:t xml:space="preserve">General Purpose Input/Output </w:t>
            </w:r>
          </w:p>
        </w:tc>
      </w:tr>
      <w:tr w:rsidR="4A7F6D1D" w14:paraId="2CCAC2D1" w14:textId="77777777" w:rsidTr="4A7F6D1D">
        <w:trPr>
          <w:trHeight w:val="300"/>
        </w:trPr>
        <w:tc>
          <w:tcPr>
            <w:tcW w:w="1875" w:type="dxa"/>
          </w:tcPr>
          <w:p w14:paraId="78C8A38C" w14:textId="1C775A11" w:rsidR="6EF6EFD0" w:rsidRDefault="6EF6EFD0" w:rsidP="4A7F6D1D">
            <w:r w:rsidRPr="4A7F6D1D">
              <w:rPr>
                <w:rFonts w:ascii="Times New Roman" w:eastAsia="Times New Roman" w:hAnsi="Times New Roman" w:cs="Times New Roman"/>
              </w:rPr>
              <w:t>PPM</w:t>
            </w:r>
          </w:p>
        </w:tc>
        <w:tc>
          <w:tcPr>
            <w:tcW w:w="7140" w:type="dxa"/>
          </w:tcPr>
          <w:p w14:paraId="7E6D2E5B" w14:textId="116C022E" w:rsidR="6EF6EFD0" w:rsidRDefault="6EF6EFD0" w:rsidP="4A7F6D1D">
            <w:r w:rsidRPr="4A7F6D1D">
              <w:rPr>
                <w:rFonts w:ascii="Times New Roman" w:eastAsia="Times New Roman" w:hAnsi="Times New Roman" w:cs="Times New Roman"/>
                <w:i/>
                <w:iCs/>
              </w:rPr>
              <w:t>Partie Par Million</w:t>
            </w:r>
            <w:r w:rsidRPr="4A7F6D1D">
              <w:rPr>
                <w:rFonts w:ascii="Times New Roman" w:eastAsia="Times New Roman" w:hAnsi="Times New Roman" w:cs="Times New Roman"/>
              </w:rPr>
              <w:t>. Unité de mesure utilisée pour exprimer la concentration de gaz</w:t>
            </w:r>
          </w:p>
        </w:tc>
      </w:tr>
      <w:tr w:rsidR="4A7F6D1D" w14:paraId="1458515F" w14:textId="77777777" w:rsidTr="4A7F6D1D">
        <w:trPr>
          <w:trHeight w:val="300"/>
        </w:trPr>
        <w:tc>
          <w:tcPr>
            <w:tcW w:w="1875" w:type="dxa"/>
          </w:tcPr>
          <w:p w14:paraId="63DFB4CB" w14:textId="3302F1C6" w:rsidR="7818DA9D" w:rsidRDefault="7818DA9D" w:rsidP="4A7F6D1D">
            <w:r w:rsidRPr="4A7F6D1D">
              <w:rPr>
                <w:rFonts w:ascii="Times New Roman" w:eastAsia="Times New Roman" w:hAnsi="Times New Roman" w:cs="Times New Roman"/>
              </w:rPr>
              <w:t>PCB</w:t>
            </w:r>
          </w:p>
        </w:tc>
        <w:tc>
          <w:tcPr>
            <w:tcW w:w="7140" w:type="dxa"/>
          </w:tcPr>
          <w:p w14:paraId="1038451B" w14:textId="0B48DCD5" w:rsidR="7818DA9D" w:rsidRDefault="7818DA9D" w:rsidP="4A7F6D1D">
            <w:pPr>
              <w:rPr>
                <w:rFonts w:ascii="Times New Roman" w:eastAsia="Times New Roman" w:hAnsi="Times New Roman" w:cs="Times New Roman"/>
              </w:rPr>
            </w:pPr>
            <w:r w:rsidRPr="4A7F6D1D">
              <w:rPr>
                <w:rFonts w:ascii="Times New Roman" w:eastAsia="Times New Roman" w:hAnsi="Times New Roman" w:cs="Times New Roman"/>
              </w:rPr>
              <w:t>Printed Circuit Board (Circuit imprimé)</w:t>
            </w:r>
          </w:p>
        </w:tc>
      </w:tr>
    </w:tbl>
    <w:p w14:paraId="355AC8DB" w14:textId="0339F975" w:rsidR="4A7F6D1D" w:rsidRDefault="4A7F6D1D"/>
    <w:p w14:paraId="0C7BC4E8" w14:textId="12830E17" w:rsidR="4A7F6D1D" w:rsidRDefault="4A7F6D1D" w:rsidP="4A7F6D1D">
      <w:pPr>
        <w:rPr>
          <w:rFonts w:ascii="Times New Roman" w:eastAsia="Times New Roman" w:hAnsi="Times New Roman" w:cs="Times New Roman"/>
        </w:rPr>
      </w:pPr>
    </w:p>
    <w:p w14:paraId="14FD5986" w14:textId="51853F86" w:rsidR="007B69A3" w:rsidRDefault="79DBB9B8" w:rsidP="4A7F6D1D">
      <w:pPr>
        <w:pStyle w:val="Titre1"/>
        <w:spacing w:before="322" w:after="322"/>
        <w:rPr>
          <w:rFonts w:ascii="Segoe UI Symbol" w:eastAsia="Segoe UI Symbol" w:hAnsi="Segoe UI Symbol" w:cs="Segoe UI Symbol"/>
          <w:b/>
          <w:bCs/>
          <w:sz w:val="48"/>
          <w:szCs w:val="48"/>
        </w:rPr>
      </w:pPr>
      <w:bookmarkStart w:id="3" w:name="_Toc219727061"/>
      <w:r w:rsidRPr="4A7F6D1D">
        <w:rPr>
          <w:rFonts w:ascii="Segoe UI Symbol" w:eastAsia="Segoe UI Symbol" w:hAnsi="Segoe UI Symbol" w:cs="Segoe UI Symbol"/>
          <w:b/>
          <w:bCs/>
          <w:sz w:val="48"/>
          <w:szCs w:val="48"/>
        </w:rPr>
        <w:lastRenderedPageBreak/>
        <w:t>4. REMERCIEMENTS</w:t>
      </w:r>
      <w:bookmarkEnd w:id="3"/>
    </w:p>
    <w:p w14:paraId="6D2111D3" w14:textId="0D187175" w:rsidR="007B69A3" w:rsidRDefault="079CE8E2" w:rsidP="06DA0BB3">
      <w:pPr>
        <w:spacing w:before="240" w:after="240"/>
      </w:pPr>
      <w:r w:rsidRPr="06DA0BB3">
        <w:rPr>
          <w:rFonts w:ascii="Times New Roman" w:eastAsia="Times New Roman" w:hAnsi="Times New Roman" w:cs="Times New Roman"/>
        </w:rPr>
        <w:t>Nous remercions l’ensemble des professeurs de l’</w:t>
      </w:r>
      <w:r w:rsidRPr="06DA0BB3">
        <w:rPr>
          <w:rFonts w:ascii="Times New Roman" w:eastAsia="Times New Roman" w:hAnsi="Times New Roman" w:cs="Times New Roman"/>
          <w:b/>
          <w:bCs/>
        </w:rPr>
        <w:t>ESEO</w:t>
      </w:r>
      <w:r w:rsidRPr="06DA0BB3">
        <w:rPr>
          <w:rFonts w:ascii="Times New Roman" w:eastAsia="Times New Roman" w:hAnsi="Times New Roman" w:cs="Times New Roman"/>
        </w:rPr>
        <w:t xml:space="preserve"> de nous permettre la réalisation de ce Projet de Fin d’Études (PFE).</w:t>
      </w:r>
    </w:p>
    <w:p w14:paraId="44C7F8D8" w14:textId="2C853DD6" w:rsidR="007B69A3" w:rsidRDefault="079CE8E2" w:rsidP="06DA0BB3">
      <w:pPr>
        <w:spacing w:before="240" w:after="240"/>
      </w:pPr>
      <w:r w:rsidRPr="06DA0BB3">
        <w:rPr>
          <w:rFonts w:ascii="Times New Roman" w:eastAsia="Times New Roman" w:hAnsi="Times New Roman" w:cs="Times New Roman"/>
        </w:rPr>
        <w:t xml:space="preserve">Nous tenons à exprimer notre profonde gratitude envers </w:t>
      </w:r>
      <w:r w:rsidRPr="06DA0BB3">
        <w:rPr>
          <w:rFonts w:ascii="Times New Roman" w:eastAsia="Times New Roman" w:hAnsi="Times New Roman" w:cs="Times New Roman"/>
          <w:b/>
          <w:bCs/>
        </w:rPr>
        <w:t>M. Mohamed LATRACH</w:t>
      </w:r>
      <w:r w:rsidRPr="06DA0BB3">
        <w:rPr>
          <w:rFonts w:ascii="Times New Roman" w:eastAsia="Times New Roman" w:hAnsi="Times New Roman" w:cs="Times New Roman"/>
        </w:rPr>
        <w:t xml:space="preserve"> pour son suivi attentif tout au long du projet. Nous le remercions de nous avoir fait confiance pour la réalisation de ce sujet et pour ses conseils précieux qui ont permis de mener à bien le développement du système </w:t>
      </w:r>
      <w:r w:rsidR="00830B8F">
        <w:rPr>
          <w:rFonts w:ascii="Times New Roman" w:eastAsia="Times New Roman" w:hAnsi="Times New Roman" w:cs="Times New Roman"/>
          <w:b/>
          <w:bCs/>
        </w:rPr>
        <w:t>SmartVentilation</w:t>
      </w:r>
      <w:r w:rsidRPr="06DA0BB3">
        <w:rPr>
          <w:rFonts w:ascii="Times New Roman" w:eastAsia="Times New Roman" w:hAnsi="Times New Roman" w:cs="Times New Roman"/>
        </w:rPr>
        <w:t>.</w:t>
      </w:r>
    </w:p>
    <w:p w14:paraId="10AA1834" w14:textId="60B5BC41" w:rsidR="0430CB7D" w:rsidRDefault="6125C4F5" w:rsidP="02AC40F7">
      <w:pPr>
        <w:pStyle w:val="Titre1"/>
        <w:spacing w:before="322" w:after="322"/>
        <w:rPr>
          <w:rFonts w:ascii="Segoe UI Symbol" w:eastAsia="Segoe UI Symbol" w:hAnsi="Segoe UI Symbol" w:cs="Segoe UI Symbol"/>
          <w:b/>
          <w:bCs/>
          <w:sz w:val="48"/>
          <w:szCs w:val="48"/>
        </w:rPr>
      </w:pPr>
      <w:bookmarkStart w:id="4" w:name="_Toc219727062"/>
      <w:r w:rsidRPr="4A7F6D1D">
        <w:rPr>
          <w:rFonts w:ascii="Segoe UI Symbol" w:eastAsia="Segoe UI Symbol" w:hAnsi="Segoe UI Symbol" w:cs="Segoe UI Symbol"/>
          <w:b/>
          <w:bCs/>
          <w:sz w:val="48"/>
          <w:szCs w:val="48"/>
        </w:rPr>
        <w:t>5. CONTEXTE DU PROJET</w:t>
      </w:r>
      <w:bookmarkEnd w:id="4"/>
    </w:p>
    <w:p w14:paraId="2DD436A0" w14:textId="2FC39D38" w:rsidR="0792B51B" w:rsidRDefault="0792B51B" w:rsidP="02AC40F7">
      <w:r w:rsidRPr="02AC40F7">
        <w:rPr>
          <w:rFonts w:ascii="Times New Roman" w:eastAsia="Times New Roman" w:hAnsi="Times New Roman" w:cs="Times New Roman"/>
        </w:rPr>
        <w:t xml:space="preserve">Dans le cadre de notre cursus académique, nous menons un Projet de Fin d’Étude d’une durée de quatre mois, dont les sessions de travail se déroulent principalement le jeudi et le vendredi. Ce projet multidisciplinaire constitue une opportunité majeure de mettre en pratique l’ensemble des compétences techniques et managériales acquises durant notre cycle ingénieur en liant l'électronique et l'informatique. Notre équipe est composée de cinq étudiants aux profils complémentaires : quatre d'entre eux suivent l'option EOC tandis que le cinquième </w:t>
      </w:r>
      <w:r w:rsidR="1362CF2E" w:rsidRPr="02AC40F7">
        <w:rPr>
          <w:rFonts w:ascii="Times New Roman" w:eastAsia="Times New Roman" w:hAnsi="Times New Roman" w:cs="Times New Roman"/>
        </w:rPr>
        <w:t>est un étudiant étranger venu de la Suisse</w:t>
      </w:r>
      <w:r w:rsidRPr="02AC40F7">
        <w:rPr>
          <w:rFonts w:ascii="Times New Roman" w:eastAsia="Times New Roman" w:hAnsi="Times New Roman" w:cs="Times New Roman"/>
        </w:rPr>
        <w:t xml:space="preserve">. Pour assurer la réussite de cette réalisation, nous avons structuré notre organisation autour de deux pôles majeurs : la Gestion Software, portée par </w:t>
      </w:r>
      <w:r w:rsidR="0EA1F395" w:rsidRPr="02AC40F7">
        <w:rPr>
          <w:rFonts w:ascii="Times New Roman" w:eastAsia="Times New Roman" w:hAnsi="Times New Roman" w:cs="Times New Roman"/>
          <w:b/>
          <w:bCs/>
        </w:rPr>
        <w:t>EDZANG MORO</w:t>
      </w:r>
      <w:r w:rsidR="0EA1F395" w:rsidRPr="02AC40F7">
        <w:rPr>
          <w:rFonts w:ascii="Times New Roman" w:eastAsia="Times New Roman" w:hAnsi="Times New Roman" w:cs="Times New Roman"/>
        </w:rPr>
        <w:t xml:space="preserve"> Olivier </w:t>
      </w:r>
      <w:r w:rsidRPr="02AC40F7">
        <w:rPr>
          <w:rFonts w:ascii="Times New Roman" w:eastAsia="Times New Roman" w:hAnsi="Times New Roman" w:cs="Times New Roman"/>
        </w:rPr>
        <w:t xml:space="preserve">et </w:t>
      </w:r>
      <w:r w:rsidR="63886C13" w:rsidRPr="02AC40F7">
        <w:rPr>
          <w:rFonts w:ascii="Times New Roman" w:eastAsia="Times New Roman" w:hAnsi="Times New Roman" w:cs="Times New Roman"/>
          <w:b/>
          <w:bCs/>
        </w:rPr>
        <w:t>TCHAPTCHET Wolgane</w:t>
      </w:r>
      <w:r w:rsidRPr="02AC40F7">
        <w:rPr>
          <w:rFonts w:ascii="Times New Roman" w:eastAsia="Times New Roman" w:hAnsi="Times New Roman" w:cs="Times New Roman"/>
        </w:rPr>
        <w:t xml:space="preserve">, ainsi que la Gestion Électronique, assurée par </w:t>
      </w:r>
      <w:r w:rsidRPr="02AC40F7">
        <w:rPr>
          <w:rFonts w:ascii="Times New Roman" w:eastAsia="Times New Roman" w:hAnsi="Times New Roman" w:cs="Times New Roman"/>
          <w:b/>
          <w:bCs/>
        </w:rPr>
        <w:t>M</w:t>
      </w:r>
      <w:r w:rsidR="7E33605F" w:rsidRPr="02AC40F7">
        <w:rPr>
          <w:rFonts w:ascii="Times New Roman" w:eastAsia="Times New Roman" w:hAnsi="Times New Roman" w:cs="Times New Roman"/>
          <w:b/>
          <w:bCs/>
        </w:rPr>
        <w:t>ADONA Georges</w:t>
      </w:r>
      <w:r w:rsidRPr="02AC40F7">
        <w:rPr>
          <w:rFonts w:ascii="Times New Roman" w:eastAsia="Times New Roman" w:hAnsi="Times New Roman" w:cs="Times New Roman"/>
        </w:rPr>
        <w:t xml:space="preserve">, </w:t>
      </w:r>
      <w:r w:rsidR="1CC27375" w:rsidRPr="02AC40F7">
        <w:rPr>
          <w:rFonts w:ascii="Times New Roman" w:eastAsia="Times New Roman" w:hAnsi="Times New Roman" w:cs="Times New Roman"/>
          <w:b/>
          <w:bCs/>
        </w:rPr>
        <w:t>AGOSSA Kewen</w:t>
      </w:r>
      <w:r w:rsidRPr="02AC40F7">
        <w:rPr>
          <w:rFonts w:ascii="Times New Roman" w:eastAsia="Times New Roman" w:hAnsi="Times New Roman" w:cs="Times New Roman"/>
        </w:rPr>
        <w:t xml:space="preserve"> </w:t>
      </w:r>
      <w:r w:rsidRPr="02AC40F7">
        <w:rPr>
          <w:rFonts w:ascii="Times New Roman" w:eastAsia="Times New Roman" w:hAnsi="Times New Roman" w:cs="Times New Roman"/>
          <w:b/>
          <w:bCs/>
        </w:rPr>
        <w:t xml:space="preserve">et </w:t>
      </w:r>
      <w:r w:rsidR="2D35CAC2" w:rsidRPr="02AC40F7">
        <w:rPr>
          <w:rFonts w:ascii="Times New Roman" w:eastAsia="Times New Roman" w:hAnsi="Times New Roman" w:cs="Times New Roman"/>
          <w:b/>
          <w:bCs/>
        </w:rPr>
        <w:t>SERE Okana Rachid</w:t>
      </w:r>
      <w:r w:rsidRPr="02AC40F7">
        <w:rPr>
          <w:rFonts w:ascii="Times New Roman" w:eastAsia="Times New Roman" w:hAnsi="Times New Roman" w:cs="Times New Roman"/>
        </w:rPr>
        <w:t>. L'organigramme suivant détaille la répartition précise de nos rôles :</w:t>
      </w:r>
    </w:p>
    <w:p w14:paraId="36581E32" w14:textId="2522F96E" w:rsidR="003E1E5D" w:rsidRDefault="0C8A842C" w:rsidP="00B27D1D">
      <w:r>
        <w:rPr>
          <w:noProof/>
        </w:rPr>
        <w:drawing>
          <wp:inline distT="0" distB="0" distL="0" distR="0" wp14:anchorId="3F984389" wp14:editId="5035AD17">
            <wp:extent cx="5724525" cy="3181350"/>
            <wp:effectExtent l="0" t="0" r="0" b="0"/>
            <wp:docPr id="1469021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21595" name="Picture 1469021595"/>
                    <pic:cNvPicPr/>
                  </pic:nvPicPr>
                  <pic:blipFill>
                    <a:blip r:embed="rId10">
                      <a:extLst>
                        <a:ext uri="{28A0092B-C50C-407E-A947-70E740481C1C}">
                          <a14:useLocalDpi xmlns:a14="http://schemas.microsoft.com/office/drawing/2010/main"/>
                        </a:ext>
                      </a:extLst>
                    </a:blip>
                    <a:stretch>
                      <a:fillRect/>
                    </a:stretch>
                  </pic:blipFill>
                  <pic:spPr>
                    <a:xfrm>
                      <a:off x="0" y="0"/>
                      <a:ext cx="5724525" cy="3181350"/>
                    </a:xfrm>
                    <a:prstGeom prst="rect">
                      <a:avLst/>
                    </a:prstGeom>
                  </pic:spPr>
                </pic:pic>
              </a:graphicData>
            </a:graphic>
          </wp:inline>
        </w:drawing>
      </w:r>
    </w:p>
    <w:p w14:paraId="472FBF5B" w14:textId="5D2B2E6E" w:rsidR="1B967913" w:rsidRDefault="003E1E5D" w:rsidP="00C42738">
      <w:pPr>
        <w:pStyle w:val="Lgende"/>
        <w:jc w:val="center"/>
      </w:pPr>
      <w:bookmarkStart w:id="5" w:name="_Toc218776483"/>
      <w:bookmarkStart w:id="6" w:name="_Toc218776694"/>
      <w:bookmarkStart w:id="7" w:name="_Toc219070371"/>
      <w:bookmarkStart w:id="8" w:name="_Toc219416201"/>
      <w:bookmarkStart w:id="9" w:name="_Toc219727106"/>
      <w:r>
        <w:t xml:space="preserve">Figure </w:t>
      </w:r>
      <w:fldSimple w:instr=" SEQ Figure \* ARABIC ">
        <w:r w:rsidR="00424B77">
          <w:rPr>
            <w:noProof/>
          </w:rPr>
          <w:t>1</w:t>
        </w:r>
      </w:fldSimple>
      <w:r>
        <w:t xml:space="preserve"> Présentation de l'équipe projet</w:t>
      </w:r>
      <w:bookmarkEnd w:id="5"/>
      <w:bookmarkEnd w:id="6"/>
      <w:bookmarkEnd w:id="7"/>
      <w:bookmarkEnd w:id="8"/>
      <w:bookmarkEnd w:id="9"/>
    </w:p>
    <w:p w14:paraId="31A419A3" w14:textId="4F5553CD" w:rsidR="58A33F93" w:rsidRDefault="58A33F93" w:rsidP="02AC40F7">
      <w:pPr>
        <w:spacing w:before="240" w:after="240"/>
      </w:pPr>
      <w:r w:rsidRPr="02AC40F7">
        <w:rPr>
          <w:rFonts w:ascii="Times New Roman" w:eastAsia="Times New Roman" w:hAnsi="Times New Roman" w:cs="Times New Roman"/>
        </w:rPr>
        <w:lastRenderedPageBreak/>
        <w:t>Le but de not</w:t>
      </w:r>
      <w:r w:rsidR="00F42018">
        <w:rPr>
          <w:rFonts w:ascii="Times New Roman" w:eastAsia="Times New Roman" w:hAnsi="Times New Roman" w:cs="Times New Roman"/>
        </w:rPr>
        <w:t>r</w:t>
      </w:r>
      <w:r w:rsidRPr="02AC40F7">
        <w:rPr>
          <w:rFonts w:ascii="Times New Roman" w:eastAsia="Times New Roman" w:hAnsi="Times New Roman" w:cs="Times New Roman"/>
        </w:rPr>
        <w:t xml:space="preserve">e projet est de réaliser un </w:t>
      </w:r>
      <w:r w:rsidRPr="02AC40F7">
        <w:rPr>
          <w:rFonts w:ascii="Times New Roman" w:eastAsia="Times New Roman" w:hAnsi="Times New Roman" w:cs="Times New Roman"/>
          <w:b/>
          <w:bCs/>
        </w:rPr>
        <w:t>Système de Ventilation Intelligent</w:t>
      </w:r>
      <w:r w:rsidRPr="02AC40F7">
        <w:rPr>
          <w:rFonts w:ascii="Times New Roman" w:eastAsia="Times New Roman" w:hAnsi="Times New Roman" w:cs="Times New Roman"/>
        </w:rPr>
        <w:t xml:space="preserve"> de faible encombrement et de basse consommation, capable d'automatiser l'ouverture et la fermeture d'une fenêtre selon la qualité de l'air intérieur. En mesurant en continu des paramètres tels que le taux de COV et l'humidité via un capteur </w:t>
      </w:r>
      <w:r w:rsidRPr="02AC40F7">
        <w:rPr>
          <w:rFonts w:ascii="Times New Roman" w:eastAsia="Times New Roman" w:hAnsi="Times New Roman" w:cs="Times New Roman"/>
          <w:b/>
          <w:bCs/>
        </w:rPr>
        <w:t>BME680</w:t>
      </w:r>
      <w:r w:rsidRPr="02AC40F7">
        <w:rPr>
          <w:rFonts w:ascii="Times New Roman" w:eastAsia="Times New Roman" w:hAnsi="Times New Roman" w:cs="Times New Roman"/>
        </w:rPr>
        <w:t xml:space="preserve">, le système assure un renouvellement d'air optimal sans intervention humaine. Notre problématique centrale est la suivante : </w:t>
      </w:r>
      <w:r w:rsidRPr="02AC40F7">
        <w:rPr>
          <w:rFonts w:ascii="Times New Roman" w:eastAsia="Times New Roman" w:hAnsi="Times New Roman" w:cs="Times New Roman"/>
          <w:b/>
          <w:bCs/>
        </w:rPr>
        <w:t>"Comment mettre en place un système domotique haute performance, autonome et économe en énergie pour améliorer la qualité de l'air intérieur ?"</w:t>
      </w:r>
      <w:r w:rsidRPr="02AC40F7">
        <w:rPr>
          <w:rFonts w:ascii="Times New Roman" w:eastAsia="Times New Roman" w:hAnsi="Times New Roman" w:cs="Times New Roman"/>
        </w:rPr>
        <w:t>.</w:t>
      </w:r>
    </w:p>
    <w:p w14:paraId="30291383" w14:textId="0026C70A" w:rsidR="58A33F93" w:rsidRDefault="58A33F93" w:rsidP="02AC40F7">
      <w:pPr>
        <w:spacing w:before="240" w:after="240"/>
      </w:pPr>
      <w:r w:rsidRPr="02AC40F7">
        <w:rPr>
          <w:rFonts w:ascii="Times New Roman" w:eastAsia="Times New Roman" w:hAnsi="Times New Roman" w:cs="Times New Roman"/>
        </w:rPr>
        <w:t xml:space="preserve">Sous la supervision de notre enseignant référent, </w:t>
      </w:r>
      <w:r w:rsidRPr="02AC40F7">
        <w:rPr>
          <w:rFonts w:ascii="Times New Roman" w:eastAsia="Times New Roman" w:hAnsi="Times New Roman" w:cs="Times New Roman"/>
          <w:b/>
          <w:bCs/>
        </w:rPr>
        <w:t>Monsieur Mohamed LATRACH</w:t>
      </w:r>
      <w:r w:rsidRPr="02AC40F7">
        <w:rPr>
          <w:rFonts w:ascii="Times New Roman" w:eastAsia="Times New Roman" w:hAnsi="Times New Roman" w:cs="Times New Roman"/>
        </w:rPr>
        <w:t>, nous avons structuré ce rapport pour présenter notre solution technique, de la conception des circuits électroniques à l'implémentation de la communication Bluetooth Low Energy (BLE) et de l'application mobile de contrôle.</w:t>
      </w:r>
    </w:p>
    <w:p w14:paraId="6FBDBB1B" w14:textId="15072E3D" w:rsidR="007B69A3" w:rsidRDefault="6125C4F5" w:rsidP="4A7F6D1D">
      <w:pPr>
        <w:pStyle w:val="Titre2"/>
        <w:rPr>
          <w:rFonts w:ascii="Segoe UI Symbol" w:eastAsia="Segoe UI Symbol" w:hAnsi="Segoe UI Symbol" w:cs="Segoe UI Symbol"/>
          <w:b/>
          <w:bCs/>
          <w:sz w:val="22"/>
          <w:szCs w:val="22"/>
        </w:rPr>
      </w:pPr>
      <w:bookmarkStart w:id="10" w:name="_Toc219727063"/>
      <w:r w:rsidRPr="4A7F6D1D">
        <w:t>5.1. Explication, utilité et contraintes du projet</w:t>
      </w:r>
      <w:bookmarkEnd w:id="10"/>
    </w:p>
    <w:p w14:paraId="36E5DD87" w14:textId="75224522" w:rsidR="6B5022DE" w:rsidRDefault="6B5022DE" w:rsidP="02AC40F7">
      <w:pPr>
        <w:spacing w:before="240" w:after="240"/>
      </w:pPr>
      <w:r w:rsidRPr="02AC40F7">
        <w:rPr>
          <w:rFonts w:ascii="Segoe UI Symbol" w:eastAsia="Segoe UI Symbol" w:hAnsi="Segoe UI Symbol" w:cs="Segoe UI Symbol"/>
          <w:sz w:val="22"/>
          <w:szCs w:val="22"/>
        </w:rPr>
        <w:t xml:space="preserve">Le Système de Ventilation Intelligent (SVI) a pour objectif principal de transformer une menuiserie classique en une fenêtre autonome capable de réguler la qualité de l'air intérieur sans intervention humaine. L'utilité de ce dispositif est avant tout sanitaire, puisqu'une mauvaise aération favorise l'apparition de symptômes tels que des maux de tête, une fatigue accrue ou des irritations oculaires chez les occupants. En s'appuyant sur les normes </w:t>
      </w:r>
      <w:r w:rsidRPr="02AC40F7">
        <w:rPr>
          <w:rFonts w:ascii="Segoe UI Symbol" w:eastAsia="Segoe UI Symbol" w:hAnsi="Segoe UI Symbol" w:cs="Segoe UI Symbol"/>
          <w:b/>
          <w:bCs/>
          <w:sz w:val="22"/>
          <w:szCs w:val="22"/>
        </w:rPr>
        <w:t>EN 16798-1 et EN 16516</w:t>
      </w:r>
      <w:r w:rsidRPr="02AC40F7">
        <w:rPr>
          <w:rFonts w:ascii="Segoe UI Symbol" w:eastAsia="Segoe UI Symbol" w:hAnsi="Segoe UI Symbol" w:cs="Segoe UI Symbol"/>
          <w:sz w:val="22"/>
          <w:szCs w:val="22"/>
        </w:rPr>
        <w:t>, notre solution analyse en continu des paramètres clés : l'humidité, le dioxyde de carbone et les composés organiques volatils (COV). En automatisant l'ouverture du vérin selon des seuils précis, le système permet non seulement d'assurer un environnement sain, mais aussi de réduire la consommation d'énergie en privilégiant une ventilation naturelle plutôt qu'artificielle (climatisation). L'intérêt majeur de cette innovation réside dans sa capacité à être directement installée sur des fenêtres déjà existantes, offrant ainsi une solution domotique simple d'utilisation et peu coûteuse pour améliorer le confort de vie au quotidien.</w:t>
      </w:r>
    </w:p>
    <w:p w14:paraId="70A2B219" w14:textId="50CB9FF2" w:rsidR="27F66F29" w:rsidRDefault="27F66F29" w:rsidP="02AC40F7">
      <w:pPr>
        <w:spacing w:before="240" w:after="240"/>
        <w:rPr>
          <w:rFonts w:ascii="Segoe UI Symbol" w:eastAsia="Segoe UI Symbol" w:hAnsi="Segoe UI Symbol" w:cs="Segoe UI Symbol"/>
          <w:sz w:val="22"/>
          <w:szCs w:val="22"/>
        </w:rPr>
      </w:pPr>
      <w:r w:rsidRPr="02AC40F7">
        <w:rPr>
          <w:rFonts w:ascii="Segoe UI Symbol" w:eastAsia="Segoe UI Symbol" w:hAnsi="Segoe UI Symbol" w:cs="Segoe UI Symbol"/>
          <w:sz w:val="22"/>
          <w:szCs w:val="22"/>
        </w:rPr>
        <w:t xml:space="preserve">Les contraintes liées à la réalisation de ce projet sont multiples, portant principalement sur le type de communication sans fil et la consommation globale du système. L'utilisation du protocole </w:t>
      </w:r>
      <w:r w:rsidRPr="02AC40F7">
        <w:rPr>
          <w:rFonts w:ascii="Segoe UI Symbol" w:eastAsia="Segoe UI Symbol" w:hAnsi="Segoe UI Symbol" w:cs="Segoe UI Symbol"/>
          <w:b/>
          <w:bCs/>
          <w:sz w:val="22"/>
          <w:szCs w:val="22"/>
        </w:rPr>
        <w:t>Bluetooth Low Energy (BLE)</w:t>
      </w:r>
      <w:r w:rsidRPr="02AC40F7">
        <w:rPr>
          <w:rFonts w:ascii="Segoe UI Symbol" w:eastAsia="Segoe UI Symbol" w:hAnsi="Segoe UI Symbol" w:cs="Segoe UI Symbol"/>
          <w:sz w:val="22"/>
          <w:szCs w:val="22"/>
        </w:rPr>
        <w:t xml:space="preserve"> constitue une exigence majeure pour garantir une autonomie maximale aux modules, tout en imposant une sélection rigoureuse des composants électroniques et une optimisation de la solution logicielle. Par ailleurs, l'ergonomie et la discrétion du dispositif imposent une contrainte de taille : les circuits doivent être suffisamment compacts pour s'intégrer dans des boîtiers réalisés en </w:t>
      </w:r>
      <w:r w:rsidRPr="02AC40F7">
        <w:rPr>
          <w:rFonts w:ascii="Segoe UI Symbol" w:eastAsia="Segoe UI Symbol" w:hAnsi="Segoe UI Symbol" w:cs="Segoe UI Symbol"/>
          <w:b/>
          <w:bCs/>
          <w:sz w:val="22"/>
          <w:szCs w:val="22"/>
        </w:rPr>
        <w:t>impression 3D</w:t>
      </w:r>
      <w:r w:rsidRPr="02AC40F7">
        <w:rPr>
          <w:rFonts w:ascii="Segoe UI Symbol" w:eastAsia="Segoe UI Symbol" w:hAnsi="Segoe UI Symbol" w:cs="Segoe UI Symbol"/>
          <w:sz w:val="22"/>
          <w:szCs w:val="22"/>
        </w:rPr>
        <w:t>. Ces boîtiers ont été conçus pour offrir un système domotique harmonieux, capable de s'adapter esthétiquement à un environnement domestique tout en étant facilement fixables. Enfin, le mécanisme doit impérativement assurer un fonctionnement fiable et sans danger</w:t>
      </w:r>
      <w:r w:rsidR="4A4F8B1F" w:rsidRPr="02AC40F7">
        <w:rPr>
          <w:rFonts w:ascii="Segoe UI Symbol" w:eastAsia="Segoe UI Symbol" w:hAnsi="Segoe UI Symbol" w:cs="Segoe UI Symbol"/>
          <w:sz w:val="22"/>
          <w:szCs w:val="22"/>
        </w:rPr>
        <w:t xml:space="preserve"> d</w:t>
      </w:r>
      <w:r w:rsidR="4B1068BB" w:rsidRPr="02AC40F7">
        <w:rPr>
          <w:rFonts w:ascii="Segoe UI Symbol" w:eastAsia="Segoe UI Symbol" w:hAnsi="Segoe UI Symbol" w:cs="Segoe UI Symbol"/>
          <w:sz w:val="22"/>
          <w:szCs w:val="22"/>
        </w:rPr>
        <w:t>u</w:t>
      </w:r>
      <w:r w:rsidR="4A4F8B1F" w:rsidRPr="02AC40F7">
        <w:rPr>
          <w:rFonts w:ascii="Segoe UI Symbol" w:eastAsia="Segoe UI Symbol" w:hAnsi="Segoe UI Symbol" w:cs="Segoe UI Symbol"/>
          <w:sz w:val="22"/>
          <w:szCs w:val="22"/>
        </w:rPr>
        <w:t xml:space="preserve"> </w:t>
      </w:r>
      <w:r w:rsidR="41E3425B" w:rsidRPr="02AC40F7">
        <w:rPr>
          <w:rFonts w:ascii="Segoe UI Symbol" w:eastAsia="Segoe UI Symbol" w:hAnsi="Segoe UI Symbol" w:cs="Segoe UI Symbol"/>
          <w:sz w:val="22"/>
          <w:szCs w:val="22"/>
        </w:rPr>
        <w:t>v</w:t>
      </w:r>
      <w:r w:rsidR="4A4F8B1F" w:rsidRPr="02AC40F7">
        <w:rPr>
          <w:rFonts w:ascii="Segoe UI Symbol" w:eastAsia="Segoe UI Symbol" w:hAnsi="Segoe UI Symbol" w:cs="Segoe UI Symbol"/>
          <w:sz w:val="22"/>
          <w:szCs w:val="22"/>
        </w:rPr>
        <w:t>érin</w:t>
      </w:r>
      <w:r w:rsidRPr="02AC40F7">
        <w:rPr>
          <w:rFonts w:ascii="Segoe UI Symbol" w:eastAsia="Segoe UI Symbol" w:hAnsi="Segoe UI Symbol" w:cs="Segoe UI Symbol"/>
          <w:sz w:val="22"/>
          <w:szCs w:val="22"/>
        </w:rPr>
        <w:t xml:space="preserve"> pour les </w:t>
      </w:r>
      <w:r w:rsidR="6D7859BE" w:rsidRPr="02AC40F7">
        <w:rPr>
          <w:rFonts w:ascii="Segoe UI Symbol" w:eastAsia="Segoe UI Symbol" w:hAnsi="Segoe UI Symbol" w:cs="Segoe UI Symbol"/>
          <w:sz w:val="22"/>
          <w:szCs w:val="22"/>
        </w:rPr>
        <w:t>utilisateurs lors</w:t>
      </w:r>
      <w:r w:rsidRPr="02AC40F7">
        <w:rPr>
          <w:rFonts w:ascii="Segoe UI Symbol" w:eastAsia="Segoe UI Symbol" w:hAnsi="Segoe UI Symbol" w:cs="Segoe UI Symbol"/>
          <w:sz w:val="22"/>
          <w:szCs w:val="22"/>
        </w:rPr>
        <w:t xml:space="preserve"> des cycles d'ouverture et de fermeture.</w:t>
      </w:r>
    </w:p>
    <w:p w14:paraId="1ECAF16F" w14:textId="7DBF1CDE" w:rsidR="0430CB7D" w:rsidRDefault="6125C4F5" w:rsidP="4A7F6D1D">
      <w:pPr>
        <w:pStyle w:val="Titre2"/>
        <w:rPr>
          <w:rFonts w:ascii="Segoe UI Symbol" w:eastAsia="Segoe UI Symbol" w:hAnsi="Segoe UI Symbol" w:cs="Segoe UI Symbol"/>
          <w:b/>
          <w:bCs/>
          <w:sz w:val="22"/>
          <w:szCs w:val="22"/>
        </w:rPr>
      </w:pPr>
      <w:bookmarkStart w:id="11" w:name="_Toc219727064"/>
      <w:r w:rsidRPr="4A7F6D1D">
        <w:lastRenderedPageBreak/>
        <w:t>5.2. Choix de la solution</w:t>
      </w:r>
      <w:bookmarkEnd w:id="11"/>
    </w:p>
    <w:p w14:paraId="354F2620" w14:textId="7D5D1FE7" w:rsidR="6104821E" w:rsidRDefault="6104821E" w:rsidP="02AC40F7">
      <w:pPr>
        <w:spacing w:before="240" w:after="240"/>
      </w:pPr>
      <w:r w:rsidRPr="02AC40F7">
        <w:rPr>
          <w:rFonts w:ascii="Segoe UI Symbol" w:eastAsia="Segoe UI Symbol" w:hAnsi="Segoe UI Symbol" w:cs="Segoe UI Symbol"/>
          <w:b/>
          <w:bCs/>
        </w:rPr>
        <w:t>Architecture modulaire et matérielle</w:t>
      </w:r>
    </w:p>
    <w:p w14:paraId="08987992" w14:textId="5EE23AEF" w:rsidR="6104821E" w:rsidRDefault="6104821E" w:rsidP="02AC40F7">
      <w:pPr>
        <w:spacing w:before="240" w:after="240"/>
      </w:pPr>
      <w:r w:rsidRPr="02AC40F7">
        <w:rPr>
          <w:rFonts w:ascii="Segoe UI Symbol" w:eastAsia="Segoe UI Symbol" w:hAnsi="Segoe UI Symbol" w:cs="Segoe UI Symbol"/>
          <w:sz w:val="22"/>
          <w:szCs w:val="22"/>
        </w:rPr>
        <w:t xml:space="preserve">Pour répondre aux besoins de notre système de ventilation, nous avons opté pour une architecture articulée autour de deux composants maîtres : le capteur </w:t>
      </w:r>
      <w:r w:rsidRPr="02AC40F7">
        <w:rPr>
          <w:rFonts w:ascii="Segoe UI Symbol" w:eastAsia="Segoe UI Symbol" w:hAnsi="Segoe UI Symbol" w:cs="Segoe UI Symbol"/>
          <w:b/>
          <w:bCs/>
          <w:sz w:val="22"/>
          <w:szCs w:val="22"/>
        </w:rPr>
        <w:t>BME680</w:t>
      </w:r>
      <w:r w:rsidRPr="02AC40F7">
        <w:rPr>
          <w:rFonts w:ascii="Segoe UI Symbol" w:eastAsia="Segoe UI Symbol" w:hAnsi="Segoe UI Symbol" w:cs="Segoe UI Symbol"/>
          <w:sz w:val="22"/>
          <w:szCs w:val="22"/>
        </w:rPr>
        <w:t xml:space="preserve"> et le microcontrôleur </w:t>
      </w:r>
      <w:r w:rsidRPr="02AC40F7">
        <w:rPr>
          <w:rFonts w:ascii="Segoe UI Symbol" w:eastAsia="Segoe UI Symbol" w:hAnsi="Segoe UI Symbol" w:cs="Segoe UI Symbol"/>
          <w:b/>
          <w:bCs/>
          <w:sz w:val="22"/>
          <w:szCs w:val="22"/>
        </w:rPr>
        <w:t>nRF52832</w:t>
      </w:r>
      <w:r w:rsidRPr="02AC40F7">
        <w:rPr>
          <w:rFonts w:ascii="Segoe UI Symbol" w:eastAsia="Segoe UI Symbol" w:hAnsi="Segoe UI Symbol" w:cs="Segoe UI Symbol"/>
          <w:sz w:val="22"/>
          <w:szCs w:val="22"/>
        </w:rPr>
        <w:t>. Le choix du BME680 est justifié par sa capacité à mesurer simultanément la température, l'humidité et les composés organiques volatils (COV), offrant ainsi une analyse complète de l'air vicié. Pour l'actionnement, nous avons sélectionné un vérin électrique de 750 N piloté par un pont en H (L298N), permettant une force d'ouverture suffisante pour tout type de menuiserie tout en garantissant un contrôle précis du mouvement.</w:t>
      </w:r>
    </w:p>
    <w:p w14:paraId="67330DDE" w14:textId="114C5DE2" w:rsidR="6104821E" w:rsidRDefault="6104821E" w:rsidP="02AC40F7">
      <w:pPr>
        <w:spacing w:before="240" w:after="240"/>
      </w:pPr>
      <w:r w:rsidRPr="02AC40F7">
        <w:rPr>
          <w:rFonts w:ascii="Segoe UI Symbol" w:eastAsia="Segoe UI Symbol" w:hAnsi="Segoe UI Symbol" w:cs="Segoe UI Symbol"/>
          <w:b/>
          <w:bCs/>
        </w:rPr>
        <w:t>Connectivité et stratégie logicielle</w:t>
      </w:r>
    </w:p>
    <w:p w14:paraId="646DB6DD" w14:textId="66882B1B" w:rsidR="6104821E" w:rsidRDefault="6104821E" w:rsidP="02AC40F7">
      <w:pPr>
        <w:spacing w:before="240" w:after="240"/>
      </w:pPr>
      <w:r w:rsidRPr="02AC40F7">
        <w:rPr>
          <w:rFonts w:ascii="Segoe UI Symbol" w:eastAsia="Segoe UI Symbol" w:hAnsi="Segoe UI Symbol" w:cs="Segoe UI Symbol"/>
          <w:sz w:val="22"/>
          <w:szCs w:val="22"/>
        </w:rPr>
        <w:t xml:space="preserve">La solution logicielle repose sur l'utilisation du protocole </w:t>
      </w:r>
      <w:r w:rsidRPr="02AC40F7">
        <w:rPr>
          <w:rFonts w:ascii="Segoe UI Symbol" w:eastAsia="Segoe UI Symbol" w:hAnsi="Segoe UI Symbol" w:cs="Segoe UI Symbol"/>
          <w:b/>
          <w:bCs/>
          <w:sz w:val="22"/>
          <w:szCs w:val="22"/>
        </w:rPr>
        <w:t>Bluetooth Low Energy (BLE)</w:t>
      </w:r>
      <w:r w:rsidRPr="02AC40F7">
        <w:rPr>
          <w:rFonts w:ascii="Segoe UI Symbol" w:eastAsia="Segoe UI Symbol" w:hAnsi="Segoe UI Symbol" w:cs="Segoe UI Symbol"/>
          <w:sz w:val="22"/>
          <w:szCs w:val="22"/>
        </w:rPr>
        <w:t xml:space="preserve">, choisi pour sa très faible consommation d'énergie et sa capacité à établir une liaison fiable entre le nœud capteur et le nœud actionneur. Cette technologie permet au système de fonctionner de manière autonome tout en restant connectable à une application mobile Android développée spécifiquement pour le projet. Cette application offre à l'utilisateur deux modes de contrôle : un mode </w:t>
      </w:r>
      <w:r w:rsidRPr="02AC40F7">
        <w:rPr>
          <w:rFonts w:ascii="Segoe UI Symbol" w:eastAsia="Segoe UI Symbol" w:hAnsi="Segoe UI Symbol" w:cs="Segoe UI Symbol"/>
          <w:b/>
          <w:bCs/>
          <w:sz w:val="22"/>
          <w:szCs w:val="22"/>
        </w:rPr>
        <w:t>Automatique</w:t>
      </w:r>
      <w:r w:rsidRPr="02AC40F7">
        <w:rPr>
          <w:rFonts w:ascii="Segoe UI Symbol" w:eastAsia="Segoe UI Symbol" w:hAnsi="Segoe UI Symbol" w:cs="Segoe UI Symbol"/>
          <w:sz w:val="22"/>
          <w:szCs w:val="22"/>
        </w:rPr>
        <w:t xml:space="preserve">, où le système gère seul l'ouverture selon les seuils de pollution, et un mode </w:t>
      </w:r>
      <w:r w:rsidRPr="02AC40F7">
        <w:rPr>
          <w:rFonts w:ascii="Segoe UI Symbol" w:eastAsia="Segoe UI Symbol" w:hAnsi="Segoe UI Symbol" w:cs="Segoe UI Symbol"/>
          <w:b/>
          <w:bCs/>
          <w:sz w:val="22"/>
          <w:szCs w:val="22"/>
        </w:rPr>
        <w:t>Manuel</w:t>
      </w:r>
      <w:r w:rsidRPr="02AC40F7">
        <w:rPr>
          <w:rFonts w:ascii="Segoe UI Symbol" w:eastAsia="Segoe UI Symbol" w:hAnsi="Segoe UI Symbol" w:cs="Segoe UI Symbol"/>
          <w:sz w:val="22"/>
          <w:szCs w:val="22"/>
        </w:rPr>
        <w:t>, permettant de forcer l'état de la fenêtre à distance, alliant ainsi intelligence embarquée et confort d'utilisation.</w:t>
      </w:r>
    </w:p>
    <w:p w14:paraId="0DD38AFC" w14:textId="4CE693FF" w:rsidR="002E0C61" w:rsidRDefault="002E0C61" w:rsidP="002E0C61">
      <w:pPr>
        <w:keepNext/>
        <w:spacing w:before="240" w:after="240"/>
      </w:pPr>
    </w:p>
    <w:p w14:paraId="77CCD79C" w14:textId="1C1932F7" w:rsidR="59074E34" w:rsidRDefault="59074E34" w:rsidP="3349F8F1">
      <w:pPr>
        <w:keepNext/>
        <w:spacing w:before="240" w:after="240"/>
      </w:pPr>
      <w:r>
        <w:rPr>
          <w:noProof/>
        </w:rPr>
        <w:drawing>
          <wp:inline distT="0" distB="0" distL="0" distR="0" wp14:anchorId="281F884B" wp14:editId="2EBB7EA0">
            <wp:extent cx="5724525" cy="2600325"/>
            <wp:effectExtent l="0" t="0" r="0" b="0"/>
            <wp:docPr id="1861428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28651" name="Picture 1861428651"/>
                    <pic:cNvPicPr/>
                  </pic:nvPicPr>
                  <pic:blipFill>
                    <a:blip r:embed="rId11">
                      <a:extLst>
                        <a:ext uri="{28A0092B-C50C-407E-A947-70E740481C1C}">
                          <a14:useLocalDpi xmlns:a14="http://schemas.microsoft.com/office/drawing/2010/main"/>
                        </a:ext>
                      </a:extLst>
                    </a:blip>
                    <a:stretch>
                      <a:fillRect/>
                    </a:stretch>
                  </pic:blipFill>
                  <pic:spPr>
                    <a:xfrm>
                      <a:off x="0" y="0"/>
                      <a:ext cx="5724525" cy="2600325"/>
                    </a:xfrm>
                    <a:prstGeom prst="rect">
                      <a:avLst/>
                    </a:prstGeom>
                  </pic:spPr>
                </pic:pic>
              </a:graphicData>
            </a:graphic>
          </wp:inline>
        </w:drawing>
      </w:r>
    </w:p>
    <w:p w14:paraId="579371BB" w14:textId="45BDC589" w:rsidR="5DAEC1AB" w:rsidRDefault="002E0C61" w:rsidP="002E0C61">
      <w:pPr>
        <w:pStyle w:val="Lgende"/>
        <w:ind w:left="2832" w:firstLine="708"/>
      </w:pPr>
      <w:bookmarkStart w:id="12" w:name="_Toc218776484"/>
      <w:bookmarkStart w:id="13" w:name="_Toc218776695"/>
      <w:bookmarkStart w:id="14" w:name="_Toc219070372"/>
      <w:bookmarkStart w:id="15" w:name="_Toc219416202"/>
      <w:bookmarkStart w:id="16" w:name="_Toc219727107"/>
      <w:r>
        <w:t xml:space="preserve">Figure </w:t>
      </w:r>
      <w:fldSimple w:instr=" SEQ Figure \* ARABIC ">
        <w:r w:rsidR="00424B77">
          <w:rPr>
            <w:noProof/>
          </w:rPr>
          <w:t>2</w:t>
        </w:r>
      </w:fldSimple>
      <w:r>
        <w:t xml:space="preserve"> Schéma de la solution</w:t>
      </w:r>
      <w:bookmarkEnd w:id="12"/>
      <w:bookmarkEnd w:id="13"/>
      <w:bookmarkEnd w:id="14"/>
      <w:bookmarkEnd w:id="15"/>
      <w:bookmarkEnd w:id="16"/>
    </w:p>
    <w:p w14:paraId="69702B73" w14:textId="122D7DB1" w:rsidR="0E87C035" w:rsidRDefault="0E87C035" w:rsidP="02AC40F7">
      <w:pPr>
        <w:spacing w:before="240" w:after="240"/>
      </w:pPr>
      <w:r>
        <w:lastRenderedPageBreak/>
        <w:t>On résume la conception technique de notre système par un schéma synoptique. Ce schéma résume les connexions entre les c</w:t>
      </w:r>
      <w:r w:rsidR="74CCD479">
        <w:t xml:space="preserve">omposants de </w:t>
      </w:r>
      <w:r w:rsidR="164B06E9">
        <w:t>chaque</w:t>
      </w:r>
      <w:r w:rsidR="74CCD479">
        <w:t xml:space="preserve"> carte et la communication des cartes. Ainsi il </w:t>
      </w:r>
      <w:r w:rsidR="0B77BEAF">
        <w:t>nous permet de nous repérer lors de la conception électronique.</w:t>
      </w:r>
    </w:p>
    <w:p w14:paraId="4E5C92D7" w14:textId="1DE787A7" w:rsidR="002E0C61" w:rsidRDefault="002317BD" w:rsidP="002317BD">
      <w:pPr>
        <w:keepNext/>
        <w:spacing w:before="240" w:after="240"/>
        <w:jc w:val="center"/>
      </w:pPr>
      <w:r w:rsidRPr="002317BD">
        <w:rPr>
          <w:noProof/>
        </w:rPr>
        <w:drawing>
          <wp:inline distT="0" distB="0" distL="0" distR="0" wp14:anchorId="56B02B4E" wp14:editId="724360DA">
            <wp:extent cx="5731510" cy="5210810"/>
            <wp:effectExtent l="0" t="0" r="2540" b="8890"/>
            <wp:docPr id="1869717101" name="Image 3" descr="Une image contenant diagramme, Plan, Dessin technique,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17101" name="Image 3" descr="Une image contenant diagramme, Plan, Dessin technique, schématique&#10;&#10;Le contenu généré par l’IA peut êtr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210810"/>
                    </a:xfrm>
                    <a:prstGeom prst="rect">
                      <a:avLst/>
                    </a:prstGeom>
                    <a:noFill/>
                    <a:ln>
                      <a:noFill/>
                    </a:ln>
                  </pic:spPr>
                </pic:pic>
              </a:graphicData>
            </a:graphic>
          </wp:inline>
        </w:drawing>
      </w:r>
    </w:p>
    <w:p w14:paraId="7ED53C88" w14:textId="2D0C1976" w:rsidR="37C1730B" w:rsidRDefault="002E0C61" w:rsidP="002E0C61">
      <w:pPr>
        <w:pStyle w:val="Lgende"/>
        <w:ind w:left="2832" w:firstLine="708"/>
      </w:pPr>
      <w:bookmarkStart w:id="17" w:name="_Toc218776485"/>
      <w:bookmarkStart w:id="18" w:name="_Toc218776696"/>
      <w:bookmarkStart w:id="19" w:name="_Toc219070373"/>
      <w:bookmarkStart w:id="20" w:name="_Toc219416203"/>
      <w:bookmarkStart w:id="21" w:name="_Toc219727108"/>
      <w:r>
        <w:t xml:space="preserve">Figure </w:t>
      </w:r>
      <w:fldSimple w:instr=" SEQ Figure \* ARABIC ">
        <w:r w:rsidR="00424B77">
          <w:rPr>
            <w:noProof/>
          </w:rPr>
          <w:t>3</w:t>
        </w:r>
      </w:fldSimple>
      <w:r>
        <w:t xml:space="preserve"> Schéma synoptique général</w:t>
      </w:r>
      <w:bookmarkEnd w:id="17"/>
      <w:bookmarkEnd w:id="18"/>
      <w:bookmarkEnd w:id="19"/>
      <w:bookmarkEnd w:id="20"/>
      <w:bookmarkEnd w:id="21"/>
    </w:p>
    <w:p w14:paraId="4CF5743A" w14:textId="0DA67435" w:rsidR="0430CB7D" w:rsidRDefault="6125C4F5" w:rsidP="4A7F6D1D">
      <w:pPr>
        <w:pStyle w:val="Titre2"/>
        <w:rPr>
          <w:rFonts w:ascii="Segoe UI Symbol" w:eastAsia="Segoe UI Symbol" w:hAnsi="Segoe UI Symbol" w:cs="Segoe UI Symbol"/>
          <w:b/>
          <w:bCs/>
          <w:sz w:val="22"/>
          <w:szCs w:val="22"/>
        </w:rPr>
      </w:pPr>
      <w:bookmarkStart w:id="22" w:name="_Toc219727065"/>
      <w:r w:rsidRPr="4A7F6D1D">
        <w:t>5.3. Planning prévisionnel et planning effectif</w:t>
      </w:r>
      <w:bookmarkEnd w:id="22"/>
    </w:p>
    <w:p w14:paraId="23541137" w14:textId="04049669" w:rsidR="27314D5B" w:rsidRDefault="27314D5B" w:rsidP="02AC40F7">
      <w:pPr>
        <w:spacing w:before="240" w:after="240"/>
        <w:rPr>
          <w:rFonts w:ascii="Segoe UI Symbol" w:eastAsia="Segoe UI Symbol" w:hAnsi="Segoe UI Symbol" w:cs="Segoe UI Symbol"/>
          <w:sz w:val="22"/>
          <w:szCs w:val="22"/>
          <w:u w:val="single"/>
        </w:rPr>
      </w:pPr>
      <w:r w:rsidRPr="02AC40F7">
        <w:rPr>
          <w:rFonts w:ascii="Segoe UI Symbol" w:eastAsia="Segoe UI Symbol" w:hAnsi="Segoe UI Symbol" w:cs="Segoe UI Symbol"/>
          <w:sz w:val="22"/>
          <w:szCs w:val="22"/>
          <w:u w:val="single"/>
        </w:rPr>
        <w:t>Planning prévisionnel en début de projet :</w:t>
      </w:r>
    </w:p>
    <w:p w14:paraId="06331951" w14:textId="31E648DC" w:rsidR="00A01435" w:rsidRDefault="27314D5B" w:rsidP="00ED1703">
      <w:pPr>
        <w:spacing w:before="240" w:after="240"/>
        <w:rPr>
          <w:rFonts w:ascii="Segoe UI Symbol" w:eastAsia="Segoe UI Symbol" w:hAnsi="Segoe UI Symbol" w:cs="Segoe UI Symbol"/>
          <w:sz w:val="22"/>
          <w:szCs w:val="22"/>
        </w:rPr>
      </w:pPr>
      <w:r w:rsidRPr="02AC40F7">
        <w:rPr>
          <w:rFonts w:ascii="Segoe UI Symbol" w:eastAsia="Segoe UI Symbol" w:hAnsi="Segoe UI Symbol" w:cs="Segoe UI Symbol"/>
          <w:sz w:val="22"/>
          <w:szCs w:val="22"/>
        </w:rPr>
        <w:t xml:space="preserve">Le planning prévisionnel, réalisé, en début de projet nous permet d’indiquer les grandes étapes dans </w:t>
      </w:r>
      <w:r w:rsidR="543DA97E" w:rsidRPr="02AC40F7">
        <w:rPr>
          <w:rFonts w:ascii="Segoe UI Symbol" w:eastAsia="Segoe UI Symbol" w:hAnsi="Segoe UI Symbol" w:cs="Segoe UI Symbol"/>
          <w:sz w:val="22"/>
          <w:szCs w:val="22"/>
        </w:rPr>
        <w:t>le projet</w:t>
      </w:r>
      <w:r w:rsidRPr="02AC40F7">
        <w:rPr>
          <w:rFonts w:ascii="Segoe UI Symbol" w:eastAsia="Segoe UI Symbol" w:hAnsi="Segoe UI Symbol" w:cs="Segoe UI Symbol"/>
          <w:sz w:val="22"/>
          <w:szCs w:val="22"/>
        </w:rPr>
        <w:t xml:space="preserve">. Le premier </w:t>
      </w:r>
      <w:r w:rsidR="58D28B70" w:rsidRPr="02AC40F7">
        <w:rPr>
          <w:rFonts w:ascii="Segoe UI Symbol" w:eastAsia="Segoe UI Symbol" w:hAnsi="Segoe UI Symbol" w:cs="Segoe UI Symbol"/>
          <w:sz w:val="22"/>
          <w:szCs w:val="22"/>
        </w:rPr>
        <w:t xml:space="preserve">planning </w:t>
      </w:r>
      <w:r w:rsidR="5F2CE5A6" w:rsidRPr="02AC40F7">
        <w:rPr>
          <w:rFonts w:ascii="Segoe UI Symbol" w:eastAsia="Segoe UI Symbol" w:hAnsi="Segoe UI Symbol" w:cs="Segoe UI Symbol"/>
          <w:sz w:val="22"/>
          <w:szCs w:val="22"/>
        </w:rPr>
        <w:t>réalisé</w:t>
      </w:r>
      <w:r w:rsidR="58D28B70" w:rsidRPr="02AC40F7">
        <w:rPr>
          <w:rFonts w:ascii="Segoe UI Symbol" w:eastAsia="Segoe UI Symbol" w:hAnsi="Segoe UI Symbol" w:cs="Segoe UI Symbol"/>
          <w:sz w:val="22"/>
          <w:szCs w:val="22"/>
        </w:rPr>
        <w:t>.</w:t>
      </w:r>
    </w:p>
    <w:p w14:paraId="5C7DE9CF" w14:textId="1CE496B4" w:rsidR="00852D8C" w:rsidRPr="00ED1703" w:rsidRDefault="007963F9" w:rsidP="0049797F">
      <w:pPr>
        <w:spacing w:before="240" w:after="240"/>
        <w:jc w:val="center"/>
        <w:rPr>
          <w:rFonts w:ascii="Segoe UI Symbol" w:eastAsia="Segoe UI Symbol" w:hAnsi="Segoe UI Symbol" w:cs="Segoe UI Symbol"/>
          <w:sz w:val="22"/>
          <w:szCs w:val="22"/>
        </w:rPr>
      </w:pPr>
      <w:r w:rsidRPr="007963F9">
        <w:rPr>
          <w:rFonts w:ascii="Segoe UI Symbol" w:eastAsia="Segoe UI Symbol" w:hAnsi="Segoe UI Symbol" w:cs="Segoe UI Symbol"/>
          <w:noProof/>
          <w:sz w:val="22"/>
          <w:szCs w:val="22"/>
        </w:rPr>
        <w:lastRenderedPageBreak/>
        <w:drawing>
          <wp:inline distT="0" distB="0" distL="0" distR="0" wp14:anchorId="08763715" wp14:editId="28F60588">
            <wp:extent cx="5688701" cy="2674620"/>
            <wp:effectExtent l="0" t="0" r="7620" b="0"/>
            <wp:docPr id="922859562" name="Image 1" descr="Une image contenant texte, capture d’écran, carr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59562" name="Image 1" descr="Une image contenant texte, capture d’écran, carré, diagramme&#10;&#10;Le contenu généré par l’IA peut être incorrect."/>
                    <pic:cNvPicPr/>
                  </pic:nvPicPr>
                  <pic:blipFill>
                    <a:blip r:embed="rId13"/>
                    <a:stretch>
                      <a:fillRect/>
                    </a:stretch>
                  </pic:blipFill>
                  <pic:spPr>
                    <a:xfrm>
                      <a:off x="0" y="0"/>
                      <a:ext cx="5700882" cy="2680347"/>
                    </a:xfrm>
                    <a:prstGeom prst="rect">
                      <a:avLst/>
                    </a:prstGeom>
                  </pic:spPr>
                </pic:pic>
              </a:graphicData>
            </a:graphic>
          </wp:inline>
        </w:drawing>
      </w:r>
    </w:p>
    <w:p w14:paraId="3C3D4705" w14:textId="4E9BEBF8" w:rsidR="02AC40F7" w:rsidRDefault="00A01435" w:rsidP="00A01435">
      <w:pPr>
        <w:pStyle w:val="Lgende"/>
      </w:pPr>
      <w:r>
        <w:t xml:space="preserve">                                                                         </w:t>
      </w:r>
      <w:bookmarkStart w:id="23" w:name="_Toc219070374"/>
      <w:bookmarkStart w:id="24" w:name="_Toc219416204"/>
      <w:bookmarkStart w:id="25" w:name="_Toc219727109"/>
      <w:r>
        <w:t xml:space="preserve">Figure </w:t>
      </w:r>
      <w:fldSimple w:instr=" SEQ Figure \* ARABIC ">
        <w:r w:rsidR="00424B77">
          <w:rPr>
            <w:noProof/>
          </w:rPr>
          <w:t>4</w:t>
        </w:r>
      </w:fldSimple>
      <w:r>
        <w:t xml:space="preserve"> Planning prévisionnel</w:t>
      </w:r>
      <w:r w:rsidR="004B5430">
        <w:rPr>
          <w:noProof/>
        </w:rPr>
        <mc:AlternateContent>
          <mc:Choice Requires="wps">
            <w:drawing>
              <wp:anchor distT="0" distB="0" distL="114300" distR="114300" simplePos="0" relativeHeight="251658240" behindDoc="0" locked="0" layoutInCell="1" allowOverlap="1" wp14:anchorId="7192A81D" wp14:editId="2D20B0B1">
                <wp:simplePos x="0" y="0"/>
                <wp:positionH relativeFrom="column">
                  <wp:posOffset>0</wp:posOffset>
                </wp:positionH>
                <wp:positionV relativeFrom="paragraph">
                  <wp:posOffset>3364230</wp:posOffset>
                </wp:positionV>
                <wp:extent cx="6276975" cy="635"/>
                <wp:effectExtent l="0" t="0" r="0" b="0"/>
                <wp:wrapSquare wrapText="bothSides"/>
                <wp:docPr id="601543096" name="Zone de texte 1"/>
                <wp:cNvGraphicFramePr/>
                <a:graphic xmlns:a="http://schemas.openxmlformats.org/drawingml/2006/main">
                  <a:graphicData uri="http://schemas.microsoft.com/office/word/2010/wordprocessingShape">
                    <wps:wsp>
                      <wps:cNvSpPr txBox="1"/>
                      <wps:spPr>
                        <a:xfrm>
                          <a:off x="0" y="0"/>
                          <a:ext cx="6276975" cy="635"/>
                        </a:xfrm>
                        <a:prstGeom prst="rect">
                          <a:avLst/>
                        </a:prstGeom>
                        <a:solidFill>
                          <a:prstClr val="white"/>
                        </a:solidFill>
                        <a:ln>
                          <a:noFill/>
                        </a:ln>
                      </wps:spPr>
                      <wps:txbx>
                        <w:txbxContent>
                          <w:p w14:paraId="158BCE50" w14:textId="003A816C" w:rsidR="004B5430" w:rsidRPr="00496032" w:rsidRDefault="004B5430" w:rsidP="009E78BA">
                            <w:pPr>
                              <w:pStyle w:val="Lgende"/>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2A81D" id="_x0000_t202" coordsize="21600,21600" o:spt="202" path="m,l,21600r21600,l21600,xe">
                <v:stroke joinstyle="miter"/>
                <v:path gradientshapeok="t" o:connecttype="rect"/>
              </v:shapetype>
              <v:shape id="Zone de texte 1" o:spid="_x0000_s1026" type="#_x0000_t202" style="position:absolute;margin-left:0;margin-top:264.9pt;width:494.2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" stroked="f">
                <v:textbox style="mso-fit-shape-to-text:t" inset="0,0,0,0">
                  <w:txbxContent>
                    <w:p w14:paraId="158BCE50" w14:textId="003A816C" w:rsidR="004B5430" w:rsidRPr="00496032" w:rsidRDefault="004B5430" w:rsidP="009E78BA">
                      <w:pPr>
                        <w:pStyle w:val="Lgende"/>
                        <w:rPr>
                          <w:noProof/>
                        </w:rPr>
                      </w:pPr>
                    </w:p>
                  </w:txbxContent>
                </v:textbox>
                <w10:wrap type="square"/>
              </v:shape>
            </w:pict>
          </mc:Fallback>
        </mc:AlternateContent>
      </w:r>
      <w:bookmarkEnd w:id="23"/>
      <w:bookmarkEnd w:id="24"/>
      <w:bookmarkEnd w:id="25"/>
    </w:p>
    <w:p w14:paraId="229166FE" w14:textId="4AC6453F" w:rsidR="009E78BA" w:rsidRDefault="7511577F" w:rsidP="00C86381">
      <w:pPr>
        <w:spacing w:before="240" w:after="240"/>
        <w:rPr>
          <w:rFonts w:ascii="Segoe UI Symbol" w:eastAsia="Segoe UI Symbol" w:hAnsi="Segoe UI Symbol" w:cs="Segoe UI Symbol"/>
          <w:sz w:val="22"/>
          <w:szCs w:val="22"/>
        </w:rPr>
      </w:pPr>
      <w:r w:rsidRPr="02AC40F7">
        <w:rPr>
          <w:rFonts w:ascii="Segoe UI Symbol" w:eastAsia="Segoe UI Symbol" w:hAnsi="Segoe UI Symbol" w:cs="Segoe UI Symbol"/>
          <w:sz w:val="22"/>
          <w:szCs w:val="22"/>
        </w:rPr>
        <w:t>Voici le planning effectif :</w:t>
      </w:r>
    </w:p>
    <w:p w14:paraId="5575A23D" w14:textId="2C55CBEF" w:rsidR="00C86381" w:rsidRPr="00C86381" w:rsidRDefault="000B5FB5" w:rsidP="00953B56">
      <w:pPr>
        <w:spacing w:before="240" w:after="240"/>
        <w:jc w:val="center"/>
        <w:rPr>
          <w:rFonts w:ascii="Segoe UI Symbol" w:eastAsia="Segoe UI Symbol" w:hAnsi="Segoe UI Symbol" w:cs="Segoe UI Symbol"/>
          <w:sz w:val="22"/>
          <w:szCs w:val="22"/>
        </w:rPr>
      </w:pPr>
      <w:r w:rsidRPr="000B5FB5">
        <w:rPr>
          <w:rFonts w:ascii="Segoe UI Symbol" w:eastAsia="Segoe UI Symbol" w:hAnsi="Segoe UI Symbol" w:cs="Segoe UI Symbol"/>
          <w:noProof/>
          <w:sz w:val="22"/>
          <w:szCs w:val="22"/>
        </w:rPr>
        <w:lastRenderedPageBreak/>
        <w:drawing>
          <wp:inline distT="0" distB="0" distL="0" distR="0" wp14:anchorId="727D68D6" wp14:editId="5AE45CF3">
            <wp:extent cx="5716303" cy="4555816"/>
            <wp:effectExtent l="0" t="0" r="0" b="0"/>
            <wp:docPr id="1197383357" name="Image 1" descr="Une image contenant texte, capture d’écran, Caractère coloré,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83357" name="Image 1" descr="Une image contenant texte, capture d’écran, Caractère coloré, carré&#10;&#10;Le contenu généré par l’IA peut être incorrect."/>
                    <pic:cNvPicPr/>
                  </pic:nvPicPr>
                  <pic:blipFill>
                    <a:blip r:embed="rId14"/>
                    <a:stretch>
                      <a:fillRect/>
                    </a:stretch>
                  </pic:blipFill>
                  <pic:spPr>
                    <a:xfrm>
                      <a:off x="0" y="0"/>
                      <a:ext cx="5735489" cy="4571107"/>
                    </a:xfrm>
                    <a:prstGeom prst="rect">
                      <a:avLst/>
                    </a:prstGeom>
                  </pic:spPr>
                </pic:pic>
              </a:graphicData>
            </a:graphic>
          </wp:inline>
        </w:drawing>
      </w:r>
    </w:p>
    <w:p w14:paraId="768C851A" w14:textId="596FD489" w:rsidR="009E78BA" w:rsidRDefault="009E78BA" w:rsidP="009E78BA">
      <w:pPr>
        <w:pStyle w:val="Lgende"/>
        <w:ind w:left="3540" w:firstLine="708"/>
      </w:pPr>
      <w:bookmarkStart w:id="26" w:name="_Toc218776487"/>
      <w:bookmarkStart w:id="27" w:name="_Toc218776698"/>
      <w:bookmarkStart w:id="28" w:name="_Toc219070375"/>
      <w:bookmarkStart w:id="29" w:name="_Toc219416205"/>
      <w:bookmarkStart w:id="30" w:name="_Toc219727110"/>
      <w:r>
        <w:t xml:space="preserve">Figure </w:t>
      </w:r>
      <w:fldSimple w:instr=" SEQ Figure \* ARABIC ">
        <w:r w:rsidR="00424B77">
          <w:rPr>
            <w:noProof/>
          </w:rPr>
          <w:t>5</w:t>
        </w:r>
      </w:fldSimple>
      <w:r>
        <w:t xml:space="preserve"> Planning </w:t>
      </w:r>
      <w:bookmarkEnd w:id="26"/>
      <w:r w:rsidR="0099749F">
        <w:t>effectif</w:t>
      </w:r>
      <w:bookmarkEnd w:id="27"/>
      <w:bookmarkEnd w:id="28"/>
      <w:bookmarkEnd w:id="29"/>
      <w:bookmarkEnd w:id="30"/>
    </w:p>
    <w:p w14:paraId="097D9708" w14:textId="77777777" w:rsidR="003F79CF" w:rsidRPr="003F79CF" w:rsidRDefault="003F79CF" w:rsidP="003F79CF">
      <w:pPr>
        <w:spacing w:before="240" w:after="240"/>
        <w:rPr>
          <w:b/>
          <w:bCs/>
        </w:rPr>
      </w:pPr>
      <w:r w:rsidRPr="003F79CF">
        <w:rPr>
          <w:rFonts w:ascii="Segoe UI Emoji" w:hAnsi="Segoe UI Emoji" w:cs="Segoe UI Emoji"/>
          <w:b/>
          <w:bCs/>
        </w:rPr>
        <w:t>🔵</w:t>
      </w:r>
      <w:r w:rsidRPr="003F79CF">
        <w:rPr>
          <w:b/>
          <w:bCs/>
        </w:rPr>
        <w:t xml:space="preserve"> Bleu (Phase de Lancement)</w:t>
      </w:r>
    </w:p>
    <w:p w14:paraId="50CE3156" w14:textId="77777777" w:rsidR="003F79CF" w:rsidRPr="003F79CF" w:rsidRDefault="003F79CF" w:rsidP="003F79CF">
      <w:pPr>
        <w:spacing w:before="240" w:after="240"/>
        <w:rPr>
          <w:b/>
          <w:bCs/>
        </w:rPr>
      </w:pPr>
      <w:r w:rsidRPr="003F79CF">
        <w:rPr>
          <w:rFonts w:ascii="Segoe UI Emoji" w:hAnsi="Segoe UI Emoji" w:cs="Segoe UI Emoji"/>
          <w:b/>
          <w:bCs/>
        </w:rPr>
        <w:t>🟢</w:t>
      </w:r>
      <w:r w:rsidRPr="003F79CF">
        <w:rPr>
          <w:b/>
          <w:bCs/>
        </w:rPr>
        <w:t xml:space="preserve"> Vert (Phase d'Analyse)</w:t>
      </w:r>
    </w:p>
    <w:p w14:paraId="3EDEF4D5" w14:textId="77777777" w:rsidR="003F79CF" w:rsidRPr="003F79CF" w:rsidRDefault="003F79CF" w:rsidP="003F79CF">
      <w:pPr>
        <w:spacing w:before="240" w:after="240"/>
        <w:rPr>
          <w:b/>
          <w:bCs/>
        </w:rPr>
      </w:pPr>
      <w:r w:rsidRPr="003F79CF">
        <w:rPr>
          <w:rFonts w:ascii="Segoe UI Emoji" w:hAnsi="Segoe UI Emoji" w:cs="Segoe UI Emoji"/>
          <w:b/>
          <w:bCs/>
        </w:rPr>
        <w:t>🔴</w:t>
      </w:r>
      <w:r w:rsidRPr="003F79CF">
        <w:rPr>
          <w:b/>
          <w:bCs/>
        </w:rPr>
        <w:t xml:space="preserve"> Rouge (Phase d'Approvisionnement)</w:t>
      </w:r>
    </w:p>
    <w:p w14:paraId="18965562" w14:textId="64CF06D1" w:rsidR="003F79CF" w:rsidRPr="003F79CF" w:rsidRDefault="003F79CF" w:rsidP="003F79CF">
      <w:pPr>
        <w:spacing w:before="240" w:after="240"/>
        <w:rPr>
          <w:b/>
          <w:bCs/>
        </w:rPr>
      </w:pPr>
      <w:r w:rsidRPr="003F79CF">
        <w:rPr>
          <w:rFonts w:ascii="Segoe UI Emoji" w:hAnsi="Segoe UI Emoji" w:cs="Segoe UI Emoji"/>
          <w:b/>
          <w:bCs/>
        </w:rPr>
        <w:t>🟡</w:t>
      </w:r>
      <w:r w:rsidRPr="003F79CF">
        <w:rPr>
          <w:b/>
          <w:bCs/>
        </w:rPr>
        <w:t xml:space="preserve"> </w:t>
      </w:r>
      <w:r w:rsidR="00756F1B" w:rsidRPr="003F79CF">
        <w:rPr>
          <w:b/>
          <w:bCs/>
        </w:rPr>
        <w:t>Jaune (</w:t>
      </w:r>
      <w:r w:rsidRPr="003F79CF">
        <w:rPr>
          <w:b/>
          <w:bCs/>
        </w:rPr>
        <w:t>Phase de Conception Électronique)</w:t>
      </w:r>
    </w:p>
    <w:p w14:paraId="5FDCACC8" w14:textId="77777777" w:rsidR="003F79CF" w:rsidRPr="003F79CF" w:rsidRDefault="003F79CF" w:rsidP="003F79CF">
      <w:pPr>
        <w:spacing w:before="240" w:after="240"/>
        <w:rPr>
          <w:b/>
          <w:bCs/>
        </w:rPr>
      </w:pPr>
      <w:r w:rsidRPr="003F79CF">
        <w:rPr>
          <w:rFonts w:ascii="Segoe UI Emoji" w:hAnsi="Segoe UI Emoji" w:cs="Segoe UI Emoji"/>
          <w:b/>
          <w:bCs/>
        </w:rPr>
        <w:t>🟠</w:t>
      </w:r>
      <w:r w:rsidRPr="003F79CF">
        <w:rPr>
          <w:b/>
          <w:bCs/>
        </w:rPr>
        <w:t xml:space="preserve"> Orange / Saumon (Phase de Réalisation et Validation)</w:t>
      </w:r>
    </w:p>
    <w:p w14:paraId="5DBD6046" w14:textId="385A6D07" w:rsidR="007B69A3" w:rsidRDefault="6125C4F5" w:rsidP="02AC40F7">
      <w:pPr>
        <w:pStyle w:val="Titre1"/>
        <w:spacing w:before="322" w:after="322"/>
        <w:rPr>
          <w:rFonts w:ascii="Segoe UI Symbol" w:eastAsia="Segoe UI Symbol" w:hAnsi="Segoe UI Symbol" w:cs="Segoe UI Symbol"/>
          <w:b/>
          <w:bCs/>
          <w:sz w:val="48"/>
          <w:szCs w:val="48"/>
        </w:rPr>
      </w:pPr>
      <w:bookmarkStart w:id="31" w:name="_Toc219727066"/>
      <w:r w:rsidRPr="4A7F6D1D">
        <w:rPr>
          <w:rFonts w:ascii="Segoe UI Symbol" w:eastAsia="Segoe UI Symbol" w:hAnsi="Segoe UI Symbol" w:cs="Segoe UI Symbol"/>
          <w:b/>
          <w:bCs/>
          <w:sz w:val="48"/>
          <w:szCs w:val="48"/>
        </w:rPr>
        <w:t>6. DOCUMENTATIONS</w:t>
      </w:r>
      <w:bookmarkEnd w:id="31"/>
    </w:p>
    <w:p w14:paraId="6CC362FF" w14:textId="3418C587" w:rsidR="007B69A3" w:rsidRDefault="79DBB9B8" w:rsidP="4A7F6D1D">
      <w:pPr>
        <w:pStyle w:val="Titre2"/>
        <w:rPr>
          <w:rFonts w:ascii="Segoe UI Symbol" w:eastAsia="Segoe UI Symbol" w:hAnsi="Segoe UI Symbol" w:cs="Segoe UI Symbol"/>
          <w:b/>
          <w:bCs/>
        </w:rPr>
      </w:pPr>
      <w:bookmarkStart w:id="32" w:name="_Toc219727067"/>
      <w:r w:rsidRPr="4A7F6D1D">
        <w:t>6.1. Dossier de spécification et de conception</w:t>
      </w:r>
      <w:bookmarkEnd w:id="32"/>
    </w:p>
    <w:p w14:paraId="44620663" w14:textId="449F973C" w:rsidR="1875034E" w:rsidRDefault="1875034E" w:rsidP="4A7F6D1D">
      <w:pPr>
        <w:spacing w:before="240" w:after="240"/>
      </w:pPr>
      <w:r w:rsidRPr="4A7F6D1D">
        <w:rPr>
          <w:rFonts w:ascii="Segoe UI Symbol" w:eastAsia="Segoe UI Symbol" w:hAnsi="Segoe UI Symbol" w:cs="Segoe UI Symbol"/>
          <w:sz w:val="22"/>
          <w:szCs w:val="22"/>
        </w:rPr>
        <w:t xml:space="preserve">Le dossier de spécifications à une importance cruciale pour délimiter précisément le périmètre du projet dès la phase initiale. En définissant avec exactitude l'ensemble des fonctionnalités et des scénarios attendus du système, ce document permet de s'assurer que </w:t>
      </w:r>
      <w:r w:rsidRPr="4A7F6D1D">
        <w:rPr>
          <w:rFonts w:ascii="Segoe UI Symbol" w:eastAsia="Segoe UI Symbol" w:hAnsi="Segoe UI Symbol" w:cs="Segoe UI Symbol"/>
          <w:sz w:val="22"/>
          <w:szCs w:val="22"/>
        </w:rPr>
        <w:lastRenderedPageBreak/>
        <w:t>tous les intervenants partagent une compréhension commune des livrables. Cela prévient les risques de mésententes et de mauvaises interprétations quant aux objectifs visés. Elle offre ainsi une référence solide pour mener à bien le développement conformément au besoin formulé.</w:t>
      </w:r>
    </w:p>
    <w:p w14:paraId="66BCD541" w14:textId="12A2ED3F" w:rsidR="1875034E" w:rsidRDefault="1875034E" w:rsidP="4A7F6D1D">
      <w:pPr>
        <w:spacing w:before="240" w:after="240"/>
      </w:pPr>
      <w:r w:rsidRPr="4A7F6D1D">
        <w:rPr>
          <w:rFonts w:ascii="Segoe UI Symbol" w:eastAsia="Segoe UI Symbol" w:hAnsi="Segoe UI Symbol" w:cs="Segoe UI Symbol"/>
          <w:sz w:val="22"/>
          <w:szCs w:val="22"/>
        </w:rPr>
        <w:t>Le dossier de conceptions joue un rôle essentiel pour conserver la trace de toutes les solutions techniques imaginées. En centralisant schémas, plans et autres notes, il constitue une base de connaissances précieuse capitalisant le savoir-faire des équipes. Ce document permet également d'assurer la traçabilité des choix d'architecture et de conception opérés sur le projet. Cette documentation facilitera la reprise éventuelle du projet par de nouveaux intervenants.</w:t>
      </w:r>
    </w:p>
    <w:p w14:paraId="0B233219" w14:textId="21170230" w:rsidR="1875034E" w:rsidRDefault="1875034E" w:rsidP="4A7F6D1D">
      <w:pPr>
        <w:spacing w:before="240" w:after="240"/>
      </w:pPr>
      <w:r w:rsidRPr="4A7F6D1D">
        <w:rPr>
          <w:rFonts w:ascii="Segoe UI Symbol" w:eastAsia="Segoe UI Symbol" w:hAnsi="Segoe UI Symbol" w:cs="Segoe UI Symbol"/>
          <w:sz w:val="22"/>
          <w:szCs w:val="22"/>
        </w:rPr>
        <w:t>En somme, le dossier de spécifications circonscrit le besoin et tous les scénarios possibles quand le dossier de conceptions expose la manière précise de le satisfaire. La complémentarité de ces deux livrables est indispensable pour disposer d'une vue d'ensemble du projet.</w:t>
      </w:r>
    </w:p>
    <w:p w14:paraId="0BEC39E2" w14:textId="24F4F33F" w:rsidR="007B69A3" w:rsidRDefault="79DBB9B8" w:rsidP="4A7F6D1D">
      <w:pPr>
        <w:pStyle w:val="Titre2"/>
        <w:rPr>
          <w:rFonts w:ascii="Segoe UI Symbol" w:eastAsia="Segoe UI Symbol" w:hAnsi="Segoe UI Symbol" w:cs="Segoe UI Symbol"/>
          <w:b/>
          <w:bCs/>
        </w:rPr>
      </w:pPr>
      <w:bookmarkStart w:id="33" w:name="_Toc219727068"/>
      <w:r w:rsidRPr="4A7F6D1D">
        <w:t>6.2. État de l'art</w:t>
      </w:r>
      <w:bookmarkEnd w:id="33"/>
    </w:p>
    <w:p w14:paraId="715831C0" w14:textId="28B72EF9" w:rsidR="30D527A3" w:rsidRDefault="30D527A3" w:rsidP="4A7F6D1D">
      <w:pPr>
        <w:pStyle w:val="Titre3"/>
        <w:rPr>
          <w:rFonts w:ascii="Segoe UI Symbol" w:eastAsia="Segoe UI Symbol" w:hAnsi="Segoe UI Symbol" w:cs="Segoe UI Symbol"/>
          <w:b/>
          <w:bCs/>
          <w:sz w:val="22"/>
          <w:szCs w:val="22"/>
        </w:rPr>
      </w:pPr>
      <w:bookmarkStart w:id="34" w:name="_Toc219727069"/>
      <w:r w:rsidRPr="4A7F6D1D">
        <w:t>6.2.1 Etude des solutions techniques publiées et des dispositifs commercialisés</w:t>
      </w:r>
      <w:bookmarkEnd w:id="34"/>
    </w:p>
    <w:p w14:paraId="0FA587E5" w14:textId="1FED4DC8" w:rsidR="72CF0F0B" w:rsidRDefault="72CF0F0B" w:rsidP="4A7F6D1D">
      <w:pPr>
        <w:spacing w:after="240"/>
        <w:rPr>
          <w:rFonts w:ascii="Segoe UI Symbol" w:eastAsia="Segoe UI Symbol" w:hAnsi="Segoe UI Symbol" w:cs="Segoe UI Symbol"/>
          <w:b/>
          <w:bCs/>
          <w:sz w:val="22"/>
          <w:szCs w:val="22"/>
        </w:rPr>
      </w:pPr>
      <w:r w:rsidRPr="4A7F6D1D">
        <w:rPr>
          <w:rFonts w:ascii="Segoe UI Symbol" w:eastAsia="Segoe UI Symbol" w:hAnsi="Segoe UI Symbol" w:cs="Segoe UI Symbol"/>
          <w:sz w:val="22"/>
          <w:szCs w:val="22"/>
        </w:rPr>
        <w:t xml:space="preserve">L’évolution des réglementations thermiques (RE2020) et la prise de conscience sanitaire post-COVID ont propulsé la </w:t>
      </w:r>
      <w:r w:rsidRPr="4A7F6D1D">
        <w:rPr>
          <w:rFonts w:ascii="Segoe UI Symbol" w:eastAsia="Segoe UI Symbol" w:hAnsi="Segoe UI Symbol" w:cs="Segoe UI Symbol"/>
          <w:b/>
          <w:bCs/>
          <w:sz w:val="22"/>
          <w:szCs w:val="22"/>
        </w:rPr>
        <w:t>ventilation intelligente</w:t>
      </w:r>
      <w:r w:rsidRPr="4A7F6D1D">
        <w:rPr>
          <w:rFonts w:ascii="Segoe UI Symbol" w:eastAsia="Segoe UI Symbol" w:hAnsi="Segoe UI Symbol" w:cs="Segoe UI Symbol"/>
          <w:sz w:val="22"/>
          <w:szCs w:val="22"/>
        </w:rPr>
        <w:t xml:space="preserve"> au rang de norme incontournable dans l'habitat moderne. Notre étude de l'existant révèle deux grandes catégories de solutions.</w:t>
      </w:r>
    </w:p>
    <w:p w14:paraId="1F0CE4A6" w14:textId="13AB0E1B" w:rsidR="72CF0F0B" w:rsidRDefault="72CF0F0B" w:rsidP="4A7F6D1D">
      <w:pPr>
        <w:spacing w:after="240"/>
      </w:pPr>
      <w:r w:rsidRPr="4A7F6D1D">
        <w:rPr>
          <w:rFonts w:ascii="Segoe UI Symbol" w:eastAsia="Segoe UI Symbol" w:hAnsi="Segoe UI Symbol" w:cs="Segoe UI Symbol"/>
          <w:sz w:val="22"/>
          <w:szCs w:val="22"/>
        </w:rPr>
        <w:t>A. Dispositifs commercialisés (Solutions industrielles)</w:t>
      </w:r>
    </w:p>
    <w:p w14:paraId="53EA9A70" w14:textId="072391E6" w:rsidR="72CF0F0B" w:rsidRDefault="72CF0F0B" w:rsidP="4A7F6D1D">
      <w:pPr>
        <w:spacing w:after="240"/>
      </w:pPr>
      <w:r w:rsidRPr="4A7F6D1D">
        <w:rPr>
          <w:rFonts w:ascii="Segoe UI Symbol" w:eastAsia="Segoe UI Symbol" w:hAnsi="Segoe UI Symbol" w:cs="Segoe UI Symbol"/>
          <w:sz w:val="22"/>
          <w:szCs w:val="22"/>
        </w:rPr>
        <w:t>Le marché actuel est dominé par des systèmes de Ventilation Mécanique Contrôlée (VMC) dits « hygroréglables » ou « connectés ».</w:t>
      </w:r>
    </w:p>
    <w:p w14:paraId="792521A4" w14:textId="17537BC7" w:rsidR="72CF0F0B" w:rsidRDefault="72CF0F0B" w:rsidP="4A7F6D1D">
      <w:pPr>
        <w:pStyle w:val="Paragraphedeliste"/>
        <w:spacing w:before="240" w:after="240"/>
        <w:rPr>
          <w:rFonts w:ascii="Segoe UI Symbol" w:eastAsia="Segoe UI Symbol" w:hAnsi="Segoe UI Symbol" w:cs="Segoe UI Symbol"/>
          <w:sz w:val="22"/>
          <w:szCs w:val="22"/>
        </w:rPr>
      </w:pPr>
      <w:r w:rsidRPr="4A7F6D1D">
        <w:rPr>
          <w:rFonts w:ascii="Segoe UI Symbol" w:eastAsia="Segoe UI Symbol" w:hAnsi="Segoe UI Symbol" w:cs="Segoe UI Symbol"/>
          <w:b/>
          <w:bCs/>
          <w:sz w:val="22"/>
          <w:szCs w:val="22"/>
        </w:rPr>
        <w:t>Systèmes à détection centralisée (ex: Aldes, Atlantic)</w:t>
      </w:r>
      <w:r w:rsidRPr="4A7F6D1D">
        <w:rPr>
          <w:rFonts w:ascii="Segoe UI Symbol" w:eastAsia="Segoe UI Symbol" w:hAnsi="Segoe UI Symbol" w:cs="Segoe UI Symbol"/>
          <w:sz w:val="22"/>
          <w:szCs w:val="22"/>
        </w:rPr>
        <w:t xml:space="preserve"> : Ces dispositifs utilisent des bouches d'extraction qui s'ouvrent mécaniquement en fonction du taux d'humidité. Les modèles les plus récents intègrent désormais des capteurs de CO2 dans le caisson central pour adapter le débit global de la maison.</w:t>
      </w:r>
    </w:p>
    <w:p w14:paraId="006C6B1A" w14:textId="19225E67" w:rsidR="72CF0F0B" w:rsidRDefault="72CF0F0B" w:rsidP="4A7F6D1D">
      <w:pPr>
        <w:pStyle w:val="Paragraphedeliste"/>
        <w:spacing w:before="240" w:after="240"/>
        <w:rPr>
          <w:rFonts w:ascii="Segoe UI Symbol" w:eastAsia="Segoe UI Symbol" w:hAnsi="Segoe UI Symbol" w:cs="Segoe UI Symbol"/>
          <w:sz w:val="22"/>
          <w:szCs w:val="22"/>
        </w:rPr>
      </w:pPr>
      <w:r w:rsidRPr="4A7F6D1D">
        <w:rPr>
          <w:rFonts w:ascii="Segoe UI Symbol" w:eastAsia="Segoe UI Symbol" w:hAnsi="Segoe UI Symbol" w:cs="Segoe UI Symbol"/>
          <w:b/>
          <w:bCs/>
          <w:sz w:val="22"/>
          <w:szCs w:val="22"/>
        </w:rPr>
        <w:t>Solutions zonales intelligentes (ex: DucoBox, Orcon)</w:t>
      </w:r>
      <w:r w:rsidRPr="4A7F6D1D">
        <w:rPr>
          <w:rFonts w:ascii="Segoe UI Symbol" w:eastAsia="Segoe UI Symbol" w:hAnsi="Segoe UI Symbol" w:cs="Segoe UI Symbol"/>
          <w:sz w:val="22"/>
          <w:szCs w:val="22"/>
        </w:rPr>
        <w:t xml:space="preserve"> : Ces systèmes haut de gamme utilisent des clapets motorisés et des sondes sans fil installées dans chaque pièce. Ils permettent de ne ventiler que les zones occupées, réduisant ainsi la consommation énergétique jusqu'à </w:t>
      </w:r>
      <w:r w:rsidRPr="4A7F6D1D">
        <w:rPr>
          <w:rFonts w:ascii="Segoe UI Symbol" w:eastAsia="Segoe UI Symbol" w:hAnsi="Segoe UI Symbol" w:cs="Segoe UI Symbol"/>
          <w:b/>
          <w:bCs/>
          <w:sz w:val="22"/>
          <w:szCs w:val="22"/>
        </w:rPr>
        <w:t>70 %</w:t>
      </w:r>
      <w:r w:rsidRPr="4A7F6D1D">
        <w:rPr>
          <w:rFonts w:ascii="Segoe UI Symbol" w:eastAsia="Segoe UI Symbol" w:hAnsi="Segoe UI Symbol" w:cs="Segoe UI Symbol"/>
          <w:sz w:val="22"/>
          <w:szCs w:val="22"/>
        </w:rPr>
        <w:t xml:space="preserve"> par rapport à une ventilation constante.</w:t>
      </w:r>
    </w:p>
    <w:p w14:paraId="7AFA53B1" w14:textId="16039733" w:rsidR="72CF0F0B" w:rsidRDefault="72CF0F0B" w:rsidP="4A7F6D1D">
      <w:pPr>
        <w:spacing w:after="240"/>
      </w:pPr>
      <w:r w:rsidRPr="4A7F6D1D">
        <w:rPr>
          <w:rFonts w:ascii="Segoe UI Symbol" w:eastAsia="Segoe UI Symbol" w:hAnsi="Segoe UI Symbol" w:cs="Segoe UI Symbol"/>
          <w:sz w:val="22"/>
          <w:szCs w:val="22"/>
        </w:rPr>
        <w:t>B. Solutions techniques publiées (Recherche et Innovation)</w:t>
      </w:r>
    </w:p>
    <w:p w14:paraId="29414ADB" w14:textId="3AC71BD6" w:rsidR="72CF0F0B" w:rsidRDefault="72CF0F0B" w:rsidP="4A7F6D1D">
      <w:pPr>
        <w:spacing w:after="240"/>
      </w:pPr>
      <w:r w:rsidRPr="4A7F6D1D">
        <w:rPr>
          <w:rFonts w:ascii="Segoe UI Symbol" w:eastAsia="Segoe UI Symbol" w:hAnsi="Segoe UI Symbol" w:cs="Segoe UI Symbol"/>
          <w:sz w:val="22"/>
          <w:szCs w:val="22"/>
        </w:rPr>
        <w:t>Les publications récentes (projets comme SmartVENTIB ou Performance 2) mettent en avant plusieurs innovations que nous avons intégrées dans notre projet :</w:t>
      </w:r>
    </w:p>
    <w:p w14:paraId="5F6252D4" w14:textId="55CAD82C" w:rsidR="72CF0F0B" w:rsidRDefault="72CF0F0B" w:rsidP="4A7F6D1D">
      <w:pPr>
        <w:pStyle w:val="Paragraphedeliste"/>
        <w:spacing w:before="240" w:after="240"/>
        <w:rPr>
          <w:rFonts w:ascii="Segoe UI Symbol" w:eastAsia="Segoe UI Symbol" w:hAnsi="Segoe UI Symbol" w:cs="Segoe UI Symbol"/>
          <w:sz w:val="22"/>
          <w:szCs w:val="22"/>
        </w:rPr>
      </w:pPr>
      <w:r w:rsidRPr="4A7F6D1D">
        <w:rPr>
          <w:rFonts w:ascii="Segoe UI Symbol" w:eastAsia="Segoe UI Symbol" w:hAnsi="Segoe UI Symbol" w:cs="Segoe UI Symbol"/>
          <w:b/>
          <w:bCs/>
          <w:sz w:val="22"/>
          <w:szCs w:val="22"/>
        </w:rPr>
        <w:lastRenderedPageBreak/>
        <w:t>Capteurs Multi-gaz (IAQ)</w:t>
      </w:r>
      <w:r w:rsidRPr="4A7F6D1D">
        <w:rPr>
          <w:rFonts w:ascii="Segoe UI Symbol" w:eastAsia="Segoe UI Symbol" w:hAnsi="Segoe UI Symbol" w:cs="Segoe UI Symbol"/>
          <w:sz w:val="22"/>
          <w:szCs w:val="22"/>
        </w:rPr>
        <w:t xml:space="preserve"> : Contrairement aux anciens dispositifs limités à l'humidité, les solutions de 2025 utilisent des capteurs comme le </w:t>
      </w:r>
      <w:r w:rsidRPr="4A7F6D1D">
        <w:rPr>
          <w:rFonts w:ascii="Segoe UI Symbol" w:eastAsia="Segoe UI Symbol" w:hAnsi="Segoe UI Symbol" w:cs="Segoe UI Symbol"/>
          <w:b/>
          <w:bCs/>
          <w:sz w:val="22"/>
          <w:szCs w:val="22"/>
        </w:rPr>
        <w:t>BME680</w:t>
      </w:r>
      <w:r w:rsidRPr="4A7F6D1D">
        <w:rPr>
          <w:rFonts w:ascii="Segoe UI Symbol" w:eastAsia="Segoe UI Symbol" w:hAnsi="Segoe UI Symbol" w:cs="Segoe UI Symbol"/>
          <w:sz w:val="22"/>
          <w:szCs w:val="22"/>
        </w:rPr>
        <w:t xml:space="preserve"> capables de mesurer les Composés Organiques Volatils (COV), offrant une vision réelle de la pollution intérieure (peintures, meubles, produits d'entretien).</w:t>
      </w:r>
    </w:p>
    <w:p w14:paraId="0441E003" w14:textId="6DFEEBD3" w:rsidR="72CF0F0B" w:rsidRDefault="72CF0F0B" w:rsidP="4A7F6D1D">
      <w:pPr>
        <w:pStyle w:val="Paragraphedeliste"/>
        <w:spacing w:before="240" w:after="240"/>
        <w:rPr>
          <w:rFonts w:ascii="Segoe UI Symbol" w:eastAsia="Segoe UI Symbol" w:hAnsi="Segoe UI Symbol" w:cs="Segoe UI Symbol"/>
          <w:sz w:val="22"/>
          <w:szCs w:val="22"/>
        </w:rPr>
      </w:pPr>
      <w:r w:rsidRPr="4A7F6D1D">
        <w:rPr>
          <w:rFonts w:ascii="Segoe UI Symbol" w:eastAsia="Segoe UI Symbol" w:hAnsi="Segoe UI Symbol" w:cs="Segoe UI Symbol"/>
          <w:b/>
          <w:bCs/>
          <w:sz w:val="22"/>
          <w:szCs w:val="22"/>
        </w:rPr>
        <w:t>Communication sans fil basse consommation</w:t>
      </w:r>
      <w:r w:rsidRPr="4A7F6D1D">
        <w:rPr>
          <w:rFonts w:ascii="Segoe UI Symbol" w:eastAsia="Segoe UI Symbol" w:hAnsi="Segoe UI Symbol" w:cs="Segoe UI Symbol"/>
          <w:sz w:val="22"/>
          <w:szCs w:val="22"/>
        </w:rPr>
        <w:t xml:space="preserve"> : L'utilisation du </w:t>
      </w:r>
      <w:r w:rsidRPr="4A7F6D1D">
        <w:rPr>
          <w:rFonts w:ascii="Segoe UI Symbol" w:eastAsia="Segoe UI Symbol" w:hAnsi="Segoe UI Symbol" w:cs="Segoe UI Symbol"/>
          <w:b/>
          <w:bCs/>
          <w:sz w:val="22"/>
          <w:szCs w:val="22"/>
        </w:rPr>
        <w:t>Bluetooth Low Energy (BLE)</w:t>
      </w:r>
      <w:r w:rsidRPr="4A7F6D1D">
        <w:rPr>
          <w:rFonts w:ascii="Segoe UI Symbol" w:eastAsia="Segoe UI Symbol" w:hAnsi="Segoe UI Symbol" w:cs="Segoe UI Symbol"/>
          <w:sz w:val="22"/>
          <w:szCs w:val="22"/>
        </w:rPr>
        <w:t xml:space="preserve"> est devenue la référence pour l'interconnexion des capteurs dans le bâtiment, car elle permet une installation sans travaux (pas de câbles dans les murs) avec une autonomie de plusieurs années sur batterie.</w:t>
      </w:r>
    </w:p>
    <w:p w14:paraId="12C9630A" w14:textId="7C573AD0" w:rsidR="72CF0F0B" w:rsidRDefault="72CF0F0B" w:rsidP="4A7F6D1D">
      <w:pPr>
        <w:spacing w:after="240"/>
      </w:pPr>
      <w:r w:rsidRPr="4A7F6D1D">
        <w:rPr>
          <w:rFonts w:ascii="Segoe UI Symbol" w:eastAsia="Segoe UI Symbol" w:hAnsi="Segoe UI Symbol" w:cs="Segoe UI Symbol"/>
          <w:sz w:val="22"/>
          <w:szCs w:val="22"/>
        </w:rPr>
        <w:t>C. Positionnement de notre projet</w:t>
      </w:r>
    </w:p>
    <w:p w14:paraId="2F188E2D" w14:textId="66345295" w:rsidR="72CF0F0B" w:rsidRDefault="72CF0F0B" w:rsidP="4A7F6D1D">
      <w:pPr>
        <w:spacing w:after="240"/>
      </w:pPr>
      <w:r w:rsidRPr="4A7F6D1D">
        <w:rPr>
          <w:rFonts w:ascii="Segoe UI Symbol" w:eastAsia="Segoe UI Symbol" w:hAnsi="Segoe UI Symbol" w:cs="Segoe UI Symbol"/>
          <w:sz w:val="22"/>
          <w:szCs w:val="22"/>
        </w:rPr>
        <w:t>Notre solution se distingue des produits commercialisés par sa modularité et son accessibilité. Alors que les systèmes industriels sont souvent complexes à installer en rénovation (nécessitant des gaines encombrantes), notre système de "Nœuds" sans fil permet d'automatiser des fenêtres existantes via un vérin électrique, offrant une alternative de ventilation naturelle intelligente moins coûteuse et plus flexible que les VMC double-flux traditionnelles.</w:t>
      </w:r>
    </w:p>
    <w:p w14:paraId="64DA922A" w14:textId="6391E86F" w:rsidR="30D527A3" w:rsidRDefault="30D527A3" w:rsidP="4A7F6D1D">
      <w:pPr>
        <w:pStyle w:val="Titre3"/>
        <w:rPr>
          <w:rFonts w:ascii="Segoe UI Symbol" w:eastAsia="Segoe UI Symbol" w:hAnsi="Segoe UI Symbol" w:cs="Segoe UI Symbol"/>
          <w:b/>
          <w:bCs/>
          <w:sz w:val="32"/>
          <w:szCs w:val="32"/>
        </w:rPr>
      </w:pPr>
      <w:bookmarkStart w:id="35" w:name="_Toc219727070"/>
      <w:r w:rsidRPr="4A7F6D1D">
        <w:rPr>
          <w:sz w:val="32"/>
          <w:szCs w:val="32"/>
        </w:rPr>
        <w:t>6.2.2 L’étude des microcontrôleurs</w:t>
      </w:r>
      <w:bookmarkEnd w:id="35"/>
      <w:r w:rsidRPr="4A7F6D1D">
        <w:rPr>
          <w:sz w:val="32"/>
          <w:szCs w:val="32"/>
        </w:rPr>
        <w:t xml:space="preserve"> </w:t>
      </w:r>
    </w:p>
    <w:p w14:paraId="6AF9914E" w14:textId="1A718D14" w:rsidR="6DF2823E" w:rsidRDefault="6DF2823E" w:rsidP="4A7F6D1D">
      <w:pPr>
        <w:spacing w:before="240" w:after="240"/>
      </w:pPr>
      <w:r w:rsidRPr="4A7F6D1D">
        <w:rPr>
          <w:rFonts w:ascii="Segoe UI Symbol" w:eastAsia="Segoe UI Symbol" w:hAnsi="Segoe UI Symbol" w:cs="Segoe UI Symbol"/>
          <w:sz w:val="22"/>
          <w:szCs w:val="22"/>
        </w:rPr>
        <w:t>Le choix du microcontrôleur constitue une étape critique de notre conception, car il doit assurer la gestion des capteurs, le pilotage de l'actionneur et la robustesse de la communication sans fil tout en respectant des contraintes de consommation strictes. Nous avons initialement étudié des solutions classiques telles que l'</w:t>
      </w:r>
      <w:r w:rsidRPr="4A7F6D1D">
        <w:rPr>
          <w:rFonts w:ascii="Segoe UI Symbol" w:eastAsia="Segoe UI Symbol" w:hAnsi="Segoe UI Symbol" w:cs="Segoe UI Symbol"/>
          <w:b/>
          <w:bCs/>
          <w:sz w:val="22"/>
          <w:szCs w:val="22"/>
        </w:rPr>
        <w:t>ATmega328P</w:t>
      </w:r>
      <w:r w:rsidRPr="4A7F6D1D">
        <w:rPr>
          <w:rFonts w:ascii="Segoe UI Symbol" w:eastAsia="Segoe UI Symbol" w:hAnsi="Segoe UI Symbol" w:cs="Segoe UI Symbol"/>
          <w:sz w:val="22"/>
          <w:szCs w:val="22"/>
        </w:rPr>
        <w:t xml:space="preserve"> (utilisé sur Arduino) et l'</w:t>
      </w:r>
      <w:r w:rsidRPr="4A7F6D1D">
        <w:rPr>
          <w:rFonts w:ascii="Segoe UI Symbol" w:eastAsia="Segoe UI Symbol" w:hAnsi="Segoe UI Symbol" w:cs="Segoe UI Symbol"/>
          <w:b/>
          <w:bCs/>
          <w:sz w:val="22"/>
          <w:szCs w:val="22"/>
        </w:rPr>
        <w:t>ESP32</w:t>
      </w:r>
      <w:r w:rsidRPr="4A7F6D1D">
        <w:rPr>
          <w:rFonts w:ascii="Segoe UI Symbol" w:eastAsia="Segoe UI Symbol" w:hAnsi="Segoe UI Symbol" w:cs="Segoe UI Symbol"/>
          <w:sz w:val="22"/>
          <w:szCs w:val="22"/>
        </w:rPr>
        <w:t>. Si l'ATmega328P brille par sa simplicité, il nécessite des modules externes pour la communication, ce qui augmente l'encombrement et la consommation. De son côté, l'ESP32 offre une puissance de calcul élevée et une connectivité Wi-Fi native, mais s'avère bien trop énergivore pour un système devant fonctionner de manière autonome sur de longues durées.</w:t>
      </w:r>
    </w:p>
    <w:p w14:paraId="05F23BA1" w14:textId="30751D8C" w:rsidR="6DF2823E" w:rsidRDefault="6DF2823E" w:rsidP="4A7F6D1D">
      <w:pPr>
        <w:spacing w:before="240" w:after="240"/>
      </w:pPr>
      <w:r w:rsidRPr="4A7F6D1D">
        <w:rPr>
          <w:rFonts w:ascii="Segoe UI Symbol" w:eastAsia="Segoe UI Symbol" w:hAnsi="Segoe UI Symbol" w:cs="Segoe UI Symbol"/>
          <w:sz w:val="22"/>
          <w:szCs w:val="22"/>
        </w:rPr>
        <w:t xml:space="preserve">Face à ces alternatives, nous avons porté notre choix sur le </w:t>
      </w:r>
      <w:r w:rsidRPr="4A7F6D1D">
        <w:rPr>
          <w:rFonts w:ascii="Segoe UI Symbol" w:eastAsia="Segoe UI Symbol" w:hAnsi="Segoe UI Symbol" w:cs="Segoe UI Symbol"/>
          <w:b/>
          <w:bCs/>
          <w:sz w:val="22"/>
          <w:szCs w:val="22"/>
        </w:rPr>
        <w:t>nRF52832</w:t>
      </w:r>
      <w:r w:rsidRPr="4A7F6D1D">
        <w:rPr>
          <w:rFonts w:ascii="Segoe UI Symbol" w:eastAsia="Segoe UI Symbol" w:hAnsi="Segoe UI Symbol" w:cs="Segoe UI Symbol"/>
          <w:sz w:val="22"/>
          <w:szCs w:val="22"/>
        </w:rPr>
        <w:t xml:space="preserve"> de Nordic Semiconductor. Ce microcontrôleur, basé sur une architecture ARM Cortex-M4F de 32 bits, se distingue par son efficacité énergétique exceptionnelle et son intégration native du protocole </w:t>
      </w:r>
      <w:r w:rsidRPr="4A7F6D1D">
        <w:rPr>
          <w:rFonts w:ascii="Segoe UI Symbol" w:eastAsia="Segoe UI Symbol" w:hAnsi="Segoe UI Symbol" w:cs="Segoe UI Symbol"/>
          <w:b/>
          <w:bCs/>
          <w:sz w:val="22"/>
          <w:szCs w:val="22"/>
        </w:rPr>
        <w:t>Bluetooth Low Energy (BLE)</w:t>
      </w:r>
      <w:r w:rsidRPr="4A7F6D1D">
        <w:rPr>
          <w:rFonts w:ascii="Segoe UI Symbol" w:eastAsia="Segoe UI Symbol" w:hAnsi="Segoe UI Symbol" w:cs="Segoe UI Symbol"/>
          <w:sz w:val="22"/>
          <w:szCs w:val="22"/>
        </w:rPr>
        <w:t>. Cette technologie est parfaitement adaptée à notre besoin de transmission de données environnementales entre les différents nœuds (Capteur, Actionneur, Télécommande). De plus, sa compacité et la richesse de ses périphériques permettent une intégration optimale sur nos PCB personnalisés, tout en offrant la puissance nécessaire pour traiter les algorithmes de calcul de la qualité de l'air issus du capteur BME680. Ce composant représente donc le compromis idéal entre performance de calcul, connectivité moderne et gestion optimisée de l'énergie.</w:t>
      </w:r>
    </w:p>
    <w:p w14:paraId="59D398D2" w14:textId="1D47EFE6" w:rsidR="007B69A3" w:rsidRDefault="79DBB9B8" w:rsidP="06DA0BB3">
      <w:pPr>
        <w:pStyle w:val="Titre1"/>
        <w:spacing w:before="322" w:after="322"/>
        <w:rPr>
          <w:rFonts w:ascii="Segoe UI Symbol" w:eastAsia="Segoe UI Symbol" w:hAnsi="Segoe UI Symbol" w:cs="Segoe UI Symbol"/>
          <w:b/>
          <w:bCs/>
          <w:sz w:val="48"/>
          <w:szCs w:val="48"/>
        </w:rPr>
      </w:pPr>
      <w:bookmarkStart w:id="36" w:name="_Toc219727071"/>
      <w:r w:rsidRPr="4A7F6D1D">
        <w:rPr>
          <w:rFonts w:ascii="Segoe UI Symbol" w:eastAsia="Segoe UI Symbol" w:hAnsi="Segoe UI Symbol" w:cs="Segoe UI Symbol"/>
          <w:b/>
          <w:bCs/>
          <w:sz w:val="48"/>
          <w:szCs w:val="48"/>
        </w:rPr>
        <w:lastRenderedPageBreak/>
        <w:t>7. HARDWARE</w:t>
      </w:r>
      <w:bookmarkEnd w:id="36"/>
    </w:p>
    <w:p w14:paraId="0B1BCCF1" w14:textId="29C6C9C1" w:rsidR="00B27D1D" w:rsidRDefault="00B27D1D" w:rsidP="00B27D1D">
      <w:r>
        <w:t>Cette partie décrit la conception électronique. Elle est divisée en Deux cartes distinctes, en effet, nous avons conçu :</w:t>
      </w:r>
    </w:p>
    <w:p w14:paraId="2F578F61" w14:textId="7588F972" w:rsidR="00B27D1D" w:rsidRDefault="00B27D1D" w:rsidP="00B27D1D">
      <w:r>
        <w:t>-Carte Capteur</w:t>
      </w:r>
    </w:p>
    <w:p w14:paraId="18B961F1" w14:textId="422805DF" w:rsidR="00B27D1D" w:rsidRPr="00B27D1D" w:rsidRDefault="00B27D1D" w:rsidP="00B27D1D">
      <w:r>
        <w:t>-Carte Actionneur</w:t>
      </w:r>
    </w:p>
    <w:p w14:paraId="718B4095" w14:textId="0676BD60" w:rsidR="007B69A3" w:rsidRDefault="79DBB9B8" w:rsidP="4A7F6D1D">
      <w:pPr>
        <w:pStyle w:val="Titre2"/>
      </w:pPr>
      <w:bookmarkStart w:id="37" w:name="_Toc219727072"/>
      <w:r w:rsidRPr="4A7F6D1D">
        <w:t>7.1. Choix et commande des composants</w:t>
      </w:r>
      <w:bookmarkEnd w:id="37"/>
    </w:p>
    <w:p w14:paraId="368844E2" w14:textId="2D9E420B" w:rsidR="00C34263" w:rsidRDefault="00CC4AD4" w:rsidP="00C34263">
      <w:r>
        <w:t xml:space="preserve">Le choix des composants est une étape </w:t>
      </w:r>
      <w:r w:rsidR="002E51FE">
        <w:t xml:space="preserve">primordiale pour le bon déroulement de notre projet. Cependant au vu des nombreuses difficultés et du délai de </w:t>
      </w:r>
      <w:r w:rsidR="00F76907">
        <w:t>réception</w:t>
      </w:r>
      <w:r w:rsidR="002E51FE">
        <w:t xml:space="preserve"> </w:t>
      </w:r>
      <w:r w:rsidR="00593264">
        <w:t>des</w:t>
      </w:r>
      <w:r w:rsidR="002E51FE">
        <w:t xml:space="preserve"> commandes, il faut</w:t>
      </w:r>
      <w:r w:rsidR="00F76907">
        <w:t xml:space="preserve"> que les premiers composants soient commandés le plus vite possible afin de faire des tests et valider les schémas électriques.</w:t>
      </w:r>
    </w:p>
    <w:p w14:paraId="07B701D8" w14:textId="10F67935" w:rsidR="000924E3" w:rsidRDefault="000924E3" w:rsidP="00C34263">
      <w:r>
        <w:t>Les composants utilisés sont expliqués et détaillés dans la partie suivante :</w:t>
      </w:r>
    </w:p>
    <w:p w14:paraId="13CE961B" w14:textId="4ACC82AA" w:rsidR="000924E3" w:rsidRDefault="001C3A29" w:rsidP="00D874BA">
      <w:pPr>
        <w:pStyle w:val="Titre3"/>
      </w:pPr>
      <w:bookmarkStart w:id="38" w:name="_Toc219727073"/>
      <w:r>
        <w:t>7.1</w:t>
      </w:r>
      <w:r w:rsidR="00B321E8">
        <w:t>.1</w:t>
      </w:r>
      <w:r>
        <w:t xml:space="preserve"> Général</w:t>
      </w:r>
      <w:bookmarkEnd w:id="38"/>
    </w:p>
    <w:p w14:paraId="7CC1A46C" w14:textId="77777777" w:rsidR="005B6271" w:rsidRDefault="005B6271" w:rsidP="005B6271">
      <w:r w:rsidRPr="005B6271">
        <w:t>Le microcontrôleur est le seul composant commun aux deux nœuds électroniques du système (Capteur et Actionneur).</w:t>
      </w:r>
    </w:p>
    <w:p w14:paraId="05D82DD2" w14:textId="055FC9F6" w:rsidR="00A07BEC" w:rsidRDefault="00CD15FE" w:rsidP="00953B56">
      <w:pPr>
        <w:keepNext/>
        <w:jc w:val="center"/>
      </w:pPr>
      <w:r w:rsidRPr="00CD15FE">
        <w:rPr>
          <w:noProof/>
        </w:rPr>
        <w:drawing>
          <wp:inline distT="0" distB="0" distL="0" distR="0" wp14:anchorId="660E43F3" wp14:editId="731D0F88">
            <wp:extent cx="1447925" cy="899238"/>
            <wp:effectExtent l="0" t="0" r="0" b="0"/>
            <wp:docPr id="1559503478" name="Image 1" descr="Une image contenant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03478" name="Image 1" descr="Une image contenant texte&#10;&#10;Le contenu généré par l’IA peut être incorrect."/>
                    <pic:cNvPicPr/>
                  </pic:nvPicPr>
                  <pic:blipFill>
                    <a:blip r:embed="rId15"/>
                    <a:stretch>
                      <a:fillRect/>
                    </a:stretch>
                  </pic:blipFill>
                  <pic:spPr>
                    <a:xfrm>
                      <a:off x="0" y="0"/>
                      <a:ext cx="1447925" cy="899238"/>
                    </a:xfrm>
                    <a:prstGeom prst="rect">
                      <a:avLst/>
                    </a:prstGeom>
                  </pic:spPr>
                </pic:pic>
              </a:graphicData>
            </a:graphic>
          </wp:inline>
        </w:drawing>
      </w:r>
    </w:p>
    <w:p w14:paraId="023A6A61" w14:textId="01713405" w:rsidR="00CD15FE" w:rsidRPr="005B6271" w:rsidRDefault="00A07BEC" w:rsidP="00A07BEC">
      <w:pPr>
        <w:pStyle w:val="Lgende"/>
      </w:pPr>
      <w:r>
        <w:t xml:space="preserve">                                                         </w:t>
      </w:r>
      <w:r w:rsidR="00953B56">
        <w:t xml:space="preserve">      </w:t>
      </w:r>
      <w:r>
        <w:t xml:space="preserve">       </w:t>
      </w:r>
      <w:bookmarkStart w:id="39" w:name="_Toc219070376"/>
      <w:bookmarkStart w:id="40" w:name="_Toc219416206"/>
      <w:bookmarkStart w:id="41" w:name="_Toc219727111"/>
      <w:r>
        <w:t xml:space="preserve">Figure </w:t>
      </w:r>
      <w:fldSimple w:instr=" SEQ Figure \* ARABIC ">
        <w:r w:rsidR="00424B77">
          <w:rPr>
            <w:noProof/>
          </w:rPr>
          <w:t>6</w:t>
        </w:r>
      </w:fldSimple>
      <w:r>
        <w:t xml:space="preserve"> </w:t>
      </w:r>
      <w:r w:rsidRPr="00314F88">
        <w:t xml:space="preserve">microcontrôleur </w:t>
      </w:r>
      <w:r>
        <w:t>nRF52832</w:t>
      </w:r>
      <w:bookmarkEnd w:id="39"/>
      <w:bookmarkEnd w:id="40"/>
      <w:bookmarkEnd w:id="41"/>
    </w:p>
    <w:p w14:paraId="2BCDB547" w14:textId="77777777" w:rsidR="005B6271" w:rsidRPr="005B6271" w:rsidRDefault="005B6271" w:rsidP="005B6271">
      <w:r w:rsidRPr="005B6271">
        <w:rPr>
          <w:b/>
          <w:bCs/>
        </w:rPr>
        <w:t>Le microcontrôleur :</w:t>
      </w:r>
      <w:r w:rsidRPr="005B6271">
        <w:t xml:space="preserve"> Les exigences pour le microcontrôleur sont nombreuses :</w:t>
      </w:r>
    </w:p>
    <w:p w14:paraId="0DB029F5" w14:textId="77777777" w:rsidR="005B6271" w:rsidRPr="005B6271" w:rsidRDefault="005B6271" w:rsidP="005B6271">
      <w:pPr>
        <w:numPr>
          <w:ilvl w:val="0"/>
          <w:numId w:val="18"/>
        </w:numPr>
      </w:pPr>
      <w:r w:rsidRPr="005B6271">
        <w:t>Une faible consommation pour garantir l'autonomie sur batterie.</w:t>
      </w:r>
    </w:p>
    <w:p w14:paraId="3A464238" w14:textId="77777777" w:rsidR="005B6271" w:rsidRPr="005B6271" w:rsidRDefault="005B6271" w:rsidP="005B6271">
      <w:pPr>
        <w:numPr>
          <w:ilvl w:val="0"/>
          <w:numId w:val="18"/>
        </w:numPr>
      </w:pPr>
      <w:r w:rsidRPr="005B6271">
        <w:t>Une compatibilité Bluetooth Low Energy (BLE) avec antenne intégrée pour la communication sans fil.</w:t>
      </w:r>
    </w:p>
    <w:p w14:paraId="34672A3F" w14:textId="77777777" w:rsidR="005B6271" w:rsidRPr="005B6271" w:rsidRDefault="005B6271" w:rsidP="005B6271">
      <w:pPr>
        <w:numPr>
          <w:ilvl w:val="0"/>
          <w:numId w:val="18"/>
        </w:numPr>
      </w:pPr>
      <w:r w:rsidRPr="005B6271">
        <w:t>Une capacité à gérer des protocoles industriels comme l'I²C et le PWM.</w:t>
      </w:r>
    </w:p>
    <w:p w14:paraId="74CC8CCC" w14:textId="77777777" w:rsidR="005B6271" w:rsidRPr="005B6271" w:rsidRDefault="005B6271" w:rsidP="005B6271">
      <w:r w:rsidRPr="005B6271">
        <w:t xml:space="preserve">Notre choix s’est porté sur le </w:t>
      </w:r>
      <w:r w:rsidRPr="005B6271">
        <w:rPr>
          <w:b/>
          <w:bCs/>
        </w:rPr>
        <w:t>nRF52832</w:t>
      </w:r>
      <w:r w:rsidRPr="005B6271">
        <w:t xml:space="preserve"> de Nordic Semiconductor. Ce microcontrôleur SoC basé sur une architecture ARM Cortex-M4F répond parfaitement à nos critères grâce à sa gestion avancée de l'énergie et sa connectivité BLE native, permettant une synchronisation automatique entre la station capteur et la station fenêtre.</w:t>
      </w:r>
    </w:p>
    <w:p w14:paraId="1665D3EE" w14:textId="7A5FC9D2" w:rsidR="00E56623" w:rsidRPr="00E56623" w:rsidRDefault="00E56623" w:rsidP="00DE1013">
      <w:pPr>
        <w:pStyle w:val="Titre3"/>
      </w:pPr>
      <w:bookmarkStart w:id="42" w:name="_Toc219727074"/>
      <w:r w:rsidRPr="00E56623">
        <w:t>7.1.2 Nœud Capteur</w:t>
      </w:r>
      <w:bookmarkEnd w:id="42"/>
    </w:p>
    <w:p w14:paraId="5B800F93" w14:textId="77777777" w:rsidR="00E56623" w:rsidRDefault="00E56623" w:rsidP="00E56623">
      <w:r w:rsidRPr="00E56623">
        <w:t>Ce module est chargé de l'acquisition des données environnementales en continu.</w:t>
      </w:r>
    </w:p>
    <w:p w14:paraId="645F068F" w14:textId="6DFA310E" w:rsidR="00A07BEC" w:rsidRDefault="00CD15FE" w:rsidP="00953B56">
      <w:pPr>
        <w:keepNext/>
        <w:jc w:val="center"/>
      </w:pPr>
      <w:r w:rsidRPr="00CD15FE">
        <w:rPr>
          <w:noProof/>
        </w:rPr>
        <w:lastRenderedPageBreak/>
        <w:drawing>
          <wp:inline distT="0" distB="0" distL="0" distR="0" wp14:anchorId="28D133F5" wp14:editId="619F2059">
            <wp:extent cx="1783235" cy="838273"/>
            <wp:effectExtent l="0" t="0" r="7620" b="0"/>
            <wp:docPr id="1646808871" name="Image 1" descr="Une image contenant Composant de circuit, Composant électronique, Composant de circuit passif,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08871" name="Image 1" descr="Une image contenant Composant de circuit, Composant électronique, Composant de circuit passif, Ingénierie électronique&#10;&#10;Le contenu généré par l’IA peut être incorrect."/>
                    <pic:cNvPicPr/>
                  </pic:nvPicPr>
                  <pic:blipFill>
                    <a:blip r:embed="rId16"/>
                    <a:stretch>
                      <a:fillRect/>
                    </a:stretch>
                  </pic:blipFill>
                  <pic:spPr>
                    <a:xfrm>
                      <a:off x="0" y="0"/>
                      <a:ext cx="1783235" cy="838273"/>
                    </a:xfrm>
                    <a:prstGeom prst="rect">
                      <a:avLst/>
                    </a:prstGeom>
                  </pic:spPr>
                </pic:pic>
              </a:graphicData>
            </a:graphic>
          </wp:inline>
        </w:drawing>
      </w:r>
    </w:p>
    <w:p w14:paraId="6FA58C67" w14:textId="5D7A678A" w:rsidR="00CD15FE" w:rsidRPr="00E56623" w:rsidRDefault="00A07BEC" w:rsidP="00A07BEC">
      <w:pPr>
        <w:pStyle w:val="Lgende"/>
      </w:pPr>
      <w:r>
        <w:t xml:space="preserve">                                                                  </w:t>
      </w:r>
      <w:r w:rsidR="00953B56">
        <w:t xml:space="preserve">      </w:t>
      </w:r>
      <w:r>
        <w:t xml:space="preserve">  </w:t>
      </w:r>
      <w:bookmarkStart w:id="43" w:name="_Toc219070377"/>
      <w:bookmarkStart w:id="44" w:name="_Toc219416207"/>
      <w:bookmarkStart w:id="45" w:name="_Toc219727112"/>
      <w:r>
        <w:t xml:space="preserve">Figure </w:t>
      </w:r>
      <w:fldSimple w:instr=" SEQ Figure \* ARABIC ">
        <w:r w:rsidR="00424B77">
          <w:rPr>
            <w:noProof/>
          </w:rPr>
          <w:t>7</w:t>
        </w:r>
      </w:fldSimple>
      <w:r>
        <w:t>C</w:t>
      </w:r>
      <w:r w:rsidRPr="00FE3A6B">
        <w:t>apteur BME680</w:t>
      </w:r>
      <w:bookmarkEnd w:id="43"/>
      <w:bookmarkEnd w:id="44"/>
      <w:bookmarkEnd w:id="45"/>
    </w:p>
    <w:p w14:paraId="5AE26A7E" w14:textId="77777777" w:rsidR="00E56623" w:rsidRPr="00E56623" w:rsidRDefault="00E56623" w:rsidP="00E56623">
      <w:r w:rsidRPr="00E56623">
        <w:rPr>
          <w:b/>
          <w:bCs/>
        </w:rPr>
        <w:t>Le capteur BME680 :</w:t>
      </w:r>
      <w:r w:rsidRPr="00E56623">
        <w:t xml:space="preserve"> Nous avons sélectionné le capteur </w:t>
      </w:r>
      <w:r w:rsidRPr="00E56623">
        <w:rPr>
          <w:b/>
          <w:bCs/>
        </w:rPr>
        <w:t>BME680</w:t>
      </w:r>
      <w:r w:rsidRPr="00E56623">
        <w:t xml:space="preserve"> pour sa polyvalence. Il permet de mesurer sur une seule puce la température, l'humidité relative et les composés organiques volatils (COV/eCO₂). Sa communication via le bus </w:t>
      </w:r>
      <w:r w:rsidRPr="00E56623">
        <w:rPr>
          <w:b/>
          <w:bCs/>
        </w:rPr>
        <w:t>I²C</w:t>
      </w:r>
      <w:r w:rsidRPr="00E56623">
        <w:t xml:space="preserve"> (adresse 0x76) permet une intégration simple avec le nRF52832.</w:t>
      </w:r>
    </w:p>
    <w:p w14:paraId="3B1C59C9" w14:textId="51880D18" w:rsidR="00E56623" w:rsidRPr="00E56623" w:rsidRDefault="00E56623" w:rsidP="00DE1013">
      <w:pPr>
        <w:pStyle w:val="Titre3"/>
      </w:pPr>
      <w:bookmarkStart w:id="46" w:name="_Toc219727075"/>
      <w:r w:rsidRPr="00E56623">
        <w:t>7.1.3 Nœud Actionneur</w:t>
      </w:r>
      <w:bookmarkEnd w:id="46"/>
    </w:p>
    <w:p w14:paraId="49AD5115" w14:textId="77777777" w:rsidR="00E56623" w:rsidRDefault="00E56623" w:rsidP="00E56623">
      <w:r w:rsidRPr="00E56623">
        <w:t>Ce module assure la réponse physique du système en fonction de la qualité de l'air détectée.</w:t>
      </w:r>
    </w:p>
    <w:p w14:paraId="5C7F28B9" w14:textId="107B8717" w:rsidR="00A07BEC" w:rsidRDefault="003C5BB8" w:rsidP="00953B56">
      <w:pPr>
        <w:keepNext/>
        <w:jc w:val="center"/>
      </w:pPr>
      <w:r w:rsidRPr="003C5BB8">
        <w:rPr>
          <w:noProof/>
        </w:rPr>
        <w:drawing>
          <wp:inline distT="0" distB="0" distL="0" distR="0" wp14:anchorId="79A18CCD" wp14:editId="2C9A647B">
            <wp:extent cx="4237087" cy="975445"/>
            <wp:effectExtent l="0" t="0" r="0" b="0"/>
            <wp:docPr id="1956926661" name="Image 1" descr="Une image contenant croquis, outil, fournitures de burea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26661" name="Image 1" descr="Une image contenant croquis, outil, fournitures de bureau&#10;&#10;Le contenu généré par l’IA peut être incorrect."/>
                    <pic:cNvPicPr/>
                  </pic:nvPicPr>
                  <pic:blipFill>
                    <a:blip r:embed="rId17"/>
                    <a:stretch>
                      <a:fillRect/>
                    </a:stretch>
                  </pic:blipFill>
                  <pic:spPr>
                    <a:xfrm>
                      <a:off x="0" y="0"/>
                      <a:ext cx="4237087" cy="975445"/>
                    </a:xfrm>
                    <a:prstGeom prst="rect">
                      <a:avLst/>
                    </a:prstGeom>
                  </pic:spPr>
                </pic:pic>
              </a:graphicData>
            </a:graphic>
          </wp:inline>
        </w:drawing>
      </w:r>
    </w:p>
    <w:p w14:paraId="3BD5E34F" w14:textId="39C6511E" w:rsidR="003C5BB8" w:rsidRPr="00E56623" w:rsidRDefault="00A07BEC" w:rsidP="00A07BEC">
      <w:pPr>
        <w:pStyle w:val="Lgende"/>
      </w:pPr>
      <w:r>
        <w:t xml:space="preserve">                                                                 </w:t>
      </w:r>
      <w:bookmarkStart w:id="47" w:name="_Toc219070378"/>
      <w:bookmarkStart w:id="48" w:name="_Toc219416208"/>
      <w:bookmarkStart w:id="49" w:name="_Toc219727113"/>
      <w:r>
        <w:t xml:space="preserve">Figure </w:t>
      </w:r>
      <w:fldSimple w:instr=" SEQ Figure \* ARABIC ">
        <w:r w:rsidR="00424B77">
          <w:rPr>
            <w:noProof/>
          </w:rPr>
          <w:t>8</w:t>
        </w:r>
      </w:fldSimple>
      <w:r>
        <w:t xml:space="preserve"> </w:t>
      </w:r>
      <w:r w:rsidRPr="006D3957">
        <w:t>Pont en H et le Vérin</w:t>
      </w:r>
      <w:bookmarkEnd w:id="47"/>
      <w:bookmarkEnd w:id="48"/>
      <w:bookmarkEnd w:id="49"/>
    </w:p>
    <w:p w14:paraId="190C5D09" w14:textId="77777777" w:rsidR="00E56623" w:rsidRPr="00E56623" w:rsidRDefault="00E56623" w:rsidP="00E56623">
      <w:r w:rsidRPr="00E56623">
        <w:rPr>
          <w:b/>
          <w:bCs/>
        </w:rPr>
        <w:t>Le Pont en H et le Vérin :</w:t>
      </w:r>
    </w:p>
    <w:p w14:paraId="0A59E3E9" w14:textId="77777777" w:rsidR="00E56623" w:rsidRPr="00E56623" w:rsidRDefault="00E56623" w:rsidP="00E56623">
      <w:pPr>
        <w:numPr>
          <w:ilvl w:val="0"/>
          <w:numId w:val="19"/>
        </w:numPr>
      </w:pPr>
      <w:r w:rsidRPr="00E56623">
        <w:rPr>
          <w:b/>
          <w:bCs/>
        </w:rPr>
        <w:t>Vérin électrique</w:t>
      </w:r>
      <w:r w:rsidRPr="00E56623">
        <w:t xml:space="preserve"> : Nous utilisons un vérin de </w:t>
      </w:r>
      <w:r w:rsidRPr="00E56623">
        <w:rPr>
          <w:b/>
          <w:bCs/>
        </w:rPr>
        <w:t>750 N</w:t>
      </w:r>
      <w:r w:rsidRPr="00E56623">
        <w:t xml:space="preserve"> (12V) capable d'ouvrir et fermer mécaniquement la fenêtre.</w:t>
      </w:r>
    </w:p>
    <w:p w14:paraId="3589199E" w14:textId="77777777" w:rsidR="00E56623" w:rsidRPr="00E56623" w:rsidRDefault="00E56623" w:rsidP="00E56623">
      <w:pPr>
        <w:numPr>
          <w:ilvl w:val="0"/>
          <w:numId w:val="19"/>
        </w:numPr>
      </w:pPr>
      <w:r w:rsidRPr="00E56623">
        <w:rPr>
          <w:b/>
          <w:bCs/>
        </w:rPr>
        <w:t>Pont en H</w:t>
      </w:r>
      <w:r w:rsidRPr="00E56623">
        <w:t xml:space="preserve"> : Ce composant est indispensable pour piloter le vérin. Il permet de gérer l'inversion de polarité nécessaire pour alterner entre l'extension (ouverture) et la rétraction (fermeture) de la fenêtre, tout en recevant les commandes </w:t>
      </w:r>
      <w:r w:rsidRPr="00E56623">
        <w:rPr>
          <w:b/>
          <w:bCs/>
        </w:rPr>
        <w:t>PWM</w:t>
      </w:r>
      <w:r w:rsidRPr="00E56623">
        <w:t xml:space="preserve"> du nRF52832 pour ajuster la puissance.</w:t>
      </w:r>
    </w:p>
    <w:p w14:paraId="52822E88" w14:textId="437C35E2" w:rsidR="007B69A3" w:rsidRDefault="79DBB9B8" w:rsidP="4A7F6D1D">
      <w:pPr>
        <w:pStyle w:val="Titre2"/>
      </w:pPr>
      <w:bookmarkStart w:id="50" w:name="_Toc219727076"/>
      <w:r w:rsidRPr="4A7F6D1D">
        <w:t>7.2. Tests unitaires</w:t>
      </w:r>
      <w:bookmarkEnd w:id="50"/>
    </w:p>
    <w:p w14:paraId="474D3EE6" w14:textId="69DCBA24" w:rsidR="00C06627" w:rsidRDefault="007D461D" w:rsidP="00E87F9E">
      <w:pPr>
        <w:pStyle w:val="Titre3"/>
      </w:pPr>
      <w:bookmarkStart w:id="51" w:name="_Toc219727077"/>
      <w:r>
        <w:t>7.2.1</w:t>
      </w:r>
      <w:r w:rsidR="001C04F2">
        <w:t>. Validation d</w:t>
      </w:r>
      <w:r w:rsidR="00281678">
        <w:t>u capteur BM</w:t>
      </w:r>
      <w:r w:rsidR="00123734">
        <w:t>680</w:t>
      </w:r>
      <w:r w:rsidR="00244E5A" w:rsidRPr="00244E5A">
        <w:t xml:space="preserve"> (I²C)</w:t>
      </w:r>
      <w:bookmarkEnd w:id="51"/>
    </w:p>
    <w:p w14:paraId="66D48BB4" w14:textId="77777777" w:rsidR="002702EA" w:rsidRPr="002702EA" w:rsidRDefault="00276E42" w:rsidP="002702EA">
      <w:pPr>
        <w:numPr>
          <w:ilvl w:val="0"/>
          <w:numId w:val="25"/>
        </w:numPr>
      </w:pPr>
      <w:r w:rsidRPr="00276E42">
        <w:t xml:space="preserve"> </w:t>
      </w:r>
      <w:r w:rsidR="002702EA" w:rsidRPr="002702EA">
        <w:rPr>
          <w:b/>
          <w:bCs/>
        </w:rPr>
        <w:t>Initialisation :</w:t>
      </w:r>
      <w:r w:rsidR="002702EA" w:rsidRPr="002702EA">
        <w:t xml:space="preserve"> Le message "BME68X initialisé avec succès" confirme que le capteur a été correctement détecté et configuré sur le bus I²C (adresse 0x76).</w:t>
      </w:r>
    </w:p>
    <w:p w14:paraId="03006D5C" w14:textId="77777777" w:rsidR="002702EA" w:rsidRPr="002702EA" w:rsidRDefault="002702EA" w:rsidP="002702EA">
      <w:pPr>
        <w:numPr>
          <w:ilvl w:val="0"/>
          <w:numId w:val="25"/>
        </w:numPr>
      </w:pPr>
      <w:r w:rsidRPr="002702EA">
        <w:rPr>
          <w:b/>
          <w:bCs/>
        </w:rPr>
        <w:t>Acquisition des Données :</w:t>
      </w:r>
      <w:r w:rsidRPr="002702EA">
        <w:t xml:space="preserve"> Les valeurs de température (T), d'humidité (H), de pression (P) et de résistance des gaz (Gas) sont lues et affichées en continu.</w:t>
      </w:r>
    </w:p>
    <w:p w14:paraId="74B8FEC3" w14:textId="373E116C" w:rsidR="00276E42" w:rsidRDefault="002702EA" w:rsidP="002702EA">
      <w:pPr>
        <w:numPr>
          <w:ilvl w:val="0"/>
          <w:numId w:val="25"/>
        </w:numPr>
      </w:pPr>
      <w:r w:rsidRPr="002702EA">
        <w:rPr>
          <w:b/>
          <w:bCs/>
        </w:rPr>
        <w:t>Valeur ajoutée :</w:t>
      </w:r>
      <w:r w:rsidRPr="002702EA">
        <w:t xml:space="preserve"> La lecture stable et cohérente de ces données valide la première étape de l'architecture du système : </w:t>
      </w:r>
      <w:r w:rsidRPr="002702EA">
        <w:rPr>
          <w:b/>
          <w:bCs/>
        </w:rPr>
        <w:t>l'acquisition fiable des paramètres environnementaux</w:t>
      </w:r>
      <w:r w:rsidRPr="002702EA">
        <w:t xml:space="preserve"> qui serviront de base à la machine à états pour la décision d'ouvrir ou de fermer la fenêtre.</w:t>
      </w:r>
    </w:p>
    <w:p w14:paraId="06B73422" w14:textId="4685BBAA" w:rsidR="006E3225" w:rsidRDefault="006E3225" w:rsidP="002702EA">
      <w:pPr>
        <w:numPr>
          <w:ilvl w:val="0"/>
          <w:numId w:val="25"/>
        </w:numPr>
      </w:pPr>
      <w:r w:rsidRPr="006E3225">
        <w:rPr>
          <w:b/>
          <w:bCs/>
        </w:rPr>
        <w:lastRenderedPageBreak/>
        <w:t>Observation &amp; Conclusion</w:t>
      </w:r>
      <w:r w:rsidRPr="006E3225">
        <w:t xml:space="preserve"> : Une fois l'adresse ajustée, l'initialisation a réussi et les données sont devenues stables et cohérentes.</w:t>
      </w:r>
    </w:p>
    <w:p w14:paraId="6E5BC642" w14:textId="77777777" w:rsidR="00CE6EF9" w:rsidRDefault="00F160B8" w:rsidP="00953B56">
      <w:pPr>
        <w:keepNext/>
        <w:jc w:val="center"/>
      </w:pPr>
      <w:r w:rsidRPr="00F160B8">
        <w:rPr>
          <w:noProof/>
        </w:rPr>
        <w:drawing>
          <wp:inline distT="0" distB="0" distL="0" distR="0" wp14:anchorId="228947BF" wp14:editId="4BF8328D">
            <wp:extent cx="5265420" cy="3847795"/>
            <wp:effectExtent l="0" t="0" r="0" b="635"/>
            <wp:docPr id="166519013" name="Image 1" descr="Une image contenant texte, motif,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013" name="Image 1" descr="Une image contenant texte, motif, menu&#10;&#10;Le contenu généré par l’IA peut être incorrect."/>
                    <pic:cNvPicPr/>
                  </pic:nvPicPr>
                  <pic:blipFill>
                    <a:blip r:embed="rId18"/>
                    <a:stretch>
                      <a:fillRect/>
                    </a:stretch>
                  </pic:blipFill>
                  <pic:spPr>
                    <a:xfrm>
                      <a:off x="0" y="0"/>
                      <a:ext cx="5267344" cy="3849201"/>
                    </a:xfrm>
                    <a:prstGeom prst="rect">
                      <a:avLst/>
                    </a:prstGeom>
                  </pic:spPr>
                </pic:pic>
              </a:graphicData>
            </a:graphic>
          </wp:inline>
        </w:drawing>
      </w:r>
    </w:p>
    <w:p w14:paraId="2545C80F" w14:textId="43F4AC12" w:rsidR="00F160B8" w:rsidRDefault="00CE6EF9" w:rsidP="00CE6EF9">
      <w:pPr>
        <w:pStyle w:val="Lgende"/>
      </w:pPr>
      <w:r>
        <w:t xml:space="preserve">                                                                              </w:t>
      </w:r>
      <w:bookmarkStart w:id="52" w:name="_Toc219070379"/>
      <w:bookmarkStart w:id="53" w:name="_Toc219416209"/>
      <w:bookmarkStart w:id="54" w:name="_Toc219727114"/>
      <w:r>
        <w:t xml:space="preserve">Figure </w:t>
      </w:r>
      <w:fldSimple w:instr=" SEQ Figure \* ARABIC ">
        <w:r w:rsidR="00424B77">
          <w:rPr>
            <w:noProof/>
          </w:rPr>
          <w:t>9</w:t>
        </w:r>
      </w:fldSimple>
      <w:r>
        <w:t xml:space="preserve"> C</w:t>
      </w:r>
      <w:r w:rsidRPr="004B0C46">
        <w:t>apteur BM680 (I²C)</w:t>
      </w:r>
      <w:bookmarkEnd w:id="52"/>
      <w:bookmarkEnd w:id="53"/>
      <w:bookmarkEnd w:id="54"/>
    </w:p>
    <w:p w14:paraId="4FB7308E" w14:textId="77777777" w:rsidR="008264AD" w:rsidRDefault="008264AD" w:rsidP="00953B56">
      <w:pPr>
        <w:keepNext/>
        <w:jc w:val="center"/>
      </w:pPr>
      <w:r w:rsidRPr="008264AD">
        <w:rPr>
          <w:noProof/>
        </w:rPr>
        <w:drawing>
          <wp:inline distT="0" distB="0" distL="0" distR="0" wp14:anchorId="0AABC8F5" wp14:editId="3E8D3C63">
            <wp:extent cx="5707875" cy="3574090"/>
            <wp:effectExtent l="0" t="0" r="7620" b="7620"/>
            <wp:docPr id="1096643863"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3863" name="Image 1" descr="Une image contenant texte, capture d’écran, logiciel, Police&#10;&#10;Le contenu généré par l’IA peut être incorrect."/>
                    <pic:cNvPicPr/>
                  </pic:nvPicPr>
                  <pic:blipFill>
                    <a:blip r:embed="rId19"/>
                    <a:stretch>
                      <a:fillRect/>
                    </a:stretch>
                  </pic:blipFill>
                  <pic:spPr>
                    <a:xfrm>
                      <a:off x="0" y="0"/>
                      <a:ext cx="5707875" cy="3574090"/>
                    </a:xfrm>
                    <a:prstGeom prst="rect">
                      <a:avLst/>
                    </a:prstGeom>
                  </pic:spPr>
                </pic:pic>
              </a:graphicData>
            </a:graphic>
          </wp:inline>
        </w:drawing>
      </w:r>
    </w:p>
    <w:p w14:paraId="659F575D" w14:textId="0EB34361" w:rsidR="008264AD" w:rsidRPr="008264AD" w:rsidRDefault="008264AD" w:rsidP="008264AD">
      <w:pPr>
        <w:pStyle w:val="Lgende"/>
      </w:pPr>
      <w:r>
        <w:t xml:space="preserve">                                                                             </w:t>
      </w:r>
      <w:bookmarkStart w:id="55" w:name="_Toc219070380"/>
      <w:bookmarkStart w:id="56" w:name="_Toc219416210"/>
      <w:bookmarkStart w:id="57" w:name="_Toc219727115"/>
      <w:r>
        <w:t xml:space="preserve">Figure </w:t>
      </w:r>
      <w:fldSimple w:instr=" SEQ Figure \* ARABIC ">
        <w:r w:rsidR="00424B77">
          <w:rPr>
            <w:noProof/>
          </w:rPr>
          <w:t>10</w:t>
        </w:r>
      </w:fldSimple>
      <w:r>
        <w:t xml:space="preserve"> Code capteur BME</w:t>
      </w:r>
      <w:r w:rsidR="00C7456E">
        <w:t>6</w:t>
      </w:r>
      <w:r>
        <w:t>80</w:t>
      </w:r>
      <w:bookmarkEnd w:id="55"/>
      <w:bookmarkEnd w:id="56"/>
      <w:bookmarkEnd w:id="57"/>
    </w:p>
    <w:p w14:paraId="3FEA45E5" w14:textId="1C71E910" w:rsidR="00B65835" w:rsidRPr="00276E42" w:rsidRDefault="00CD3DED" w:rsidP="0064142E">
      <w:pPr>
        <w:pStyle w:val="Titre3"/>
      </w:pPr>
      <w:bookmarkStart w:id="58" w:name="_Toc219727078"/>
      <w:r>
        <w:lastRenderedPageBreak/>
        <w:t>7.</w:t>
      </w:r>
      <w:r w:rsidR="006E2340">
        <w:t>2.2</w:t>
      </w:r>
      <w:r w:rsidR="005F2D93">
        <w:t xml:space="preserve">. </w:t>
      </w:r>
      <w:r w:rsidR="004F3F9C" w:rsidRPr="004F3F9C">
        <w:t>Validation de la communication BLE</w:t>
      </w:r>
      <w:bookmarkEnd w:id="58"/>
    </w:p>
    <w:p w14:paraId="23D04B7F" w14:textId="77777777" w:rsidR="000F4C1B" w:rsidRPr="00742743" w:rsidRDefault="000F4C1B" w:rsidP="000F4C1B">
      <w:pPr>
        <w:numPr>
          <w:ilvl w:val="0"/>
          <w:numId w:val="26"/>
        </w:numPr>
        <w:rPr>
          <w:b/>
          <w:bCs/>
        </w:rPr>
      </w:pPr>
      <w:r w:rsidRPr="000F4C1B">
        <w:t>Capture d'écran de l'Application Mobile connectée au Périphérique BLE</w:t>
      </w:r>
    </w:p>
    <w:p w14:paraId="08B141BA" w14:textId="10989DF2" w:rsidR="00742743" w:rsidRDefault="00742743" w:rsidP="00742743">
      <w:pPr>
        <w:pStyle w:val="NormalWeb"/>
        <w:numPr>
          <w:ilvl w:val="0"/>
          <w:numId w:val="26"/>
        </w:numPr>
      </w:pPr>
      <w:r>
        <w:rPr>
          <w:rFonts w:hAnsi="Symbol"/>
        </w:rPr>
        <w:t></w:t>
      </w:r>
      <w:r>
        <w:t xml:space="preserve"> </w:t>
      </w:r>
      <w:r w:rsidRPr="00742743">
        <w:rPr>
          <w:b/>
          <w:bCs/>
        </w:rPr>
        <w:t>Description</w:t>
      </w:r>
      <w:r>
        <w:rPr>
          <w:rStyle w:val="citation-198"/>
        </w:rPr>
        <w:t xml:space="preserve"> : Test de la connexion stable entre le nœud Actionneur (Central) et le nœud Capteur (Peripheral)</w:t>
      </w:r>
      <w:r>
        <w:t>.</w:t>
      </w:r>
    </w:p>
    <w:p w14:paraId="13332E8D" w14:textId="61CCC6C3" w:rsidR="00742743" w:rsidRDefault="00742743" w:rsidP="00742743">
      <w:pPr>
        <w:pStyle w:val="NormalWeb"/>
        <w:numPr>
          <w:ilvl w:val="0"/>
          <w:numId w:val="26"/>
        </w:numPr>
      </w:pPr>
      <w:r>
        <w:rPr>
          <w:rFonts w:hAnsi="Symbol"/>
        </w:rPr>
        <w:t></w:t>
      </w:r>
      <w:r>
        <w:t xml:space="preserve"> </w:t>
      </w:r>
      <w:r w:rsidRPr="00742743">
        <w:rPr>
          <w:b/>
          <w:bCs/>
        </w:rPr>
        <w:t>Difficulté rencontrée</w:t>
      </w:r>
      <w:r>
        <w:t xml:space="preserve"> : Nous avons observé une instabilité de la connexion au départ. </w:t>
      </w:r>
      <w:r>
        <w:rPr>
          <w:rStyle w:val="citation-197"/>
        </w:rPr>
        <w:t>Cela a été corrigé après avoir ajusté les intervalles de connexion et les délais de garde</w:t>
      </w:r>
      <w:r>
        <w:t>.</w:t>
      </w:r>
    </w:p>
    <w:p w14:paraId="2D8D909F" w14:textId="56F059BA" w:rsidR="00742743" w:rsidRDefault="00742743" w:rsidP="00742743">
      <w:pPr>
        <w:pStyle w:val="NormalWeb"/>
        <w:numPr>
          <w:ilvl w:val="0"/>
          <w:numId w:val="26"/>
        </w:numPr>
      </w:pPr>
      <w:r>
        <w:rPr>
          <w:rFonts w:hAnsi="Symbol"/>
        </w:rPr>
        <w:t></w:t>
      </w:r>
      <w:r>
        <w:t xml:space="preserve"> </w:t>
      </w:r>
      <w:r w:rsidRPr="00742743">
        <w:rPr>
          <w:b/>
          <w:bCs/>
        </w:rPr>
        <w:t>Observation</w:t>
      </w:r>
      <w:r w:rsidRPr="00742743">
        <w:rPr>
          <w:rStyle w:val="citation-196"/>
          <w:b/>
          <w:bCs/>
        </w:rPr>
        <w:t xml:space="preserve"> &amp; Conclusion</w:t>
      </w:r>
      <w:r>
        <w:rPr>
          <w:rStyle w:val="citation-196"/>
        </w:rPr>
        <w:t xml:space="preserve"> : La communication est désormais fluide avec des notifications reçues toutes les 2 à 5 secondes</w:t>
      </w:r>
      <w:r>
        <w:t>.</w:t>
      </w:r>
    </w:p>
    <w:p w14:paraId="6D453E34" w14:textId="77777777" w:rsidR="00742743" w:rsidRPr="000F4C1B" w:rsidRDefault="00742743" w:rsidP="000F4C1B">
      <w:pPr>
        <w:numPr>
          <w:ilvl w:val="0"/>
          <w:numId w:val="26"/>
        </w:numPr>
        <w:rPr>
          <w:b/>
          <w:bCs/>
        </w:rPr>
      </w:pPr>
    </w:p>
    <w:p w14:paraId="382D2511" w14:textId="023398DA" w:rsidR="00E61210" w:rsidRDefault="004B076D" w:rsidP="00953B56">
      <w:pPr>
        <w:keepNext/>
        <w:jc w:val="center"/>
      </w:pPr>
      <w:r w:rsidRPr="004B076D">
        <w:rPr>
          <w:noProof/>
        </w:rPr>
        <w:drawing>
          <wp:inline distT="0" distB="0" distL="0" distR="0" wp14:anchorId="6A426770" wp14:editId="2C859305">
            <wp:extent cx="4465707" cy="4465707"/>
            <wp:effectExtent l="0" t="0" r="0" b="0"/>
            <wp:docPr id="516346327" name="Image 1" descr="Une image contenant texte, capture d’écran, conception,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46327" name="Image 1" descr="Une image contenant texte, capture d’écran, conception, Page web&#10;&#10;Le contenu généré par l’IA peut être incorrect."/>
                    <pic:cNvPicPr/>
                  </pic:nvPicPr>
                  <pic:blipFill>
                    <a:blip r:embed="rId20"/>
                    <a:stretch>
                      <a:fillRect/>
                    </a:stretch>
                  </pic:blipFill>
                  <pic:spPr>
                    <a:xfrm>
                      <a:off x="0" y="0"/>
                      <a:ext cx="4465707" cy="4465707"/>
                    </a:xfrm>
                    <a:prstGeom prst="rect">
                      <a:avLst/>
                    </a:prstGeom>
                  </pic:spPr>
                </pic:pic>
              </a:graphicData>
            </a:graphic>
          </wp:inline>
        </w:drawing>
      </w:r>
    </w:p>
    <w:p w14:paraId="08A75ECA" w14:textId="161BB357" w:rsidR="00276E42" w:rsidRDefault="00E61210" w:rsidP="00E61210">
      <w:pPr>
        <w:pStyle w:val="Lgende"/>
      </w:pPr>
      <w:r>
        <w:t xml:space="preserve">                                                                      </w:t>
      </w:r>
      <w:bookmarkStart w:id="59" w:name="_Toc219070381"/>
      <w:bookmarkStart w:id="60" w:name="_Toc219416211"/>
      <w:bookmarkStart w:id="61" w:name="_Toc219727116"/>
      <w:r>
        <w:t xml:space="preserve">Figure </w:t>
      </w:r>
      <w:fldSimple w:instr=" SEQ Figure \* ARABIC ">
        <w:r w:rsidR="00424B77">
          <w:rPr>
            <w:noProof/>
          </w:rPr>
          <w:t>11</w:t>
        </w:r>
      </w:fldSimple>
      <w:r>
        <w:t xml:space="preserve"> Test communication BLE</w:t>
      </w:r>
      <w:bookmarkEnd w:id="59"/>
      <w:bookmarkEnd w:id="60"/>
      <w:bookmarkEnd w:id="61"/>
    </w:p>
    <w:p w14:paraId="20893B27" w14:textId="30902E65" w:rsidR="00742743" w:rsidRDefault="00F71182" w:rsidP="00F71182">
      <w:pPr>
        <w:pStyle w:val="Titre3"/>
      </w:pPr>
      <w:bookmarkStart w:id="62" w:name="_Toc219727079"/>
      <w:r>
        <w:t>7.2.3. Validation du vérin et du Pont en H</w:t>
      </w:r>
      <w:bookmarkEnd w:id="62"/>
    </w:p>
    <w:p w14:paraId="5B39E573" w14:textId="52F18BFB" w:rsidR="001B4EFF" w:rsidRDefault="001B4EFF" w:rsidP="00863792">
      <w:pPr>
        <w:pStyle w:val="NormalWeb"/>
      </w:pPr>
      <w:r>
        <w:rPr>
          <w:rFonts w:hAnsi="Symbol"/>
        </w:rPr>
        <w:t></w:t>
      </w:r>
      <w:r>
        <w:t xml:space="preserve"> </w:t>
      </w:r>
      <w:r w:rsidRPr="00742743">
        <w:rPr>
          <w:b/>
          <w:bCs/>
        </w:rPr>
        <w:t>Description</w:t>
      </w:r>
      <w:r>
        <w:rPr>
          <w:rStyle w:val="citation-198"/>
        </w:rPr>
        <w:t xml:space="preserve"> :</w:t>
      </w:r>
      <w:r w:rsidR="002C3423">
        <w:rPr>
          <w:rStyle w:val="citation-198"/>
        </w:rPr>
        <w:t xml:space="preserve"> </w:t>
      </w:r>
      <w:r w:rsidR="00863792">
        <w:rPr>
          <w:rStyle w:val="citation-195"/>
        </w:rPr>
        <w:t>Vérification du mouvement d'extension et de rétraction via les signaux PWM et de direction</w:t>
      </w:r>
      <w:r w:rsidR="00863792">
        <w:t>.</w:t>
      </w:r>
    </w:p>
    <w:p w14:paraId="1F2D33DC" w14:textId="77777777" w:rsidR="007F5BB6" w:rsidRPr="007F5BB6" w:rsidRDefault="001B4EFF" w:rsidP="001B4EFF">
      <w:pPr>
        <w:pStyle w:val="NormalWeb"/>
        <w:numPr>
          <w:ilvl w:val="0"/>
          <w:numId w:val="26"/>
        </w:numPr>
        <w:rPr>
          <w:rFonts w:eastAsia="Segoe UI Symbol"/>
        </w:rPr>
      </w:pPr>
      <w:r w:rsidRPr="007F5BB6">
        <w:rPr>
          <w:rFonts w:hAnsi="Symbol"/>
        </w:rPr>
        <w:t></w:t>
      </w:r>
      <w:r>
        <w:t xml:space="preserve"> </w:t>
      </w:r>
      <w:r w:rsidRPr="007F5BB6">
        <w:rPr>
          <w:b/>
          <w:bCs/>
        </w:rPr>
        <w:t>Difficulté rencontrée</w:t>
      </w:r>
      <w:r>
        <w:t xml:space="preserve"> : </w:t>
      </w:r>
      <w:r w:rsidR="007F5BB6" w:rsidRPr="007F5BB6">
        <w:t>Nous avons fait face à une inversion de polarité lors du premier câblage et à des parasites électriques. L'ajout d'un condensateur de découplage a été nécessaire pour stabiliser le mouvement.</w:t>
      </w:r>
    </w:p>
    <w:p w14:paraId="2A27AE7C" w14:textId="77777777" w:rsidR="007F5BB6" w:rsidRPr="007F5BB6" w:rsidRDefault="007F5BB6" w:rsidP="001B4EFF">
      <w:pPr>
        <w:pStyle w:val="NormalWeb"/>
        <w:numPr>
          <w:ilvl w:val="0"/>
          <w:numId w:val="26"/>
        </w:numPr>
        <w:rPr>
          <w:rFonts w:eastAsia="Segoe UI Symbol"/>
        </w:rPr>
      </w:pPr>
    </w:p>
    <w:p w14:paraId="54546CEC" w14:textId="2255A6E4" w:rsidR="00574CA1" w:rsidRPr="00466AA4" w:rsidRDefault="001B4EFF" w:rsidP="00574CA1">
      <w:pPr>
        <w:pStyle w:val="NormalWeb"/>
        <w:numPr>
          <w:ilvl w:val="0"/>
          <w:numId w:val="26"/>
        </w:numPr>
        <w:rPr>
          <w:rFonts w:ascii="Segoe UI Symbol" w:eastAsia="Segoe UI Symbol" w:hAnsi="Segoe UI Symbol" w:cs="Segoe UI Symbol"/>
          <w:b/>
          <w:bCs/>
          <w:sz w:val="22"/>
          <w:szCs w:val="22"/>
        </w:rPr>
      </w:pPr>
      <w:r w:rsidRPr="006122A3">
        <w:rPr>
          <w:rFonts w:hAnsi="Symbol"/>
        </w:rPr>
        <w:lastRenderedPageBreak/>
        <w:t></w:t>
      </w:r>
      <w:r>
        <w:t xml:space="preserve"> </w:t>
      </w:r>
      <w:r w:rsidRPr="006122A3">
        <w:rPr>
          <w:b/>
          <w:bCs/>
        </w:rPr>
        <w:t>Observation</w:t>
      </w:r>
      <w:r w:rsidRPr="006122A3">
        <w:rPr>
          <w:rStyle w:val="citation-196"/>
          <w:b/>
          <w:bCs/>
        </w:rPr>
        <w:t xml:space="preserve"> &amp; Conclusion</w:t>
      </w:r>
      <w:r>
        <w:rPr>
          <w:rStyle w:val="citation-196"/>
        </w:rPr>
        <w:t xml:space="preserve"> : </w:t>
      </w:r>
      <w:r w:rsidR="006122A3" w:rsidRPr="006122A3">
        <w:t>Le vérin répond désormais avec précision aux commandes sans surchauffe.</w:t>
      </w:r>
    </w:p>
    <w:p w14:paraId="339C670D" w14:textId="684C2B9A" w:rsidR="00466AA4" w:rsidRDefault="005302DA" w:rsidP="00460CBC">
      <w:pPr>
        <w:pStyle w:val="Titre3"/>
        <w:rPr>
          <w:rFonts w:eastAsia="Segoe UI Symbol"/>
        </w:rPr>
      </w:pPr>
      <w:bookmarkStart w:id="63" w:name="_Toc219727080"/>
      <w:r>
        <w:rPr>
          <w:rFonts w:eastAsia="Segoe UI Symbol"/>
        </w:rPr>
        <w:t>7.2.4.</w:t>
      </w:r>
      <w:r w:rsidR="00E40875">
        <w:rPr>
          <w:rFonts w:eastAsia="Segoe UI Symbol"/>
        </w:rPr>
        <w:t xml:space="preserve"> Validation de l’application mobile</w:t>
      </w:r>
      <w:bookmarkEnd w:id="63"/>
    </w:p>
    <w:p w14:paraId="6F206AC9" w14:textId="77777777" w:rsidR="00801265" w:rsidRPr="00801265" w:rsidRDefault="00801265" w:rsidP="00801265">
      <w:r w:rsidRPr="00801265">
        <w:t>Le pilotage du vérin a été testé via deux versions logicielles distinctes, permettant de valider d'une part la chaîne de puissance brute et d'autre part l'intégration de l'intelligence sans fil.</w:t>
      </w:r>
    </w:p>
    <w:p w14:paraId="49AD972E" w14:textId="77777777" w:rsidR="00801265" w:rsidRPr="00801265" w:rsidRDefault="00801265" w:rsidP="00801265">
      <w:pPr>
        <w:rPr>
          <w:b/>
          <w:bCs/>
        </w:rPr>
      </w:pPr>
      <w:r w:rsidRPr="00801265">
        <w:rPr>
          <w:b/>
          <w:bCs/>
        </w:rPr>
        <w:t>A. Version 1 : Communication directe (Contrôle local)</w:t>
      </w:r>
    </w:p>
    <w:p w14:paraId="238DAAC9" w14:textId="77777777" w:rsidR="00801265" w:rsidRPr="00801265" w:rsidRDefault="00801265" w:rsidP="00801265">
      <w:r w:rsidRPr="00801265">
        <w:t>Cette version de l'application (ou module de test) communique directement avec l'électronique de commande du vérin, sans passer par la couche Bluetooth.</w:t>
      </w:r>
    </w:p>
    <w:p w14:paraId="0CDDAA27" w14:textId="77777777" w:rsidR="00801265" w:rsidRPr="00801265" w:rsidRDefault="00801265" w:rsidP="00801265">
      <w:pPr>
        <w:numPr>
          <w:ilvl w:val="0"/>
          <w:numId w:val="28"/>
        </w:numPr>
      </w:pPr>
      <w:r w:rsidRPr="00801265">
        <w:rPr>
          <w:b/>
          <w:bCs/>
        </w:rPr>
        <w:t>Objectif</w:t>
      </w:r>
      <w:r w:rsidRPr="00801265">
        <w:t xml:space="preserve"> : Valider l'intégrité du matériel et la réactivité du </w:t>
      </w:r>
      <w:r w:rsidRPr="00801265">
        <w:rPr>
          <w:b/>
          <w:bCs/>
        </w:rPr>
        <w:t>Pont en H</w:t>
      </w:r>
      <w:r w:rsidRPr="00801265">
        <w:t xml:space="preserve"> et du </w:t>
      </w:r>
      <w:r w:rsidRPr="00801265">
        <w:rPr>
          <w:b/>
          <w:bCs/>
        </w:rPr>
        <w:t>vérin de 750 N</w:t>
      </w:r>
      <w:r w:rsidRPr="00801265">
        <w:t xml:space="preserve"> indépendamment des ondes radio.</w:t>
      </w:r>
    </w:p>
    <w:p w14:paraId="2ED5586F" w14:textId="77777777" w:rsidR="00801265" w:rsidRPr="00801265" w:rsidRDefault="00801265" w:rsidP="00801265">
      <w:pPr>
        <w:numPr>
          <w:ilvl w:val="0"/>
          <w:numId w:val="28"/>
        </w:numPr>
      </w:pPr>
      <w:r w:rsidRPr="00801265">
        <w:rPr>
          <w:b/>
          <w:bCs/>
        </w:rPr>
        <w:t>Difficulté rencontrée</w:t>
      </w:r>
      <w:r w:rsidRPr="00801265">
        <w:t xml:space="preserve"> : Lors du déclenchement direct, nous avons dû gérer les pics d'intensité (courant d'appel) qui perturbaient le microcontrôleur s'il n'était pas correctement isolé galvaniquement.</w:t>
      </w:r>
    </w:p>
    <w:p w14:paraId="49AE71FD" w14:textId="77777777" w:rsidR="00801265" w:rsidRPr="00801265" w:rsidRDefault="00801265" w:rsidP="00801265">
      <w:pPr>
        <w:numPr>
          <w:ilvl w:val="0"/>
          <w:numId w:val="28"/>
        </w:numPr>
      </w:pPr>
      <w:r w:rsidRPr="00801265">
        <w:rPr>
          <w:b/>
          <w:bCs/>
        </w:rPr>
        <w:t>Observation &amp; Conclusion</w:t>
      </w:r>
      <w:r w:rsidRPr="00801265">
        <w:t xml:space="preserve"> : Le vérin répond instantanément aux ordres "Open/Close". Ce test a permis de confirmer que la partie puissance est robuste et opérationnelle.</w:t>
      </w:r>
    </w:p>
    <w:p w14:paraId="48C3112F" w14:textId="77777777" w:rsidR="008524EC" w:rsidRDefault="0052069D" w:rsidP="00953B56">
      <w:pPr>
        <w:keepNext/>
        <w:jc w:val="center"/>
      </w:pPr>
      <w:r w:rsidRPr="0052069D">
        <w:rPr>
          <w:noProof/>
        </w:rPr>
        <w:lastRenderedPageBreak/>
        <w:drawing>
          <wp:inline distT="0" distB="0" distL="0" distR="0" wp14:anchorId="4964063E" wp14:editId="2CD95271">
            <wp:extent cx="5585944" cy="5524979"/>
            <wp:effectExtent l="0" t="0" r="0" b="0"/>
            <wp:docPr id="496085147"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85147" name="Image 1" descr="Une image contenant texte, capture d’écran, logiciel, Page web&#10;&#10;Le contenu généré par l’IA peut être incorrect."/>
                    <pic:cNvPicPr/>
                  </pic:nvPicPr>
                  <pic:blipFill>
                    <a:blip r:embed="rId21"/>
                    <a:stretch>
                      <a:fillRect/>
                    </a:stretch>
                  </pic:blipFill>
                  <pic:spPr>
                    <a:xfrm>
                      <a:off x="0" y="0"/>
                      <a:ext cx="5585944" cy="5524979"/>
                    </a:xfrm>
                    <a:prstGeom prst="rect">
                      <a:avLst/>
                    </a:prstGeom>
                  </pic:spPr>
                </pic:pic>
              </a:graphicData>
            </a:graphic>
          </wp:inline>
        </w:drawing>
      </w:r>
    </w:p>
    <w:p w14:paraId="74B8A38B" w14:textId="54D24F7E" w:rsidR="009241A7" w:rsidRDefault="008524EC" w:rsidP="008524EC">
      <w:pPr>
        <w:pStyle w:val="Lgende"/>
      </w:pPr>
      <w:r>
        <w:t xml:space="preserve">                                              </w:t>
      </w:r>
      <w:r w:rsidR="00663EB3">
        <w:t xml:space="preserve">                   </w:t>
      </w:r>
      <w:r w:rsidR="00995300">
        <w:t xml:space="preserve">            </w:t>
      </w:r>
      <w:r w:rsidR="005747A8">
        <w:t xml:space="preserve">  </w:t>
      </w:r>
      <w:bookmarkStart w:id="64" w:name="_Toc219070382"/>
      <w:bookmarkStart w:id="65" w:name="_Toc219416212"/>
      <w:bookmarkStart w:id="66" w:name="_Toc219727117"/>
      <w:r>
        <w:t xml:space="preserve">Figure </w:t>
      </w:r>
      <w:fldSimple w:instr=" SEQ Figure \* ARABIC ">
        <w:r w:rsidR="00424B77">
          <w:rPr>
            <w:noProof/>
          </w:rPr>
          <w:t>12</w:t>
        </w:r>
      </w:fldSimple>
      <w:r>
        <w:t xml:space="preserve"> Test Direct Vérin</w:t>
      </w:r>
      <w:bookmarkEnd w:id="64"/>
      <w:bookmarkEnd w:id="65"/>
      <w:bookmarkEnd w:id="66"/>
    </w:p>
    <w:p w14:paraId="34892EC9" w14:textId="77777777" w:rsidR="007C532F" w:rsidRPr="007C532F" w:rsidRDefault="007C532F" w:rsidP="007C532F">
      <w:pPr>
        <w:rPr>
          <w:b/>
          <w:bCs/>
        </w:rPr>
      </w:pPr>
      <w:r w:rsidRPr="007C532F">
        <w:rPr>
          <w:b/>
          <w:bCs/>
        </w:rPr>
        <w:t>B. Version 2 : Communication via Bluetooth (Contrôle distant nRF)</w:t>
      </w:r>
    </w:p>
    <w:p w14:paraId="0DD491CA" w14:textId="77777777" w:rsidR="007C532F" w:rsidRPr="007C532F" w:rsidRDefault="007C532F" w:rsidP="007C532F">
      <w:r w:rsidRPr="007C532F">
        <w:t xml:space="preserve">Cette version utilise le protocole </w:t>
      </w:r>
      <w:r w:rsidRPr="007C532F">
        <w:rPr>
          <w:b/>
          <w:bCs/>
        </w:rPr>
        <w:t>Bluetooth Low Energy (BLE)</w:t>
      </w:r>
      <w:r w:rsidRPr="007C532F">
        <w:t xml:space="preserve"> pour envoyer des trames au microcontrôleur </w:t>
      </w:r>
      <w:r w:rsidRPr="007C532F">
        <w:rPr>
          <w:b/>
          <w:bCs/>
        </w:rPr>
        <w:t>nRF52832</w:t>
      </w:r>
      <w:r w:rsidRPr="007C532F">
        <w:t>, qui assure ensuite le relais vers le vérin.</w:t>
      </w:r>
    </w:p>
    <w:p w14:paraId="2EE9B1C6" w14:textId="4BF8FC01" w:rsidR="007C532F" w:rsidRPr="007C532F" w:rsidRDefault="007C532F" w:rsidP="007C532F">
      <w:pPr>
        <w:numPr>
          <w:ilvl w:val="0"/>
          <w:numId w:val="29"/>
        </w:numPr>
      </w:pPr>
      <w:r w:rsidRPr="007C532F">
        <w:rPr>
          <w:b/>
          <w:bCs/>
        </w:rPr>
        <w:t>Objectif</w:t>
      </w:r>
      <w:r w:rsidRPr="007C532F">
        <w:t xml:space="preserve"> : Valider la pile logicielle BLE, l'appairage et la transmission des ordres à distance</w:t>
      </w:r>
      <w:r>
        <w:t>.</w:t>
      </w:r>
    </w:p>
    <w:p w14:paraId="5655C608" w14:textId="2CD13BA9" w:rsidR="007C532F" w:rsidRPr="007C532F" w:rsidRDefault="007C532F" w:rsidP="007C532F">
      <w:pPr>
        <w:numPr>
          <w:ilvl w:val="0"/>
          <w:numId w:val="29"/>
        </w:numPr>
      </w:pPr>
      <w:r w:rsidRPr="007C532F">
        <w:rPr>
          <w:b/>
          <w:bCs/>
        </w:rPr>
        <w:t>Difficulté rencontrée</w:t>
      </w:r>
      <w:r w:rsidRPr="007C532F">
        <w:t xml:space="preserve"> : La gestion de la reconnexion automatique lorsque le smartphone s'éloigne du nRF. Il a fallu stabiliser les caractéristiques GATT pour éviter que le vérin ne reçoive des ordres erronés dus à des interférences.</w:t>
      </w:r>
    </w:p>
    <w:p w14:paraId="339AF73A" w14:textId="77777777" w:rsidR="007C532F" w:rsidRPr="007C532F" w:rsidRDefault="007C532F" w:rsidP="007C532F">
      <w:pPr>
        <w:numPr>
          <w:ilvl w:val="0"/>
          <w:numId w:val="29"/>
        </w:numPr>
      </w:pPr>
      <w:r w:rsidRPr="007C532F">
        <w:rPr>
          <w:b/>
          <w:bCs/>
        </w:rPr>
        <w:t>Observation &amp; Conclusion</w:t>
      </w:r>
      <w:r w:rsidRPr="007C532F">
        <w:t xml:space="preserve"> : Une fois la liaison établie, le nRF interprète correctement les notifications et déclenche le mouvement du vérin avec une latence quasi nulle.</w:t>
      </w:r>
    </w:p>
    <w:p w14:paraId="323DE70C" w14:textId="77777777" w:rsidR="00BA3677" w:rsidRDefault="00BA3677" w:rsidP="00953B56">
      <w:pPr>
        <w:keepNext/>
        <w:jc w:val="center"/>
      </w:pPr>
      <w:r>
        <w:rPr>
          <w:noProof/>
        </w:rPr>
        <w:lastRenderedPageBreak/>
        <w:drawing>
          <wp:inline distT="0" distB="0" distL="0" distR="0" wp14:anchorId="6B2E4146" wp14:editId="614EF46A">
            <wp:extent cx="5106035" cy="5149850"/>
            <wp:effectExtent l="0" t="0" r="0" b="0"/>
            <wp:docPr id="1027771789" name="Image 4"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71789" name="Image 4" descr="Une image contenant texte, capture d’écran, logiciel, Page web&#10;&#10;Le contenu généré par l’IA peut êtr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06035" cy="5149850"/>
                    </a:xfrm>
                    <a:prstGeom prst="rect">
                      <a:avLst/>
                    </a:prstGeom>
                    <a:noFill/>
                    <a:ln>
                      <a:noFill/>
                    </a:ln>
                  </pic:spPr>
                </pic:pic>
              </a:graphicData>
            </a:graphic>
          </wp:inline>
        </w:drawing>
      </w:r>
    </w:p>
    <w:p w14:paraId="10394B47" w14:textId="1CC75F70" w:rsidR="001B3970" w:rsidRDefault="00BA3677" w:rsidP="00BA3677">
      <w:pPr>
        <w:pStyle w:val="Lgende"/>
      </w:pPr>
      <w:r>
        <w:t xml:space="preserve">                                                      </w:t>
      </w:r>
      <w:r w:rsidR="00617079">
        <w:t xml:space="preserve">               </w:t>
      </w:r>
      <w:r>
        <w:t xml:space="preserve"> </w:t>
      </w:r>
      <w:bookmarkStart w:id="67" w:name="_Toc219070383"/>
      <w:bookmarkStart w:id="68" w:name="_Toc219416213"/>
      <w:bookmarkStart w:id="69" w:name="_Toc219727118"/>
      <w:r>
        <w:t xml:space="preserve">Figure </w:t>
      </w:r>
      <w:fldSimple w:instr=" SEQ Figure \* ARABIC ">
        <w:r w:rsidR="00424B77">
          <w:rPr>
            <w:noProof/>
          </w:rPr>
          <w:t>13</w:t>
        </w:r>
      </w:fldSimple>
      <w:r>
        <w:t xml:space="preserve"> Communication via Bluetooth</w:t>
      </w:r>
      <w:bookmarkEnd w:id="67"/>
      <w:bookmarkEnd w:id="68"/>
      <w:bookmarkEnd w:id="69"/>
    </w:p>
    <w:p w14:paraId="031609DE" w14:textId="18835A80" w:rsidR="00617079" w:rsidRDefault="001B1622" w:rsidP="00953B56">
      <w:pPr>
        <w:keepNext/>
        <w:jc w:val="center"/>
      </w:pPr>
      <w:r>
        <w:rPr>
          <w:noProof/>
        </w:rPr>
        <w:lastRenderedPageBreak/>
        <w:drawing>
          <wp:inline distT="0" distB="0" distL="0" distR="0" wp14:anchorId="083965BF" wp14:editId="0E5016C6">
            <wp:extent cx="2955290" cy="5874385"/>
            <wp:effectExtent l="0" t="0" r="0" b="0"/>
            <wp:docPr id="1495814606" name="Image 5" descr="Une image contenant texte, capture d’écran, multimédia,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14606" name="Image 5" descr="Une image contenant texte, capture d’écran, multimédia, Police&#10;&#10;Le contenu généré par l’IA peut êtr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55290" cy="5874385"/>
                    </a:xfrm>
                    <a:prstGeom prst="rect">
                      <a:avLst/>
                    </a:prstGeom>
                    <a:noFill/>
                    <a:ln>
                      <a:noFill/>
                    </a:ln>
                  </pic:spPr>
                </pic:pic>
              </a:graphicData>
            </a:graphic>
          </wp:inline>
        </w:drawing>
      </w:r>
    </w:p>
    <w:p w14:paraId="068C4703" w14:textId="67CB696D" w:rsidR="00D01030" w:rsidRPr="00D01030" w:rsidRDefault="00617079" w:rsidP="00617079">
      <w:pPr>
        <w:pStyle w:val="Lgende"/>
      </w:pPr>
      <w:r>
        <w:t xml:space="preserve">                                                 </w:t>
      </w:r>
      <w:bookmarkStart w:id="70" w:name="_Toc219070384"/>
      <w:r w:rsidR="0008376E">
        <w:t xml:space="preserve">                     </w:t>
      </w:r>
      <w:bookmarkStart w:id="71" w:name="_Toc219416214"/>
      <w:bookmarkStart w:id="72" w:name="_Toc219727119"/>
      <w:r>
        <w:t xml:space="preserve">Figure </w:t>
      </w:r>
      <w:fldSimple w:instr=" SEQ Figure \* ARABIC ">
        <w:r w:rsidR="00424B77">
          <w:rPr>
            <w:noProof/>
          </w:rPr>
          <w:t>14</w:t>
        </w:r>
      </w:fldSimple>
      <w:r>
        <w:t xml:space="preserve"> </w:t>
      </w:r>
      <w:r w:rsidRPr="001A3C9E">
        <w:t xml:space="preserve">Communication via </w:t>
      </w:r>
      <w:r w:rsidR="0047205B" w:rsidRPr="001A3C9E">
        <w:t>Bluetooth</w:t>
      </w:r>
      <w:r w:rsidR="0047205B">
        <w:t xml:space="preserve"> (</w:t>
      </w:r>
      <w:r>
        <w:t>1)</w:t>
      </w:r>
      <w:bookmarkEnd w:id="70"/>
      <w:bookmarkEnd w:id="71"/>
      <w:bookmarkEnd w:id="72"/>
    </w:p>
    <w:p w14:paraId="7ABF68DD" w14:textId="560AC501" w:rsidR="007B69A3" w:rsidRDefault="79DBB9B8" w:rsidP="00C543E4">
      <w:pPr>
        <w:pStyle w:val="Titre2"/>
      </w:pPr>
      <w:bookmarkStart w:id="73" w:name="_Toc219727081"/>
      <w:r w:rsidRPr="4A7F6D1D">
        <w:t>7.3. Schémas</w:t>
      </w:r>
      <w:bookmarkEnd w:id="73"/>
      <w:r w:rsidRPr="4A7F6D1D">
        <w:t xml:space="preserve"> </w:t>
      </w:r>
    </w:p>
    <w:p w14:paraId="71BEA735" w14:textId="78086BCF" w:rsidR="006B0F31" w:rsidRPr="006B0F31" w:rsidRDefault="0098378E" w:rsidP="006B0F31">
      <w:r w:rsidRPr="0098378E">
        <w:t xml:space="preserve">Cette étape constitue la transition entre la sélection des composants et la réalisation physique des cartes du projet </w:t>
      </w:r>
      <w:r w:rsidR="00830B8F">
        <w:t>SmartVentilation</w:t>
      </w:r>
      <w:r w:rsidRPr="0098378E">
        <w:t xml:space="preserve">. Nous avons utilisé le logiciel </w:t>
      </w:r>
      <w:r w:rsidRPr="0098378E">
        <w:rPr>
          <w:b/>
          <w:bCs/>
        </w:rPr>
        <w:t>Altium Designer</w:t>
      </w:r>
      <w:r w:rsidRPr="0098378E">
        <w:t xml:space="preserve"> pour la saisie des schémas et la conception des circuits imprimés (PCB)</w:t>
      </w:r>
      <w:r w:rsidR="002A4598">
        <w:t>.</w:t>
      </w:r>
      <w:r w:rsidR="006B0F31">
        <w:br/>
      </w:r>
      <w:r w:rsidR="006B0F31" w:rsidRPr="006B0F31">
        <w:t xml:space="preserve">La conception a été réalisée sous </w:t>
      </w:r>
      <w:r w:rsidR="006B0F31" w:rsidRPr="006B0F31">
        <w:rPr>
          <w:b/>
          <w:bCs/>
        </w:rPr>
        <w:t>Altium Designer</w:t>
      </w:r>
      <w:r w:rsidR="006B0F31" w:rsidRPr="006B0F31">
        <w:t>. L'architecture électronique est divisée en plusieurs blocs stratégiques répartis sur nos deux unités principales.</w:t>
      </w:r>
    </w:p>
    <w:p w14:paraId="3A21853B" w14:textId="77777777" w:rsidR="006B0F31" w:rsidRPr="006B0F31" w:rsidRDefault="006B0F31" w:rsidP="006B0F31">
      <w:pPr>
        <w:pStyle w:val="Titre3"/>
      </w:pPr>
      <w:bookmarkStart w:id="74" w:name="_Toc219727082"/>
      <w:r w:rsidRPr="006B0F31">
        <w:t>7.3.1 Blocs Microcontrôleurs (nRF52832)</w:t>
      </w:r>
      <w:bookmarkEnd w:id="74"/>
    </w:p>
    <w:p w14:paraId="3300EE58" w14:textId="77777777" w:rsidR="006B0F31" w:rsidRPr="006B0F31" w:rsidRDefault="006B0F31" w:rsidP="006B0F31">
      <w:r w:rsidRPr="006B0F31">
        <w:t>Le projet utilise deux microcontrôleurs identiques pour assurer la communication sans fil :</w:t>
      </w:r>
    </w:p>
    <w:p w14:paraId="45C46B81" w14:textId="77777777" w:rsidR="006B0F31" w:rsidRDefault="006B0F31" w:rsidP="006B0F31">
      <w:pPr>
        <w:numPr>
          <w:ilvl w:val="0"/>
          <w:numId w:val="30"/>
        </w:numPr>
      </w:pPr>
      <w:r w:rsidRPr="006B0F31">
        <w:rPr>
          <w:b/>
          <w:bCs/>
        </w:rPr>
        <w:t>Microcontrôleur 1 (Station Capteur)</w:t>
      </w:r>
      <w:r w:rsidRPr="006B0F31">
        <w:t xml:space="preserve"> : Son rôle est de gérer l'acquisition des données environnementales et d'envoyer les alertes via Bluetooth (mode Peripheral).</w:t>
      </w:r>
    </w:p>
    <w:p w14:paraId="226F1501" w14:textId="77777777" w:rsidR="006B03D2" w:rsidRDefault="00015BFA" w:rsidP="006B03D2">
      <w:pPr>
        <w:keepNext/>
        <w:jc w:val="center"/>
      </w:pPr>
      <w:r w:rsidRPr="00015BFA">
        <w:rPr>
          <w:noProof/>
        </w:rPr>
        <w:lastRenderedPageBreak/>
        <w:drawing>
          <wp:inline distT="0" distB="0" distL="0" distR="0" wp14:anchorId="383C1ACB" wp14:editId="51F1CD5F">
            <wp:extent cx="2941575" cy="2499577"/>
            <wp:effectExtent l="0" t="0" r="0" b="0"/>
            <wp:docPr id="2145682231" name="Image 1"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82231" name="Image 1" descr="Une image contenant texte, capture d’écran, ligne, diagramme&#10;&#10;Le contenu généré par l’IA peut être incorrect."/>
                    <pic:cNvPicPr/>
                  </pic:nvPicPr>
                  <pic:blipFill>
                    <a:blip r:embed="rId24"/>
                    <a:stretch>
                      <a:fillRect/>
                    </a:stretch>
                  </pic:blipFill>
                  <pic:spPr>
                    <a:xfrm>
                      <a:off x="0" y="0"/>
                      <a:ext cx="2941575" cy="2499577"/>
                    </a:xfrm>
                    <a:prstGeom prst="rect">
                      <a:avLst/>
                    </a:prstGeom>
                  </pic:spPr>
                </pic:pic>
              </a:graphicData>
            </a:graphic>
          </wp:inline>
        </w:drawing>
      </w:r>
    </w:p>
    <w:p w14:paraId="3416642A" w14:textId="18FD81A0" w:rsidR="00F32EB7" w:rsidRPr="006B0F31" w:rsidRDefault="006B03D2" w:rsidP="006B03D2">
      <w:pPr>
        <w:pStyle w:val="Lgende"/>
        <w:jc w:val="center"/>
      </w:pPr>
      <w:bookmarkStart w:id="75" w:name="_Toc219416215"/>
      <w:bookmarkStart w:id="76" w:name="_Toc219727120"/>
      <w:r>
        <w:t xml:space="preserve">Figure </w:t>
      </w:r>
      <w:fldSimple w:instr=" SEQ Figure \* ARABIC ">
        <w:r w:rsidR="00424B77">
          <w:rPr>
            <w:noProof/>
          </w:rPr>
          <w:t>15</w:t>
        </w:r>
      </w:fldSimple>
      <w:r>
        <w:t xml:space="preserve"> Microcontrôleur Capteur</w:t>
      </w:r>
      <w:bookmarkEnd w:id="75"/>
      <w:bookmarkEnd w:id="76"/>
    </w:p>
    <w:p w14:paraId="1B5CFCEC" w14:textId="77777777" w:rsidR="006B0F31" w:rsidRDefault="006B0F31" w:rsidP="006B0F31">
      <w:pPr>
        <w:numPr>
          <w:ilvl w:val="0"/>
          <w:numId w:val="30"/>
        </w:numPr>
      </w:pPr>
      <w:r w:rsidRPr="006B0F31">
        <w:rPr>
          <w:b/>
          <w:bCs/>
        </w:rPr>
        <w:t>Microcontrôleur 2 (Station Actionneur)</w:t>
      </w:r>
      <w:r w:rsidRPr="006B0F31">
        <w:t xml:space="preserve"> : Son rôle est de recevoir les ordres de la station capteur ou de l'application mobile (mode Central) et de générer les signaux de commande pour le vérin.</w:t>
      </w:r>
    </w:p>
    <w:p w14:paraId="397A2000" w14:textId="77777777" w:rsidR="006B03D2" w:rsidRDefault="003050F0" w:rsidP="006B03D2">
      <w:pPr>
        <w:keepNext/>
        <w:jc w:val="center"/>
      </w:pPr>
      <w:r w:rsidRPr="003050F0">
        <w:rPr>
          <w:noProof/>
        </w:rPr>
        <w:drawing>
          <wp:inline distT="0" distB="0" distL="0" distR="0" wp14:anchorId="23ED0D9F" wp14:editId="4EB58EFA">
            <wp:extent cx="3985605" cy="3025402"/>
            <wp:effectExtent l="0" t="0" r="0" b="3810"/>
            <wp:docPr id="9782712" name="Image 1" descr="Une image contenant texte, capture d’écran,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712" name="Image 1" descr="Une image contenant texte, capture d’écran, nombre, ligne&#10;&#10;Le contenu généré par l’IA peut être incorrect."/>
                    <pic:cNvPicPr/>
                  </pic:nvPicPr>
                  <pic:blipFill>
                    <a:blip r:embed="rId25"/>
                    <a:stretch>
                      <a:fillRect/>
                    </a:stretch>
                  </pic:blipFill>
                  <pic:spPr>
                    <a:xfrm>
                      <a:off x="0" y="0"/>
                      <a:ext cx="3985605" cy="3025402"/>
                    </a:xfrm>
                    <a:prstGeom prst="rect">
                      <a:avLst/>
                    </a:prstGeom>
                  </pic:spPr>
                </pic:pic>
              </a:graphicData>
            </a:graphic>
          </wp:inline>
        </w:drawing>
      </w:r>
    </w:p>
    <w:p w14:paraId="77CA5194" w14:textId="3EEDBF10" w:rsidR="003050F0" w:rsidRPr="006B0F31" w:rsidRDefault="006B03D2" w:rsidP="006B03D2">
      <w:pPr>
        <w:pStyle w:val="Lgende"/>
        <w:jc w:val="center"/>
      </w:pPr>
      <w:bookmarkStart w:id="77" w:name="_Toc219416216"/>
      <w:bookmarkStart w:id="78" w:name="_Toc219727121"/>
      <w:r>
        <w:t xml:space="preserve">Figure </w:t>
      </w:r>
      <w:fldSimple w:instr=" SEQ Figure \* ARABIC ">
        <w:r w:rsidR="00424B77">
          <w:rPr>
            <w:noProof/>
          </w:rPr>
          <w:t>16</w:t>
        </w:r>
      </w:fldSimple>
      <w:r>
        <w:t xml:space="preserve"> Microcontrôleur actionneur</w:t>
      </w:r>
      <w:bookmarkEnd w:id="77"/>
      <w:bookmarkEnd w:id="78"/>
    </w:p>
    <w:p w14:paraId="595FA108" w14:textId="77777777" w:rsidR="006B0F31" w:rsidRPr="006B0F31" w:rsidRDefault="006B0F31" w:rsidP="006B0F31">
      <w:pPr>
        <w:numPr>
          <w:ilvl w:val="0"/>
          <w:numId w:val="30"/>
        </w:numPr>
      </w:pPr>
      <w:r w:rsidRPr="006B0F31">
        <w:rPr>
          <w:b/>
          <w:bCs/>
        </w:rPr>
        <w:t>Utilité</w:t>
      </w:r>
      <w:r w:rsidRPr="006B0F31">
        <w:t xml:space="preserve"> : Le choix du nRF52832 permet une consommation ultra-faible, essentielle pour l'autonomie du système.</w:t>
      </w:r>
    </w:p>
    <w:p w14:paraId="44B18BB2" w14:textId="77777777" w:rsidR="006B0F31" w:rsidRPr="006B0F31" w:rsidRDefault="006B0F31" w:rsidP="006B0F31">
      <w:pPr>
        <w:pStyle w:val="Titre3"/>
      </w:pPr>
      <w:bookmarkStart w:id="79" w:name="_Toc219727083"/>
      <w:r w:rsidRPr="006B0F31">
        <w:t>7.3.2 Blocs Alimentation</w:t>
      </w:r>
      <w:bookmarkEnd w:id="79"/>
    </w:p>
    <w:p w14:paraId="6A48F2B2" w14:textId="77777777" w:rsidR="006B0F31" w:rsidRPr="006B0F31" w:rsidRDefault="006B0F31" w:rsidP="006B0F31">
      <w:r w:rsidRPr="006B0F31">
        <w:t>Nous avons conçu deux blocs d'alimentation distincts pour séparer la logique de la puissance :</w:t>
      </w:r>
    </w:p>
    <w:p w14:paraId="0B937800" w14:textId="77777777" w:rsidR="006B0F31" w:rsidRDefault="006B0F31" w:rsidP="006B0F31">
      <w:pPr>
        <w:numPr>
          <w:ilvl w:val="0"/>
          <w:numId w:val="31"/>
        </w:numPr>
      </w:pPr>
      <w:r w:rsidRPr="006B0F31">
        <w:rPr>
          <w:b/>
          <w:bCs/>
        </w:rPr>
        <w:lastRenderedPageBreak/>
        <w:t>Alimentation Logique (3.3V)</w:t>
      </w:r>
      <w:r w:rsidRPr="006B0F31">
        <w:t xml:space="preserve"> : Dédiée aux microcontrôleurs et aux capteurs. Elle utilise des régulateurs de tension pour garantir un signal propre, sans bruits parasites, ce qui est crucial pour la stabilité de la connexion Bluetooth.</w:t>
      </w:r>
    </w:p>
    <w:p w14:paraId="627720D6" w14:textId="77777777" w:rsidR="0051418E" w:rsidRDefault="00E8086B" w:rsidP="0051418E">
      <w:pPr>
        <w:keepNext/>
        <w:jc w:val="center"/>
      </w:pPr>
      <w:r w:rsidRPr="00E8086B">
        <w:rPr>
          <w:noProof/>
        </w:rPr>
        <w:drawing>
          <wp:inline distT="0" distB="0" distL="0" distR="0" wp14:anchorId="12ECF397" wp14:editId="5170B42A">
            <wp:extent cx="4282811" cy="1668925"/>
            <wp:effectExtent l="0" t="0" r="3810" b="7620"/>
            <wp:docPr id="1470961604" name="Image 1" descr="Une image contenant texte, lign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61604" name="Image 1" descr="Une image contenant texte, ligne, diagramme, capture d’écran&#10;&#10;Le contenu généré par l’IA peut être incorrect."/>
                    <pic:cNvPicPr/>
                  </pic:nvPicPr>
                  <pic:blipFill>
                    <a:blip r:embed="rId26"/>
                    <a:stretch>
                      <a:fillRect/>
                    </a:stretch>
                  </pic:blipFill>
                  <pic:spPr>
                    <a:xfrm>
                      <a:off x="0" y="0"/>
                      <a:ext cx="4282811" cy="1668925"/>
                    </a:xfrm>
                    <a:prstGeom prst="rect">
                      <a:avLst/>
                    </a:prstGeom>
                  </pic:spPr>
                </pic:pic>
              </a:graphicData>
            </a:graphic>
          </wp:inline>
        </w:drawing>
      </w:r>
    </w:p>
    <w:p w14:paraId="7F6C6A4E" w14:textId="7FEE8205" w:rsidR="00620085" w:rsidRPr="006B0F31" w:rsidRDefault="0051418E" w:rsidP="0051418E">
      <w:pPr>
        <w:pStyle w:val="Lgende"/>
        <w:jc w:val="center"/>
      </w:pPr>
      <w:bookmarkStart w:id="80" w:name="_Toc219416217"/>
      <w:bookmarkStart w:id="81" w:name="_Toc219727122"/>
      <w:r>
        <w:t xml:space="preserve">Figure </w:t>
      </w:r>
      <w:fldSimple w:instr=" SEQ Figure \* ARABIC ">
        <w:r w:rsidR="00424B77">
          <w:rPr>
            <w:noProof/>
          </w:rPr>
          <w:t>17</w:t>
        </w:r>
      </w:fldSimple>
      <w:r>
        <w:t xml:space="preserve"> Alimentation logique</w:t>
      </w:r>
      <w:bookmarkEnd w:id="80"/>
      <w:bookmarkEnd w:id="81"/>
    </w:p>
    <w:p w14:paraId="336F499B" w14:textId="2281F427" w:rsidR="006B0F31" w:rsidRDefault="006B0F31" w:rsidP="006B0F31">
      <w:pPr>
        <w:numPr>
          <w:ilvl w:val="0"/>
          <w:numId w:val="31"/>
        </w:numPr>
      </w:pPr>
      <w:r w:rsidRPr="006B0F31">
        <w:rPr>
          <w:b/>
          <w:bCs/>
        </w:rPr>
        <w:t>Alimentation de Puissance (</w:t>
      </w:r>
      <w:r w:rsidR="008040A2">
        <w:rPr>
          <w:b/>
          <w:bCs/>
        </w:rPr>
        <w:t>~</w:t>
      </w:r>
      <w:r w:rsidRPr="006B0F31">
        <w:rPr>
          <w:b/>
          <w:bCs/>
        </w:rPr>
        <w:t>12V)</w:t>
      </w:r>
      <w:r w:rsidRPr="006B0F31">
        <w:t xml:space="preserve"> : Dédiée exclusivement au vérin. Ce bloc est dimensionné pour fournir le courant nécessaire au moteur lors du déplacement de charges lourdes (fenêtre).</w:t>
      </w:r>
    </w:p>
    <w:p w14:paraId="6AF459B2" w14:textId="77777777" w:rsidR="0051418E" w:rsidRDefault="00E80857" w:rsidP="0051418E">
      <w:pPr>
        <w:keepNext/>
        <w:jc w:val="center"/>
      </w:pPr>
      <w:r w:rsidRPr="00E80857">
        <w:rPr>
          <w:noProof/>
        </w:rPr>
        <w:drawing>
          <wp:inline distT="0" distB="0" distL="0" distR="0" wp14:anchorId="58C758F6" wp14:editId="418686D9">
            <wp:extent cx="5731510" cy="1427480"/>
            <wp:effectExtent l="0" t="0" r="2540" b="1270"/>
            <wp:docPr id="1798686794"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86794" name="Image 1" descr="Une image contenant texte, Police, ligne, capture d’écran&#10;&#10;Le contenu généré par l’IA peut être incorrect."/>
                    <pic:cNvPicPr/>
                  </pic:nvPicPr>
                  <pic:blipFill>
                    <a:blip r:embed="rId27"/>
                    <a:stretch>
                      <a:fillRect/>
                    </a:stretch>
                  </pic:blipFill>
                  <pic:spPr>
                    <a:xfrm>
                      <a:off x="0" y="0"/>
                      <a:ext cx="5731510" cy="1427480"/>
                    </a:xfrm>
                    <a:prstGeom prst="rect">
                      <a:avLst/>
                    </a:prstGeom>
                  </pic:spPr>
                </pic:pic>
              </a:graphicData>
            </a:graphic>
          </wp:inline>
        </w:drawing>
      </w:r>
    </w:p>
    <w:p w14:paraId="0E5DE952" w14:textId="23729EE9" w:rsidR="00E80857" w:rsidRPr="006B0F31" w:rsidRDefault="0051418E" w:rsidP="0051418E">
      <w:pPr>
        <w:pStyle w:val="Lgende"/>
        <w:jc w:val="center"/>
      </w:pPr>
      <w:bookmarkStart w:id="82" w:name="_Toc219416218"/>
      <w:bookmarkStart w:id="83" w:name="_Toc219727123"/>
      <w:r>
        <w:t xml:space="preserve">Figure </w:t>
      </w:r>
      <w:fldSimple w:instr=" SEQ Figure \* ARABIC ">
        <w:r w:rsidR="00424B77">
          <w:rPr>
            <w:noProof/>
          </w:rPr>
          <w:t>18</w:t>
        </w:r>
      </w:fldSimple>
      <w:r>
        <w:t xml:space="preserve"> Alimentation de puissance</w:t>
      </w:r>
      <w:bookmarkEnd w:id="82"/>
      <w:bookmarkEnd w:id="83"/>
    </w:p>
    <w:p w14:paraId="4F677C3A" w14:textId="77777777" w:rsidR="006B0F31" w:rsidRPr="006B0F31" w:rsidRDefault="006B0F31" w:rsidP="006B0F31">
      <w:pPr>
        <w:pStyle w:val="Titre3"/>
      </w:pPr>
      <w:bookmarkStart w:id="84" w:name="_Toc219727084"/>
      <w:r w:rsidRPr="006B0F31">
        <w:t>7.3.3 Bloc Capteurs</w:t>
      </w:r>
      <w:bookmarkEnd w:id="84"/>
    </w:p>
    <w:p w14:paraId="50158A65" w14:textId="77777777" w:rsidR="006B0F31" w:rsidRPr="006B0F31" w:rsidRDefault="006B0F31" w:rsidP="006B0F31">
      <w:pPr>
        <w:numPr>
          <w:ilvl w:val="0"/>
          <w:numId w:val="32"/>
        </w:numPr>
      </w:pPr>
      <w:r w:rsidRPr="006B0F31">
        <w:rPr>
          <w:b/>
          <w:bCs/>
        </w:rPr>
        <w:t>Rôle</w:t>
      </w:r>
      <w:r w:rsidRPr="006B0F31">
        <w:t xml:space="preserve"> : Ce bloc regroupe le capteur </w:t>
      </w:r>
      <w:r w:rsidRPr="006B0F31">
        <w:rPr>
          <w:b/>
          <w:bCs/>
        </w:rPr>
        <w:t>BME680</w:t>
      </w:r>
      <w:r w:rsidRPr="006B0F31">
        <w:t xml:space="preserve">. Il est connecté au microcontrôleur via le bus </w:t>
      </w:r>
      <w:r w:rsidRPr="006B0F31">
        <w:rPr>
          <w:b/>
          <w:bCs/>
        </w:rPr>
        <w:t>I²C</w:t>
      </w:r>
      <w:r w:rsidRPr="006B0F31">
        <w:t>.</w:t>
      </w:r>
    </w:p>
    <w:p w14:paraId="656B2FE9" w14:textId="77777777" w:rsidR="006B0F31" w:rsidRDefault="006B0F31" w:rsidP="006B0F31">
      <w:pPr>
        <w:numPr>
          <w:ilvl w:val="0"/>
          <w:numId w:val="32"/>
        </w:numPr>
      </w:pPr>
      <w:r w:rsidRPr="006B0F31">
        <w:rPr>
          <w:b/>
          <w:bCs/>
        </w:rPr>
        <w:t>Utilité</w:t>
      </w:r>
      <w:r w:rsidRPr="006B0F31">
        <w:t xml:space="preserve"> : Il transforme les conditions physiques (température, humidité, gaz COV) en données numériques traitables pour décider de l'ouverture ou de la fermeture.</w:t>
      </w:r>
    </w:p>
    <w:p w14:paraId="2963DCDB" w14:textId="77777777" w:rsidR="00240077" w:rsidRDefault="00657770" w:rsidP="00240077">
      <w:pPr>
        <w:keepNext/>
        <w:jc w:val="center"/>
      </w:pPr>
      <w:r w:rsidRPr="00657770">
        <w:rPr>
          <w:noProof/>
        </w:rPr>
        <w:drawing>
          <wp:inline distT="0" distB="0" distL="0" distR="0" wp14:anchorId="7018CFEE" wp14:editId="79D67A81">
            <wp:extent cx="3307367" cy="1684166"/>
            <wp:effectExtent l="0" t="0" r="7620" b="0"/>
            <wp:docPr id="250310134" name="Image 1" descr="Une image contenant texte, ligne,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10134" name="Image 1" descr="Une image contenant texte, ligne, Police, diagramme&#10;&#10;Le contenu généré par l’IA peut être incorrect."/>
                    <pic:cNvPicPr/>
                  </pic:nvPicPr>
                  <pic:blipFill>
                    <a:blip r:embed="rId28"/>
                    <a:stretch>
                      <a:fillRect/>
                    </a:stretch>
                  </pic:blipFill>
                  <pic:spPr>
                    <a:xfrm>
                      <a:off x="0" y="0"/>
                      <a:ext cx="3307367" cy="1684166"/>
                    </a:xfrm>
                    <a:prstGeom prst="rect">
                      <a:avLst/>
                    </a:prstGeom>
                  </pic:spPr>
                </pic:pic>
              </a:graphicData>
            </a:graphic>
          </wp:inline>
        </w:drawing>
      </w:r>
    </w:p>
    <w:p w14:paraId="4AB5B050" w14:textId="439B916C" w:rsidR="008040A2" w:rsidRPr="006B0F31" w:rsidRDefault="00240077" w:rsidP="00240077">
      <w:pPr>
        <w:pStyle w:val="Lgende"/>
        <w:jc w:val="center"/>
      </w:pPr>
      <w:bookmarkStart w:id="85" w:name="_Toc219416219"/>
      <w:bookmarkStart w:id="86" w:name="_Toc219727124"/>
      <w:r>
        <w:t xml:space="preserve">Figure </w:t>
      </w:r>
      <w:fldSimple w:instr=" SEQ Figure \* ARABIC ">
        <w:r w:rsidR="00424B77">
          <w:rPr>
            <w:noProof/>
          </w:rPr>
          <w:t>19</w:t>
        </w:r>
      </w:fldSimple>
      <w:r>
        <w:t xml:space="preserve"> Capteurs</w:t>
      </w:r>
      <w:bookmarkEnd w:id="85"/>
      <w:bookmarkEnd w:id="86"/>
    </w:p>
    <w:p w14:paraId="5CD42156" w14:textId="68DDE001" w:rsidR="006B0F31" w:rsidRPr="006B0F31" w:rsidRDefault="006B0F31" w:rsidP="006B0F31">
      <w:pPr>
        <w:pStyle w:val="Titre3"/>
      </w:pPr>
      <w:bookmarkStart w:id="87" w:name="_Toc219727085"/>
      <w:r w:rsidRPr="006B0F31">
        <w:lastRenderedPageBreak/>
        <w:t>7.3.</w:t>
      </w:r>
      <w:r w:rsidR="00657770">
        <w:t>4</w:t>
      </w:r>
      <w:r w:rsidRPr="006B0F31">
        <w:t xml:space="preserve"> Bloc Pilotage et Pont en H</w:t>
      </w:r>
      <w:bookmarkEnd w:id="87"/>
    </w:p>
    <w:p w14:paraId="510FBB34" w14:textId="77777777" w:rsidR="006B0F31" w:rsidRPr="006B0F31" w:rsidRDefault="006B0F31" w:rsidP="006B0F31">
      <w:r w:rsidRPr="006B0F31">
        <w:t>Ces deux blocs travaillent ensemble pour le mouvement mécanique :</w:t>
      </w:r>
    </w:p>
    <w:p w14:paraId="638DA75C" w14:textId="77777777" w:rsidR="006B0F31" w:rsidRPr="006B0F31" w:rsidRDefault="006B0F31" w:rsidP="006B0F31">
      <w:pPr>
        <w:numPr>
          <w:ilvl w:val="0"/>
          <w:numId w:val="34"/>
        </w:numPr>
      </w:pPr>
      <w:r w:rsidRPr="006B0F31">
        <w:rPr>
          <w:b/>
          <w:bCs/>
        </w:rPr>
        <w:t>Bloc Pilotage</w:t>
      </w:r>
      <w:r w:rsidRPr="006B0F31">
        <w:t xml:space="preserve"> : Il s'agit de l'étage de pré-commande qui traduit les ordres logiques du nRF52832 en signaux compatibles avec la puissance.</w:t>
      </w:r>
    </w:p>
    <w:p w14:paraId="4C5A5CB9" w14:textId="77777777" w:rsidR="006B0F31" w:rsidRDefault="006B0F31" w:rsidP="006B0F31">
      <w:pPr>
        <w:numPr>
          <w:ilvl w:val="0"/>
          <w:numId w:val="34"/>
        </w:numPr>
      </w:pPr>
      <w:r w:rsidRPr="006B0F31">
        <w:rPr>
          <w:b/>
          <w:bCs/>
        </w:rPr>
        <w:t>Bloc Pont en H</w:t>
      </w:r>
      <w:r w:rsidRPr="006B0F31">
        <w:t xml:space="preserve"> : Son rôle est d'inverser la polarité du courant vers le vérin. Sans lui, le vérin ne pourrait aller que dans un seul sens ; le Pont en H permet donc l'alternance entre l'ouverture et la fermeture.</w:t>
      </w:r>
    </w:p>
    <w:p w14:paraId="17E27D44" w14:textId="77777777" w:rsidR="00240077" w:rsidRDefault="00BC7471" w:rsidP="00240077">
      <w:pPr>
        <w:keepNext/>
        <w:jc w:val="center"/>
      </w:pPr>
      <w:r w:rsidRPr="00BC7471">
        <w:rPr>
          <w:noProof/>
        </w:rPr>
        <w:drawing>
          <wp:inline distT="0" distB="0" distL="0" distR="0" wp14:anchorId="297AD963" wp14:editId="4B2947AB">
            <wp:extent cx="5731510" cy="3124200"/>
            <wp:effectExtent l="0" t="0" r="2540" b="0"/>
            <wp:docPr id="258759968"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59968" name="Image 1" descr="Une image contenant texte, capture d’écran, diagramme, nombre&#10;&#10;Le contenu généré par l’IA peut être incorrect."/>
                    <pic:cNvPicPr/>
                  </pic:nvPicPr>
                  <pic:blipFill>
                    <a:blip r:embed="rId29"/>
                    <a:stretch>
                      <a:fillRect/>
                    </a:stretch>
                  </pic:blipFill>
                  <pic:spPr>
                    <a:xfrm>
                      <a:off x="0" y="0"/>
                      <a:ext cx="5731510" cy="3124200"/>
                    </a:xfrm>
                    <a:prstGeom prst="rect">
                      <a:avLst/>
                    </a:prstGeom>
                  </pic:spPr>
                </pic:pic>
              </a:graphicData>
            </a:graphic>
          </wp:inline>
        </w:drawing>
      </w:r>
    </w:p>
    <w:p w14:paraId="38F2EEE2" w14:textId="2A96C73F" w:rsidR="0035266A" w:rsidRPr="006B0F31" w:rsidRDefault="00240077" w:rsidP="00240077">
      <w:pPr>
        <w:pStyle w:val="Lgende"/>
        <w:jc w:val="center"/>
      </w:pPr>
      <w:bookmarkStart w:id="88" w:name="_Toc219416220"/>
      <w:bookmarkStart w:id="89" w:name="_Toc219727125"/>
      <w:r>
        <w:t xml:space="preserve">Figure </w:t>
      </w:r>
      <w:fldSimple w:instr=" SEQ Figure \* ARABIC ">
        <w:r w:rsidR="00424B77">
          <w:rPr>
            <w:noProof/>
          </w:rPr>
          <w:t>20</w:t>
        </w:r>
      </w:fldSimple>
      <w:r>
        <w:t xml:space="preserve"> Pont en H</w:t>
      </w:r>
      <w:bookmarkEnd w:id="88"/>
      <w:bookmarkEnd w:id="89"/>
    </w:p>
    <w:p w14:paraId="7B435D7A" w14:textId="12A75778" w:rsidR="007B69A3" w:rsidRDefault="79DBB9B8" w:rsidP="4A7F6D1D">
      <w:pPr>
        <w:pStyle w:val="Titre2"/>
      </w:pPr>
      <w:bookmarkStart w:id="90" w:name="_Toc219727086"/>
      <w:r w:rsidRPr="4A7F6D1D">
        <w:t>7.4. Routages (Conception PCB)</w:t>
      </w:r>
      <w:bookmarkEnd w:id="90"/>
    </w:p>
    <w:p w14:paraId="5BD23700" w14:textId="2E96DAA1" w:rsidR="00E31507" w:rsidRPr="00E31507" w:rsidRDefault="00E31507" w:rsidP="00E31507">
      <w:r>
        <w:t>Le routage des cartes :</w:t>
      </w:r>
    </w:p>
    <w:p w14:paraId="4A3D0A0E" w14:textId="6E4EE456" w:rsidR="004F4602" w:rsidRPr="006F5C08" w:rsidRDefault="00B54C65" w:rsidP="004F4602">
      <w:pPr>
        <w:rPr>
          <w:b/>
          <w:bCs/>
        </w:rPr>
      </w:pPr>
      <w:r w:rsidRPr="006F5C08">
        <w:rPr>
          <w:b/>
          <w:bCs/>
        </w:rPr>
        <w:t>Actionneur</w:t>
      </w:r>
    </w:p>
    <w:p w14:paraId="7FA6DAE0" w14:textId="77777777" w:rsidR="00556B34" w:rsidRDefault="00B54C65" w:rsidP="00556B34">
      <w:pPr>
        <w:keepNext/>
        <w:jc w:val="center"/>
      </w:pPr>
      <w:r w:rsidRPr="00B54C65">
        <w:rPr>
          <w:noProof/>
        </w:rPr>
        <w:lastRenderedPageBreak/>
        <w:drawing>
          <wp:inline distT="0" distB="0" distL="0" distR="0" wp14:anchorId="322C47DB" wp14:editId="32634464">
            <wp:extent cx="5731510" cy="2722245"/>
            <wp:effectExtent l="0" t="0" r="2540" b="1905"/>
            <wp:docPr id="852719498" name="Image 13"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19498" name="Image 13" descr="Une image contenant texte, capture d’écran, conception&#10;&#10;Le contenu généré par l’IA peut êtr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p>
    <w:p w14:paraId="67CD623D" w14:textId="15E236B3" w:rsidR="00B54C65" w:rsidRPr="00B54C65" w:rsidRDefault="00556B34" w:rsidP="00556B34">
      <w:pPr>
        <w:pStyle w:val="Lgende"/>
        <w:jc w:val="center"/>
      </w:pPr>
      <w:bookmarkStart w:id="91" w:name="_Toc219727126"/>
      <w:r>
        <w:t xml:space="preserve">Figure </w:t>
      </w:r>
      <w:fldSimple w:instr=" SEQ Figure \* ARABIC ">
        <w:r w:rsidR="00424B77">
          <w:rPr>
            <w:noProof/>
          </w:rPr>
          <w:t>21</w:t>
        </w:r>
      </w:fldSimple>
      <w:r>
        <w:t xml:space="preserve"> </w:t>
      </w:r>
      <w:r w:rsidRPr="00AA499D">
        <w:t xml:space="preserve">Routage </w:t>
      </w:r>
      <w:bookmarkEnd w:id="91"/>
      <w:r w:rsidR="00890113">
        <w:t>Actionneur</w:t>
      </w:r>
    </w:p>
    <w:p w14:paraId="40C46A70" w14:textId="77777777" w:rsidR="00B54C65" w:rsidRDefault="00B54C65" w:rsidP="004F4602"/>
    <w:p w14:paraId="4A244736" w14:textId="77777777" w:rsidR="00556B34" w:rsidRDefault="002F7416" w:rsidP="00556B34">
      <w:pPr>
        <w:keepNext/>
        <w:jc w:val="center"/>
      </w:pPr>
      <w:r w:rsidRPr="002F7416">
        <w:rPr>
          <w:noProof/>
        </w:rPr>
        <w:drawing>
          <wp:inline distT="0" distB="0" distL="0" distR="0" wp14:anchorId="716DBD31" wp14:editId="2ADDDA8D">
            <wp:extent cx="5731510" cy="2795905"/>
            <wp:effectExtent l="0" t="0" r="2540" b="4445"/>
            <wp:docPr id="473570403" name="Image 15" descr="Une image contenant circuit, Ingénierie électronique, Appareils électroniques,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70403" name="Image 15" descr="Une image contenant circuit, Ingénierie électronique, Appareils électroniques, Composant électronique&#10;&#10;Le contenu généré par l’IA peut êtr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795905"/>
                    </a:xfrm>
                    <a:prstGeom prst="rect">
                      <a:avLst/>
                    </a:prstGeom>
                    <a:noFill/>
                    <a:ln>
                      <a:noFill/>
                    </a:ln>
                  </pic:spPr>
                </pic:pic>
              </a:graphicData>
            </a:graphic>
          </wp:inline>
        </w:drawing>
      </w:r>
    </w:p>
    <w:p w14:paraId="19FFF6BE" w14:textId="0019CA80" w:rsidR="002F7416" w:rsidRPr="002F7416" w:rsidRDefault="00556B34" w:rsidP="00556B34">
      <w:pPr>
        <w:pStyle w:val="Lgende"/>
        <w:jc w:val="center"/>
      </w:pPr>
      <w:bookmarkStart w:id="92" w:name="_Toc219727127"/>
      <w:r>
        <w:t xml:space="preserve">Figure </w:t>
      </w:r>
      <w:fldSimple w:instr=" SEQ Figure \* ARABIC ">
        <w:r w:rsidR="00424B77">
          <w:rPr>
            <w:noProof/>
          </w:rPr>
          <w:t>22</w:t>
        </w:r>
      </w:fldSimple>
      <w:r>
        <w:t xml:space="preserve"> </w:t>
      </w:r>
      <w:r w:rsidRPr="00797BDB">
        <w:t xml:space="preserve">Routage </w:t>
      </w:r>
      <w:r>
        <w:t>Actionneur</w:t>
      </w:r>
      <w:bookmarkEnd w:id="92"/>
    </w:p>
    <w:p w14:paraId="55F07EE7" w14:textId="77777777" w:rsidR="002F7416" w:rsidRDefault="002F7416" w:rsidP="004F4602"/>
    <w:p w14:paraId="1383C3EF" w14:textId="238F7669" w:rsidR="002F7416" w:rsidRPr="006F5C08" w:rsidRDefault="002F7416" w:rsidP="004F4602">
      <w:pPr>
        <w:rPr>
          <w:b/>
          <w:bCs/>
        </w:rPr>
      </w:pPr>
      <w:r w:rsidRPr="006F5C08">
        <w:rPr>
          <w:b/>
          <w:bCs/>
        </w:rPr>
        <w:t>Capteur</w:t>
      </w:r>
    </w:p>
    <w:p w14:paraId="66DA7EB1" w14:textId="77777777" w:rsidR="00556B34" w:rsidRDefault="002F7416" w:rsidP="00556B34">
      <w:pPr>
        <w:keepNext/>
        <w:jc w:val="center"/>
      </w:pPr>
      <w:r w:rsidRPr="002F7416">
        <w:rPr>
          <w:noProof/>
        </w:rPr>
        <w:lastRenderedPageBreak/>
        <w:drawing>
          <wp:inline distT="0" distB="0" distL="0" distR="0" wp14:anchorId="21E8CB34" wp14:editId="46C18FFE">
            <wp:extent cx="5731510" cy="4331970"/>
            <wp:effectExtent l="0" t="0" r="2540" b="0"/>
            <wp:docPr id="2021159542" name="Image 17" descr="Une image contenant texte, capture d’écran, graphism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59542" name="Image 17" descr="Une image contenant texte, capture d’écran, graphisme, Graphique&#10;&#10;Le contenu généré par l’IA peut êtr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331970"/>
                    </a:xfrm>
                    <a:prstGeom prst="rect">
                      <a:avLst/>
                    </a:prstGeom>
                    <a:noFill/>
                    <a:ln>
                      <a:noFill/>
                    </a:ln>
                  </pic:spPr>
                </pic:pic>
              </a:graphicData>
            </a:graphic>
          </wp:inline>
        </w:drawing>
      </w:r>
    </w:p>
    <w:p w14:paraId="7AC83DAA" w14:textId="70322747" w:rsidR="002F7416" w:rsidRPr="002F7416" w:rsidRDefault="00556B34" w:rsidP="00556B34">
      <w:pPr>
        <w:pStyle w:val="Lgende"/>
        <w:jc w:val="center"/>
      </w:pPr>
      <w:bookmarkStart w:id="93" w:name="_Toc219727128"/>
      <w:r>
        <w:t xml:space="preserve">Figure </w:t>
      </w:r>
      <w:fldSimple w:instr=" SEQ Figure \* ARABIC ">
        <w:r w:rsidR="00424B77">
          <w:rPr>
            <w:noProof/>
          </w:rPr>
          <w:t>23</w:t>
        </w:r>
      </w:fldSimple>
      <w:r>
        <w:t xml:space="preserve"> </w:t>
      </w:r>
      <w:r w:rsidRPr="003A2A6A">
        <w:t>Routage Capteur</w:t>
      </w:r>
      <w:bookmarkEnd w:id="93"/>
    </w:p>
    <w:p w14:paraId="04C47465" w14:textId="77777777" w:rsidR="00556B34" w:rsidRDefault="006F5C08" w:rsidP="00556B34">
      <w:pPr>
        <w:keepNext/>
        <w:jc w:val="center"/>
      </w:pPr>
      <w:r w:rsidRPr="006F5C08">
        <w:rPr>
          <w:noProof/>
        </w:rPr>
        <w:lastRenderedPageBreak/>
        <w:drawing>
          <wp:inline distT="0" distB="0" distL="0" distR="0" wp14:anchorId="69D9CA8D" wp14:editId="6F649763">
            <wp:extent cx="5669280" cy="4945380"/>
            <wp:effectExtent l="0" t="0" r="7620" b="7620"/>
            <wp:docPr id="1202699115" name="Image 19" descr="Une image contenant texte, capture d’écran, car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99115" name="Image 19" descr="Une image contenant texte, capture d’écran, carte, diagramme&#10;&#10;Le contenu généré par l’IA peut êtr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69280" cy="4945380"/>
                    </a:xfrm>
                    <a:prstGeom prst="rect">
                      <a:avLst/>
                    </a:prstGeom>
                    <a:noFill/>
                    <a:ln>
                      <a:noFill/>
                    </a:ln>
                  </pic:spPr>
                </pic:pic>
              </a:graphicData>
            </a:graphic>
          </wp:inline>
        </w:drawing>
      </w:r>
    </w:p>
    <w:p w14:paraId="1A9B0A74" w14:textId="4C1FECC0" w:rsidR="006059AE" w:rsidRPr="006059AE" w:rsidRDefault="00556B34" w:rsidP="00F45F5A">
      <w:pPr>
        <w:pStyle w:val="Lgende"/>
        <w:jc w:val="center"/>
      </w:pPr>
      <w:bookmarkStart w:id="94" w:name="_Toc219727129"/>
      <w:r>
        <w:t xml:space="preserve">Figure </w:t>
      </w:r>
      <w:fldSimple w:instr=" SEQ Figure \* ARABIC ">
        <w:r w:rsidR="00424B77">
          <w:rPr>
            <w:noProof/>
          </w:rPr>
          <w:t>24</w:t>
        </w:r>
      </w:fldSimple>
      <w:r>
        <w:t xml:space="preserve"> </w:t>
      </w:r>
      <w:r w:rsidRPr="00DE1BDC">
        <w:t>Routage Capteur</w:t>
      </w:r>
      <w:bookmarkEnd w:id="94"/>
    </w:p>
    <w:p w14:paraId="560DE69F" w14:textId="15060A93" w:rsidR="007B69A3" w:rsidRDefault="79DBB9B8" w:rsidP="06DA0BB3">
      <w:pPr>
        <w:pStyle w:val="Titre1"/>
        <w:spacing w:before="322" w:after="322"/>
        <w:rPr>
          <w:rFonts w:ascii="Segoe UI Symbol" w:eastAsia="Segoe UI Symbol" w:hAnsi="Segoe UI Symbol" w:cs="Segoe UI Symbol"/>
          <w:b/>
          <w:bCs/>
          <w:sz w:val="48"/>
          <w:szCs w:val="48"/>
        </w:rPr>
      </w:pPr>
      <w:bookmarkStart w:id="95" w:name="_Toc219727087"/>
      <w:r w:rsidRPr="4A7F6D1D">
        <w:rPr>
          <w:rFonts w:ascii="Segoe UI Symbol" w:eastAsia="Segoe UI Symbol" w:hAnsi="Segoe UI Symbol" w:cs="Segoe UI Symbol"/>
          <w:b/>
          <w:bCs/>
          <w:sz w:val="48"/>
          <w:szCs w:val="48"/>
        </w:rPr>
        <w:t>8. SOFTWARE</w:t>
      </w:r>
      <w:bookmarkEnd w:id="95"/>
    </w:p>
    <w:p w14:paraId="6B2CDE0A" w14:textId="411E80C6" w:rsidR="007B69A3" w:rsidRDefault="79DBB9B8" w:rsidP="4A7F6D1D">
      <w:pPr>
        <w:pStyle w:val="Titre2"/>
      </w:pPr>
      <w:bookmarkStart w:id="96" w:name="_Toc219727088"/>
      <w:r w:rsidRPr="4A7F6D1D">
        <w:t>8.1. Rédaction des dossiers de spécifications et de conception</w:t>
      </w:r>
      <w:bookmarkEnd w:id="96"/>
    </w:p>
    <w:p w14:paraId="31395BDC" w14:textId="77777777" w:rsidR="00FD2898" w:rsidRPr="00FD2898" w:rsidRDefault="00FD2898" w:rsidP="00FD2898">
      <w:r w:rsidRPr="00FD2898">
        <w:t>Avant toute ligne de code, nous avons défini les besoins fonctionnels du système.</w:t>
      </w:r>
    </w:p>
    <w:p w14:paraId="0085E543" w14:textId="045D0C44" w:rsidR="00FD2898" w:rsidRPr="00FD2898" w:rsidRDefault="00FD2898" w:rsidP="00FD2898">
      <w:pPr>
        <w:numPr>
          <w:ilvl w:val="0"/>
          <w:numId w:val="39"/>
        </w:numPr>
      </w:pPr>
      <w:r w:rsidRPr="00FD2898">
        <w:rPr>
          <w:b/>
          <w:bCs/>
        </w:rPr>
        <w:t>Spécifications</w:t>
      </w:r>
      <w:r w:rsidRPr="00FD2898">
        <w:t xml:space="preserve"> : Le logiciel doit être capable de lire les données du capteur BME680, de les traiter pour déterminer un indice de qualité de l'air (IAQ), et de commander le vérin en conséquence.</w:t>
      </w:r>
    </w:p>
    <w:p w14:paraId="2BB8E2C1" w14:textId="77777777" w:rsidR="00FD2898" w:rsidRDefault="00FD2898" w:rsidP="00FD2898">
      <w:pPr>
        <w:numPr>
          <w:ilvl w:val="0"/>
          <w:numId w:val="39"/>
        </w:numPr>
      </w:pPr>
      <w:r w:rsidRPr="00FD2898">
        <w:rPr>
          <w:b/>
          <w:bCs/>
        </w:rPr>
        <w:t>Conception</w:t>
      </w:r>
      <w:r w:rsidRPr="00FD2898">
        <w:t xml:space="preserve"> : L'architecture repose sur une communication sans fil entre deux nœuds et une application mobile. Nous avons choisi d'utiliser la pile logicielle de Nordic Semiconductor pour exploiter les capacités du nRF52832.</w:t>
      </w:r>
    </w:p>
    <w:p w14:paraId="062E21AA" w14:textId="77777777" w:rsidR="009C7A42" w:rsidRDefault="0003745D" w:rsidP="009C7A42">
      <w:pPr>
        <w:keepNext/>
        <w:jc w:val="center"/>
      </w:pPr>
      <w:r w:rsidRPr="0003745D">
        <w:rPr>
          <w:noProof/>
        </w:rPr>
        <w:lastRenderedPageBreak/>
        <w:drawing>
          <wp:inline distT="0" distB="0" distL="0" distR="0" wp14:anchorId="0396CB35" wp14:editId="09D6FA5E">
            <wp:extent cx="5731510" cy="3642360"/>
            <wp:effectExtent l="0" t="0" r="2540" b="0"/>
            <wp:docPr id="1859304021"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04021" name="Image 1" descr="Une image contenant texte, diagramme, capture d’écran, ligne&#10;&#10;Le contenu généré par l’IA peut être incorrect."/>
                    <pic:cNvPicPr/>
                  </pic:nvPicPr>
                  <pic:blipFill>
                    <a:blip r:embed="rId34"/>
                    <a:stretch>
                      <a:fillRect/>
                    </a:stretch>
                  </pic:blipFill>
                  <pic:spPr>
                    <a:xfrm>
                      <a:off x="0" y="0"/>
                      <a:ext cx="5731510" cy="3642360"/>
                    </a:xfrm>
                    <a:prstGeom prst="rect">
                      <a:avLst/>
                    </a:prstGeom>
                  </pic:spPr>
                </pic:pic>
              </a:graphicData>
            </a:graphic>
          </wp:inline>
        </w:drawing>
      </w:r>
    </w:p>
    <w:p w14:paraId="512DE37A" w14:textId="5886D39A" w:rsidR="0003745D" w:rsidRPr="00FD2898" w:rsidRDefault="009C7A42" w:rsidP="009C7A42">
      <w:pPr>
        <w:pStyle w:val="Lgende"/>
        <w:jc w:val="center"/>
      </w:pPr>
      <w:bookmarkStart w:id="97" w:name="_Toc219727130"/>
      <w:r>
        <w:t xml:space="preserve">Figure </w:t>
      </w:r>
      <w:fldSimple w:instr=" SEQ Figure \* ARABIC ">
        <w:r w:rsidR="00424B77">
          <w:rPr>
            <w:noProof/>
          </w:rPr>
          <w:t>25</w:t>
        </w:r>
      </w:fldSimple>
      <w:r>
        <w:t xml:space="preserve"> Schéma de spécification</w:t>
      </w:r>
      <w:bookmarkEnd w:id="97"/>
    </w:p>
    <w:p w14:paraId="19F4AAE4" w14:textId="77777777" w:rsidR="00FD2898" w:rsidRPr="00FD2898" w:rsidRDefault="00FD2898" w:rsidP="00FD2898"/>
    <w:p w14:paraId="5C304273" w14:textId="48471C28" w:rsidR="007B69A3" w:rsidRDefault="79DBB9B8" w:rsidP="4A7F6D1D">
      <w:pPr>
        <w:pStyle w:val="Titre2"/>
      </w:pPr>
      <w:bookmarkStart w:id="98" w:name="_Toc219727089"/>
      <w:r w:rsidRPr="4A7F6D1D">
        <w:t>8.2. Explorations (Rôles BLE Central/Peripheral)</w:t>
      </w:r>
      <w:bookmarkEnd w:id="98"/>
    </w:p>
    <w:p w14:paraId="106E5852" w14:textId="2E19B296" w:rsidR="00F45F5A" w:rsidRPr="00F45F5A" w:rsidRDefault="00F45F5A" w:rsidP="00F45F5A">
      <w:r w:rsidRPr="00F45F5A">
        <w:t xml:space="preserve">  </w:t>
      </w:r>
      <w:r w:rsidRPr="00F45F5A">
        <w:rPr>
          <w:b/>
          <w:bCs/>
        </w:rPr>
        <w:t>Rôle Central (Nœud Capteur) :</w:t>
      </w:r>
    </w:p>
    <w:p w14:paraId="743EF94F" w14:textId="77777777" w:rsidR="00F45F5A" w:rsidRPr="00F45F5A" w:rsidRDefault="00F45F5A" w:rsidP="00F45F5A">
      <w:pPr>
        <w:numPr>
          <w:ilvl w:val="0"/>
          <w:numId w:val="40"/>
        </w:numPr>
      </w:pPr>
      <w:r w:rsidRPr="00F45F5A">
        <w:rPr>
          <w:b/>
          <w:bCs/>
        </w:rPr>
        <w:t>Action :</w:t>
      </w:r>
      <w:r w:rsidRPr="00F45F5A">
        <w:t xml:space="preserve"> Il scanne l'environnement pour trouver l'actionneur.</w:t>
      </w:r>
    </w:p>
    <w:p w14:paraId="2EEF3C65" w14:textId="77777777" w:rsidR="00F45F5A" w:rsidRPr="00F45F5A" w:rsidRDefault="00F45F5A" w:rsidP="00F45F5A">
      <w:pPr>
        <w:numPr>
          <w:ilvl w:val="0"/>
          <w:numId w:val="40"/>
        </w:numPr>
      </w:pPr>
      <w:r w:rsidRPr="00F45F5A">
        <w:rPr>
          <w:b/>
          <w:bCs/>
        </w:rPr>
        <w:t>Fonction :</w:t>
      </w:r>
      <w:r w:rsidRPr="00F45F5A">
        <w:t xml:space="preserve"> C'est lui qui prend l'initiative. Une fois les données de qualité de l'air (BME680) traitées, il se connecte à l'actionneur pour lui envoyer l'ordre d'ouverture ou de fermeture.</w:t>
      </w:r>
    </w:p>
    <w:p w14:paraId="2AECA95D" w14:textId="0DC37BB9" w:rsidR="00F45F5A" w:rsidRPr="00F45F5A" w:rsidRDefault="00F45F5A" w:rsidP="00F45F5A">
      <w:r>
        <w:rPr>
          <w:b/>
          <w:bCs/>
        </w:rPr>
        <w:t xml:space="preserve">  </w:t>
      </w:r>
      <w:r w:rsidRPr="00F45F5A">
        <w:rPr>
          <w:b/>
          <w:bCs/>
        </w:rPr>
        <w:t>Rôle Périphérique (Nœud Actionneur) :</w:t>
      </w:r>
    </w:p>
    <w:p w14:paraId="542A10E0" w14:textId="77777777" w:rsidR="00F45F5A" w:rsidRPr="00F45F5A" w:rsidRDefault="00F45F5A" w:rsidP="00F45F5A">
      <w:pPr>
        <w:numPr>
          <w:ilvl w:val="0"/>
          <w:numId w:val="41"/>
        </w:numPr>
      </w:pPr>
      <w:r w:rsidRPr="00F45F5A">
        <w:rPr>
          <w:b/>
          <w:bCs/>
        </w:rPr>
        <w:t>Action :</w:t>
      </w:r>
      <w:r w:rsidRPr="00F45F5A">
        <w:t xml:space="preserve"> Il est en mode "écoute" (Advertising).</w:t>
      </w:r>
    </w:p>
    <w:p w14:paraId="6CD65523" w14:textId="77777777" w:rsidR="00F45F5A" w:rsidRPr="00F45F5A" w:rsidRDefault="00F45F5A" w:rsidP="00F45F5A">
      <w:pPr>
        <w:numPr>
          <w:ilvl w:val="0"/>
          <w:numId w:val="41"/>
        </w:numPr>
      </w:pPr>
      <w:r w:rsidRPr="00F45F5A">
        <w:rPr>
          <w:b/>
          <w:bCs/>
        </w:rPr>
        <w:t>Fonction :</w:t>
      </w:r>
      <w:r w:rsidRPr="00F45F5A">
        <w:t xml:space="preserve"> Il attend les instructions provenant soit du capteur, soit de l'application mobile pour activer le vérin.</w:t>
      </w:r>
    </w:p>
    <w:p w14:paraId="080067BA" w14:textId="77777777" w:rsidR="00F45F5A" w:rsidRPr="00F45F5A" w:rsidRDefault="00F45F5A" w:rsidP="00F45F5A"/>
    <w:p w14:paraId="15B3C1A6" w14:textId="19F436D4" w:rsidR="007B69A3" w:rsidRDefault="79DBB9B8" w:rsidP="4A7F6D1D">
      <w:pPr>
        <w:pStyle w:val="Titre2"/>
      </w:pPr>
      <w:bookmarkStart w:id="99" w:name="_Toc219727090"/>
      <w:r w:rsidRPr="4A7F6D1D">
        <w:t>8.3. Rédaction du code de production</w:t>
      </w:r>
      <w:bookmarkEnd w:id="99"/>
    </w:p>
    <w:p w14:paraId="003D622D" w14:textId="29F3239F" w:rsidR="002461DF" w:rsidRDefault="002461DF" w:rsidP="002461DF">
      <w:r>
        <w:t>En ce qui concerne la conception du code, le diagramme de classe est divisé en plusieurs classes :</w:t>
      </w:r>
    </w:p>
    <w:p w14:paraId="7D542A5B" w14:textId="77777777" w:rsidR="009C7A42" w:rsidRDefault="002461DF" w:rsidP="009C7A42">
      <w:pPr>
        <w:keepNext/>
        <w:jc w:val="center"/>
      </w:pPr>
      <w:r w:rsidRPr="002461DF">
        <w:rPr>
          <w:noProof/>
        </w:rPr>
        <w:lastRenderedPageBreak/>
        <w:drawing>
          <wp:inline distT="0" distB="0" distL="0" distR="0" wp14:anchorId="15796CD9" wp14:editId="5A1E55B7">
            <wp:extent cx="5731510" cy="2999105"/>
            <wp:effectExtent l="0" t="0" r="2540" b="0"/>
            <wp:docPr id="1289469070" name="Image 5"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69070" name="Image 5" descr="Une image contenant texte, capture d’écran, Police, diagramme&#10;&#10;Le contenu généré par l’IA peut êtr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999105"/>
                    </a:xfrm>
                    <a:prstGeom prst="rect">
                      <a:avLst/>
                    </a:prstGeom>
                    <a:noFill/>
                    <a:ln>
                      <a:noFill/>
                    </a:ln>
                  </pic:spPr>
                </pic:pic>
              </a:graphicData>
            </a:graphic>
          </wp:inline>
        </w:drawing>
      </w:r>
    </w:p>
    <w:p w14:paraId="6E518B75" w14:textId="64107D63" w:rsidR="002461DF" w:rsidRPr="002461DF" w:rsidRDefault="009C7A42" w:rsidP="009C7A42">
      <w:pPr>
        <w:pStyle w:val="Lgende"/>
        <w:jc w:val="center"/>
      </w:pPr>
      <w:bookmarkStart w:id="100" w:name="_Toc219727131"/>
      <w:r>
        <w:t xml:space="preserve">Figure </w:t>
      </w:r>
      <w:fldSimple w:instr=" SEQ Figure \* ARABIC ">
        <w:r w:rsidR="00424B77">
          <w:rPr>
            <w:noProof/>
          </w:rPr>
          <w:t>26</w:t>
        </w:r>
      </w:fldSimple>
      <w:r>
        <w:t xml:space="preserve"> Diagramme de classe</w:t>
      </w:r>
      <w:bookmarkEnd w:id="100"/>
    </w:p>
    <w:p w14:paraId="733EE384" w14:textId="2DEEC85B" w:rsidR="002461DF" w:rsidRPr="002461DF" w:rsidRDefault="002461DF" w:rsidP="002461DF">
      <w:r>
        <w:t>Pour plus de détails sur la conception du code veuillez consulter dans les annexes les dossiers de conception et de spécification.</w:t>
      </w:r>
    </w:p>
    <w:p w14:paraId="1A68660D" w14:textId="2007B2DA" w:rsidR="007B69A3" w:rsidRDefault="79DBB9B8" w:rsidP="4A7F6D1D">
      <w:pPr>
        <w:pStyle w:val="Titre2"/>
      </w:pPr>
      <w:bookmarkStart w:id="101" w:name="_Toc219727091"/>
      <w:r w:rsidRPr="4A7F6D1D">
        <w:t>8.4. Code de démonstration</w:t>
      </w:r>
      <w:r w:rsidR="00F45F5A">
        <w:t xml:space="preserve"> &amp;</w:t>
      </w:r>
      <w:r w:rsidR="00F45F5A" w:rsidRPr="00F45F5A">
        <w:t xml:space="preserve"> </w:t>
      </w:r>
      <w:r w:rsidR="00F45F5A" w:rsidRPr="4A7F6D1D">
        <w:t>Tests fonctionnels</w:t>
      </w:r>
      <w:bookmarkEnd w:id="101"/>
    </w:p>
    <w:p w14:paraId="72D26ED0" w14:textId="4ED4A555" w:rsidR="002461DF" w:rsidRDefault="002461DF" w:rsidP="002461DF">
      <w:r>
        <w:t>Concernant la démonstration,</w:t>
      </w:r>
      <w:r w:rsidR="00CD1605">
        <w:t xml:space="preserve"> en raison du fait que nous n’avons pas eu assez de temps pour programmer sur les cartes PCB, nous avons préféré simuler chaque module de </w:t>
      </w:r>
      <w:r w:rsidR="00830B8F">
        <w:t>SmartVentilation</w:t>
      </w:r>
      <w:r w:rsidR="00CD1605">
        <w:t xml:space="preserve"> grâce </w:t>
      </w:r>
      <w:r w:rsidR="00830B8F">
        <w:t>à</w:t>
      </w:r>
      <w:r w:rsidR="00CD1605">
        <w:t xml:space="preserve"> des breadboards :</w:t>
      </w:r>
    </w:p>
    <w:p w14:paraId="3CB1ABF0" w14:textId="5F54D818" w:rsidR="00CD1605" w:rsidRDefault="00CD1605" w:rsidP="002461DF">
      <w:r>
        <w:t>Actionneur :</w:t>
      </w:r>
    </w:p>
    <w:p w14:paraId="083F690E" w14:textId="7009699E" w:rsidR="00CD1605" w:rsidRDefault="00CD1605" w:rsidP="002461DF">
      <w:r>
        <w:t>Pour simuler l’ouverture de la fermeture de la fenêtre nous avons connecté l’actionneur à un pont en H LN298 et l’ensemble alimenté par une source de tension</w:t>
      </w:r>
      <w:r w:rsidR="00E74521">
        <w:t xml:space="preserve"> et une carte de développement </w:t>
      </w:r>
      <w:r w:rsidR="00E74521" w:rsidRPr="00FD2898">
        <w:t>nRF52832</w:t>
      </w:r>
      <w:r w:rsidR="00E74521">
        <w:t>.</w:t>
      </w:r>
    </w:p>
    <w:p w14:paraId="37AAC5F6" w14:textId="77777777" w:rsidR="009C7A42" w:rsidRDefault="00CD1605" w:rsidP="009C7A42">
      <w:pPr>
        <w:keepNext/>
        <w:jc w:val="center"/>
      </w:pPr>
      <w:r>
        <w:rPr>
          <w:noProof/>
        </w:rPr>
        <w:lastRenderedPageBreak/>
        <w:drawing>
          <wp:inline distT="0" distB="0" distL="0" distR="0" wp14:anchorId="01062C03" wp14:editId="10D71ADE">
            <wp:extent cx="2091632" cy="2788920"/>
            <wp:effectExtent l="0" t="0" r="4445" b="0"/>
            <wp:docPr id="866672760" name="Image 6" descr="Une image contenant Appareils électroniques, câble, fils électriques,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72760" name="Image 6" descr="Une image contenant Appareils électroniques, câble, fils électriques, Ingénierie électronique&#10;&#10;Le contenu généré par l’IA peut êtr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06668" cy="2808969"/>
                    </a:xfrm>
                    <a:prstGeom prst="rect">
                      <a:avLst/>
                    </a:prstGeom>
                    <a:noFill/>
                    <a:ln>
                      <a:noFill/>
                    </a:ln>
                  </pic:spPr>
                </pic:pic>
              </a:graphicData>
            </a:graphic>
          </wp:inline>
        </w:drawing>
      </w:r>
    </w:p>
    <w:p w14:paraId="22B3F661" w14:textId="00D0370E" w:rsidR="00CD1605" w:rsidRDefault="009C7A42" w:rsidP="009C7A42">
      <w:pPr>
        <w:pStyle w:val="Lgende"/>
        <w:jc w:val="center"/>
      </w:pPr>
      <w:bookmarkStart w:id="102" w:name="_Toc219727132"/>
      <w:r>
        <w:t xml:space="preserve">Figure </w:t>
      </w:r>
      <w:fldSimple w:instr=" SEQ Figure \* ARABIC ">
        <w:r w:rsidR="00424B77">
          <w:rPr>
            <w:noProof/>
          </w:rPr>
          <w:t>27</w:t>
        </w:r>
      </w:fldSimple>
      <w:r>
        <w:t xml:space="preserve"> Test actionneur</w:t>
      </w:r>
      <w:bookmarkEnd w:id="102"/>
    </w:p>
    <w:p w14:paraId="5F685C5C" w14:textId="77777777" w:rsidR="00E74521" w:rsidRDefault="00E74521" w:rsidP="00E74521"/>
    <w:p w14:paraId="761AED00" w14:textId="2E018485" w:rsidR="00E74521" w:rsidRDefault="00E74521" w:rsidP="00E74521">
      <w:r>
        <w:t xml:space="preserve">Capteur : </w:t>
      </w:r>
    </w:p>
    <w:p w14:paraId="090BCD5A" w14:textId="3FF77136" w:rsidR="00E74521" w:rsidRDefault="00E74521" w:rsidP="00E74521">
      <w:r>
        <w:t xml:space="preserve">En ce qui concerne la carte du capteur nous avons établit une connexion entre le BME680 et une carte </w:t>
      </w:r>
      <w:r w:rsidRPr="00FD2898">
        <w:t>nRF52832</w:t>
      </w:r>
      <w:r>
        <w:t>.</w:t>
      </w:r>
    </w:p>
    <w:p w14:paraId="1CFC854E" w14:textId="77777777" w:rsidR="00830B8F" w:rsidRDefault="00830B8F" w:rsidP="00830B8F">
      <w:pPr>
        <w:keepNext/>
        <w:jc w:val="center"/>
      </w:pPr>
      <w:r>
        <w:rPr>
          <w:noProof/>
        </w:rPr>
        <w:drawing>
          <wp:inline distT="0" distB="0" distL="0" distR="0" wp14:anchorId="76628B9C" wp14:editId="16605D05">
            <wp:extent cx="2847109" cy="2536408"/>
            <wp:effectExtent l="0" t="0" r="0" b="0"/>
            <wp:docPr id="810267945" name="Image 3" descr="Une image contenant fils électriques, Appareils électroniques, Ingénierie électronique, câb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67945" name="Image 3" descr="Une image contenant fils électriques, Appareils électroniques, Ingénierie électronique, câble&#10;&#10;Le contenu généré par l’IA peut êtr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67061" cy="2554183"/>
                    </a:xfrm>
                    <a:prstGeom prst="rect">
                      <a:avLst/>
                    </a:prstGeom>
                    <a:noFill/>
                    <a:ln>
                      <a:noFill/>
                    </a:ln>
                  </pic:spPr>
                </pic:pic>
              </a:graphicData>
            </a:graphic>
          </wp:inline>
        </w:drawing>
      </w:r>
    </w:p>
    <w:p w14:paraId="3A56BC79" w14:textId="44824799" w:rsidR="00830B8F" w:rsidRPr="002461DF" w:rsidRDefault="00830B8F" w:rsidP="00830B8F">
      <w:pPr>
        <w:pStyle w:val="Lgende"/>
        <w:jc w:val="center"/>
      </w:pPr>
      <w:bookmarkStart w:id="103" w:name="_Toc219727133"/>
      <w:r>
        <w:t xml:space="preserve">Figure </w:t>
      </w:r>
      <w:fldSimple w:instr=" SEQ Figure \* ARABIC ">
        <w:r w:rsidR="00424B77">
          <w:rPr>
            <w:noProof/>
          </w:rPr>
          <w:t>28</w:t>
        </w:r>
      </w:fldSimple>
      <w:r>
        <w:t xml:space="preserve"> Test capteur</w:t>
      </w:r>
      <w:bookmarkEnd w:id="103"/>
    </w:p>
    <w:p w14:paraId="3CF755F5" w14:textId="1B1ADC72" w:rsidR="007B69A3" w:rsidRDefault="004D5240" w:rsidP="06DA0BB3">
      <w:pPr>
        <w:pStyle w:val="Titre1"/>
        <w:spacing w:before="322" w:after="322"/>
        <w:rPr>
          <w:rFonts w:ascii="Segoe UI Symbol" w:eastAsia="Segoe UI Symbol" w:hAnsi="Segoe UI Symbol" w:cs="Segoe UI Symbol"/>
          <w:b/>
          <w:bCs/>
          <w:sz w:val="48"/>
          <w:szCs w:val="48"/>
        </w:rPr>
      </w:pPr>
      <w:bookmarkStart w:id="104" w:name="_Toc219727092"/>
      <w:r>
        <w:rPr>
          <w:rFonts w:ascii="Segoe UI Symbol" w:eastAsia="Segoe UI Symbol" w:hAnsi="Segoe UI Symbol" w:cs="Segoe UI Symbol"/>
          <w:b/>
          <w:bCs/>
          <w:sz w:val="48"/>
          <w:szCs w:val="48"/>
        </w:rPr>
        <w:lastRenderedPageBreak/>
        <w:t>9</w:t>
      </w:r>
      <w:r w:rsidR="79DBB9B8" w:rsidRPr="4A7F6D1D">
        <w:rPr>
          <w:rFonts w:ascii="Segoe UI Symbol" w:eastAsia="Segoe UI Symbol" w:hAnsi="Segoe UI Symbol" w:cs="Segoe UI Symbol"/>
          <w:b/>
          <w:bCs/>
          <w:sz w:val="48"/>
          <w:szCs w:val="48"/>
        </w:rPr>
        <w:t>. RÉSULTATS FINAUX</w:t>
      </w:r>
      <w:bookmarkEnd w:id="104"/>
    </w:p>
    <w:p w14:paraId="7075DF6C" w14:textId="492EDA38" w:rsidR="007B69A3" w:rsidRDefault="004D5240" w:rsidP="4A7F6D1D">
      <w:pPr>
        <w:pStyle w:val="Titre2"/>
      </w:pPr>
      <w:bookmarkStart w:id="105" w:name="_Toc219727093"/>
      <w:r>
        <w:t>9</w:t>
      </w:r>
      <w:r w:rsidR="79DBB9B8" w:rsidRPr="4A7F6D1D">
        <w:t xml:space="preserve">.1. Visuel </w:t>
      </w:r>
      <w:r w:rsidR="00424B77">
        <w:t>PCB</w:t>
      </w:r>
      <w:bookmarkEnd w:id="105"/>
    </w:p>
    <w:p w14:paraId="7D93367B" w14:textId="0C0AFF43" w:rsidR="00424B77" w:rsidRDefault="00A90F5F" w:rsidP="00424B77">
      <w:pPr>
        <w:keepNext/>
        <w:jc w:val="center"/>
      </w:pPr>
      <w:r w:rsidRPr="00A90F5F">
        <w:drawing>
          <wp:inline distT="0" distB="0" distL="0" distR="0" wp14:anchorId="1CEF59DA" wp14:editId="099C6625">
            <wp:extent cx="4747671" cy="3878916"/>
            <wp:effectExtent l="0" t="0" r="0" b="7620"/>
            <wp:docPr id="44457838" name="Image 1" descr="Une image contenant Appareils électroniques, Composant électronique, Composant de circuit, Composant de circuit passif&#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7838" name="Image 1" descr="Une image contenant Appareils électroniques, Composant électronique, Composant de circuit, Composant de circuit passif&#10;&#10;Le contenu généré par l’IA peut être incorrect."/>
                    <pic:cNvPicPr/>
                  </pic:nvPicPr>
                  <pic:blipFill>
                    <a:blip r:embed="rId38"/>
                    <a:stretch>
                      <a:fillRect/>
                    </a:stretch>
                  </pic:blipFill>
                  <pic:spPr>
                    <a:xfrm>
                      <a:off x="0" y="0"/>
                      <a:ext cx="4747671" cy="3878916"/>
                    </a:xfrm>
                    <a:prstGeom prst="rect">
                      <a:avLst/>
                    </a:prstGeom>
                  </pic:spPr>
                </pic:pic>
              </a:graphicData>
            </a:graphic>
          </wp:inline>
        </w:drawing>
      </w:r>
    </w:p>
    <w:p w14:paraId="7AA31AEE" w14:textId="426CCBFD" w:rsidR="00424B77" w:rsidRPr="00424B77" w:rsidRDefault="00424B77" w:rsidP="00424B77">
      <w:pPr>
        <w:pStyle w:val="Lgende"/>
        <w:jc w:val="center"/>
      </w:pPr>
      <w:bookmarkStart w:id="106" w:name="_Toc219727134"/>
      <w:r>
        <w:t xml:space="preserve">Figure </w:t>
      </w:r>
      <w:fldSimple w:instr=" SEQ Figure \* ARABIC ">
        <w:r>
          <w:rPr>
            <w:noProof/>
          </w:rPr>
          <w:t>29</w:t>
        </w:r>
      </w:fldSimple>
      <w:r>
        <w:t xml:space="preserve"> Visuel PCB</w:t>
      </w:r>
      <w:bookmarkEnd w:id="106"/>
    </w:p>
    <w:p w14:paraId="23BC617C" w14:textId="14C61D1D" w:rsidR="007B69A3" w:rsidRDefault="004D5240" w:rsidP="4A7F6D1D">
      <w:pPr>
        <w:pStyle w:val="Titre2"/>
      </w:pPr>
      <w:bookmarkStart w:id="107" w:name="_Toc219727094"/>
      <w:r>
        <w:t>9</w:t>
      </w:r>
      <w:r w:rsidR="79DBB9B8" w:rsidRPr="4A7F6D1D">
        <w:t>.2. Difficultés rencontrées</w:t>
      </w:r>
      <w:bookmarkEnd w:id="107"/>
    </w:p>
    <w:p w14:paraId="52F22427" w14:textId="7973B1DC" w:rsidR="009419ED" w:rsidRDefault="00CC45B0" w:rsidP="00CC45B0">
      <w:r w:rsidRPr="00CC45B0">
        <w:rPr>
          <w:b/>
          <w:bCs/>
        </w:rPr>
        <w:t>Stabilité de la liaison Bluetooth (BLE)</w:t>
      </w:r>
      <w:r w:rsidRPr="00CC45B0">
        <w:t xml:space="preserve"> : Difficulté à maintenir une connexion stable entre les deux microcontrôleurs et l'application mobile simultanément</w:t>
      </w:r>
      <w:r w:rsidR="009419ED">
        <w:t>.</w:t>
      </w:r>
    </w:p>
    <w:p w14:paraId="767F52EB" w14:textId="758AC3A3" w:rsidR="0000724A" w:rsidRDefault="0000724A" w:rsidP="00CC45B0">
      <w:r w:rsidRPr="0000724A">
        <w:rPr>
          <w:b/>
          <w:bCs/>
        </w:rPr>
        <w:t>Développement des deux versions de l'application</w:t>
      </w:r>
      <w:r w:rsidRPr="0000724A">
        <w:t xml:space="preserve"> : Complexité pour assurer la compatibilité entre le mode "contrôle direct" et le mode "distant" (via nRF52832) sans conflits de priorité logicielle.</w:t>
      </w:r>
    </w:p>
    <w:p w14:paraId="078CFF0C" w14:textId="3C5D660E" w:rsidR="007B69A3" w:rsidRDefault="004D5240" w:rsidP="4A7F6D1D">
      <w:pPr>
        <w:pStyle w:val="Titre2"/>
      </w:pPr>
      <w:bookmarkStart w:id="108" w:name="_Toc219727095"/>
      <w:r>
        <w:t>9</w:t>
      </w:r>
      <w:r w:rsidR="79DBB9B8" w:rsidRPr="4A7F6D1D">
        <w:t>.3. Coût</w:t>
      </w:r>
      <w:bookmarkEnd w:id="108"/>
    </w:p>
    <w:p w14:paraId="076CBD67" w14:textId="3AC6021A" w:rsidR="0099702A" w:rsidRDefault="0099702A" w:rsidP="0099702A">
      <w:r w:rsidRPr="0099702A">
        <w:t xml:space="preserve">L'analyse financière est un indicateur clé de la viabilité du projet </w:t>
      </w:r>
      <w:r w:rsidR="00830B8F">
        <w:t>SmartVentilation</w:t>
      </w:r>
      <w:r w:rsidRPr="0099702A">
        <w:t>. Elle permet de confronter le coût réel de fabrication aux réalités du marché de la domotique.</w:t>
      </w:r>
    </w:p>
    <w:p w14:paraId="689F23E7" w14:textId="77777777" w:rsidR="004050F6" w:rsidRPr="004050F6" w:rsidRDefault="004050F6" w:rsidP="004050F6">
      <w:pPr>
        <w:rPr>
          <w:b/>
          <w:bCs/>
        </w:rPr>
      </w:pPr>
      <w:r w:rsidRPr="004050F6">
        <w:rPr>
          <w:b/>
          <w:bCs/>
        </w:rPr>
        <w:t>Coût de revient matériel (Prototype)</w:t>
      </w:r>
    </w:p>
    <w:p w14:paraId="3C3147DC" w14:textId="77777777" w:rsidR="004050F6" w:rsidRPr="004050F6" w:rsidRDefault="004050F6" w:rsidP="004050F6">
      <w:r w:rsidRPr="004050F6">
        <w:t>Ce tableau récapitule les dépenses effectuées pour l'acquisition des composants unitaires nécessaires à la fabrication du prototype fonctionnel.</w:t>
      </w:r>
    </w:p>
    <w:tbl>
      <w:tblPr>
        <w:tblStyle w:val="Grilledutableau"/>
        <w:tblW w:w="0" w:type="auto"/>
        <w:tblLook w:val="04A0" w:firstRow="1" w:lastRow="0" w:firstColumn="1" w:lastColumn="0" w:noHBand="0" w:noVBand="1"/>
      </w:tblPr>
      <w:tblGrid>
        <w:gridCol w:w="3005"/>
        <w:gridCol w:w="3005"/>
        <w:gridCol w:w="3006"/>
      </w:tblGrid>
      <w:tr w:rsidR="004050F6" w14:paraId="1AFB0703" w14:textId="77777777" w:rsidTr="004050F6">
        <w:tc>
          <w:tcPr>
            <w:tcW w:w="3005" w:type="dxa"/>
          </w:tcPr>
          <w:p w14:paraId="1744941D" w14:textId="24BA1AAA" w:rsidR="004050F6" w:rsidRDefault="004050F6" w:rsidP="0099702A">
            <w:r>
              <w:t>Composants</w:t>
            </w:r>
          </w:p>
        </w:tc>
        <w:tc>
          <w:tcPr>
            <w:tcW w:w="3005" w:type="dxa"/>
          </w:tcPr>
          <w:p w14:paraId="3CF2EC42" w14:textId="459FF85D" w:rsidR="004050F6" w:rsidRDefault="004050F6" w:rsidP="0099702A">
            <w:r>
              <w:t>Prix unitaire</w:t>
            </w:r>
          </w:p>
        </w:tc>
        <w:tc>
          <w:tcPr>
            <w:tcW w:w="3006" w:type="dxa"/>
          </w:tcPr>
          <w:p w14:paraId="4E5E8401" w14:textId="6E8B1FFB" w:rsidR="004050F6" w:rsidRDefault="004050F6" w:rsidP="0099702A">
            <w:r>
              <w:t>Sites de commandes</w:t>
            </w:r>
          </w:p>
        </w:tc>
      </w:tr>
      <w:tr w:rsidR="004050F6" w14:paraId="1FA9C2C5" w14:textId="77777777" w:rsidTr="004050F6">
        <w:tc>
          <w:tcPr>
            <w:tcW w:w="3005" w:type="dxa"/>
          </w:tcPr>
          <w:p w14:paraId="2B48C01A" w14:textId="412859D4" w:rsidR="004050F6" w:rsidRDefault="00CD32E6" w:rsidP="0099702A">
            <w:r>
              <w:lastRenderedPageBreak/>
              <w:t xml:space="preserve">Vérin électrique </w:t>
            </w:r>
          </w:p>
        </w:tc>
        <w:tc>
          <w:tcPr>
            <w:tcW w:w="3005" w:type="dxa"/>
          </w:tcPr>
          <w:p w14:paraId="20FE8043" w14:textId="45F02D8C" w:rsidR="004050F6" w:rsidRDefault="00531396" w:rsidP="0099702A">
            <w:r>
              <w:t>27.94</w:t>
            </w:r>
            <w:r w:rsidR="00A03909" w:rsidRPr="00A03909">
              <w:t xml:space="preserve"> €</w:t>
            </w:r>
          </w:p>
        </w:tc>
        <w:tc>
          <w:tcPr>
            <w:tcW w:w="3006" w:type="dxa"/>
          </w:tcPr>
          <w:p w14:paraId="5E8B4382" w14:textId="6AC0F1BB" w:rsidR="004050F6" w:rsidRDefault="0006523B" w:rsidP="0099702A">
            <w:r>
              <w:t>A</w:t>
            </w:r>
            <w:r w:rsidR="009164A2">
              <w:t>mazon.fr</w:t>
            </w:r>
          </w:p>
        </w:tc>
      </w:tr>
      <w:tr w:rsidR="004050F6" w14:paraId="39138862" w14:textId="77777777" w:rsidTr="004050F6">
        <w:tc>
          <w:tcPr>
            <w:tcW w:w="3005" w:type="dxa"/>
          </w:tcPr>
          <w:p w14:paraId="4EA1D2A9" w14:textId="416D3886" w:rsidR="004050F6" w:rsidRDefault="001D35CF" w:rsidP="0099702A">
            <w:r>
              <w:t>Microcontrôleur</w:t>
            </w:r>
            <w:r w:rsidR="0006523B">
              <w:t xml:space="preserve"> nRF52832</w:t>
            </w:r>
            <w:r>
              <w:t xml:space="preserve"> (x2)</w:t>
            </w:r>
          </w:p>
        </w:tc>
        <w:tc>
          <w:tcPr>
            <w:tcW w:w="3005" w:type="dxa"/>
          </w:tcPr>
          <w:p w14:paraId="311B8818" w14:textId="1F28B908" w:rsidR="004050F6" w:rsidRDefault="00075092" w:rsidP="0099702A">
            <w:r>
              <w:t>8.98</w:t>
            </w:r>
            <w:r w:rsidR="00A03909" w:rsidRPr="00A03909">
              <w:t xml:space="preserve"> €</w:t>
            </w:r>
          </w:p>
        </w:tc>
        <w:tc>
          <w:tcPr>
            <w:tcW w:w="3006" w:type="dxa"/>
          </w:tcPr>
          <w:p w14:paraId="0840CD60" w14:textId="271B4308" w:rsidR="004050F6" w:rsidRDefault="0007412F" w:rsidP="0099702A">
            <w:r>
              <w:t>A</w:t>
            </w:r>
            <w:r w:rsidR="00943E31">
              <w:t>liexpress.fr</w:t>
            </w:r>
          </w:p>
        </w:tc>
      </w:tr>
      <w:tr w:rsidR="004050F6" w14:paraId="37CB4FDC" w14:textId="77777777" w:rsidTr="004050F6">
        <w:tc>
          <w:tcPr>
            <w:tcW w:w="3005" w:type="dxa"/>
          </w:tcPr>
          <w:p w14:paraId="3D63ED65" w14:textId="468D8CEE" w:rsidR="004050F6" w:rsidRDefault="0007412F" w:rsidP="0099702A">
            <w:r>
              <w:t>Capteur BME680</w:t>
            </w:r>
          </w:p>
        </w:tc>
        <w:tc>
          <w:tcPr>
            <w:tcW w:w="3005" w:type="dxa"/>
          </w:tcPr>
          <w:p w14:paraId="3D9714B5" w14:textId="27018B54" w:rsidR="004050F6" w:rsidRDefault="009164A2" w:rsidP="0099702A">
            <w:r>
              <w:t>10.87</w:t>
            </w:r>
            <w:r w:rsidR="00A03909" w:rsidRPr="00A03909">
              <w:t xml:space="preserve"> €</w:t>
            </w:r>
          </w:p>
        </w:tc>
        <w:tc>
          <w:tcPr>
            <w:tcW w:w="3006" w:type="dxa"/>
          </w:tcPr>
          <w:p w14:paraId="68023580" w14:textId="455A3750" w:rsidR="004050F6" w:rsidRDefault="009164A2" w:rsidP="0099702A">
            <w:r>
              <w:t xml:space="preserve">Amazon.fr </w:t>
            </w:r>
          </w:p>
        </w:tc>
      </w:tr>
      <w:tr w:rsidR="004050F6" w14:paraId="36D660D4" w14:textId="77777777" w:rsidTr="004050F6">
        <w:tc>
          <w:tcPr>
            <w:tcW w:w="3005" w:type="dxa"/>
          </w:tcPr>
          <w:p w14:paraId="0DC37508" w14:textId="23CF13F0" w:rsidR="004050F6" w:rsidRDefault="00943E31" w:rsidP="0099702A">
            <w:r>
              <w:t>Ecran TFT</w:t>
            </w:r>
          </w:p>
        </w:tc>
        <w:tc>
          <w:tcPr>
            <w:tcW w:w="3005" w:type="dxa"/>
          </w:tcPr>
          <w:p w14:paraId="1E6D59AC" w14:textId="3D126912" w:rsidR="004050F6" w:rsidRDefault="00BB4711" w:rsidP="0099702A">
            <w:r>
              <w:t>11.99</w:t>
            </w:r>
            <w:r w:rsidR="00A03909" w:rsidRPr="00A03909">
              <w:t xml:space="preserve"> €</w:t>
            </w:r>
          </w:p>
        </w:tc>
        <w:tc>
          <w:tcPr>
            <w:tcW w:w="3006" w:type="dxa"/>
          </w:tcPr>
          <w:p w14:paraId="6415E3F0" w14:textId="28F028FC" w:rsidR="004050F6" w:rsidRDefault="00BB4711" w:rsidP="0099702A">
            <w:r>
              <w:t>Amazon.fr</w:t>
            </w:r>
          </w:p>
        </w:tc>
      </w:tr>
      <w:tr w:rsidR="004050F6" w14:paraId="5A96648D" w14:textId="77777777" w:rsidTr="004050F6">
        <w:tc>
          <w:tcPr>
            <w:tcW w:w="3005" w:type="dxa"/>
          </w:tcPr>
          <w:p w14:paraId="594D7B68" w14:textId="24401BBB" w:rsidR="004050F6" w:rsidRDefault="00BB4711" w:rsidP="0099702A">
            <w:r>
              <w:t>Pont en H L298N</w:t>
            </w:r>
          </w:p>
        </w:tc>
        <w:tc>
          <w:tcPr>
            <w:tcW w:w="3005" w:type="dxa"/>
          </w:tcPr>
          <w:p w14:paraId="0C842F2F" w14:textId="0BC6BB2F" w:rsidR="004050F6" w:rsidRDefault="00397A1E" w:rsidP="0099702A">
            <w:r>
              <w:t>5.99</w:t>
            </w:r>
            <w:r w:rsidR="00A03909" w:rsidRPr="00A03909">
              <w:t xml:space="preserve"> €</w:t>
            </w:r>
          </w:p>
        </w:tc>
        <w:tc>
          <w:tcPr>
            <w:tcW w:w="3006" w:type="dxa"/>
          </w:tcPr>
          <w:p w14:paraId="4612CEDA" w14:textId="3B6E431A" w:rsidR="004050F6" w:rsidRDefault="00397A1E" w:rsidP="0099702A">
            <w:r>
              <w:t>Amazon.fr</w:t>
            </w:r>
          </w:p>
        </w:tc>
      </w:tr>
      <w:tr w:rsidR="00500E5D" w14:paraId="1B2017E9" w14:textId="77777777" w:rsidTr="004050F6">
        <w:trPr>
          <w:gridAfter w:val="1"/>
          <w:wAfter w:w="3006" w:type="dxa"/>
        </w:trPr>
        <w:tc>
          <w:tcPr>
            <w:tcW w:w="3005" w:type="dxa"/>
          </w:tcPr>
          <w:p w14:paraId="569C4984" w14:textId="74AF6B92" w:rsidR="00500E5D" w:rsidRDefault="00500E5D" w:rsidP="0099702A">
            <w:r>
              <w:t xml:space="preserve">TOTAL </w:t>
            </w:r>
          </w:p>
        </w:tc>
        <w:tc>
          <w:tcPr>
            <w:tcW w:w="3005" w:type="dxa"/>
          </w:tcPr>
          <w:p w14:paraId="44BD340E" w14:textId="07DC62EA" w:rsidR="00500E5D" w:rsidRDefault="00500E5D" w:rsidP="0099702A">
            <w:r>
              <w:t>65.77</w:t>
            </w:r>
            <w:r w:rsidRPr="00500E5D">
              <w:t xml:space="preserve"> €</w:t>
            </w:r>
          </w:p>
        </w:tc>
      </w:tr>
    </w:tbl>
    <w:p w14:paraId="1AB0313A" w14:textId="77777777" w:rsidR="00753DEF" w:rsidRPr="00753DEF" w:rsidRDefault="00753DEF" w:rsidP="00753DEF">
      <w:pPr>
        <w:rPr>
          <w:b/>
          <w:bCs/>
        </w:rPr>
      </w:pPr>
      <w:r w:rsidRPr="00753DEF">
        <w:rPr>
          <w:b/>
          <w:bCs/>
        </w:rPr>
        <w:t>Prix de vente au client final</w:t>
      </w:r>
    </w:p>
    <w:p w14:paraId="745D489F" w14:textId="77777777" w:rsidR="00753DEF" w:rsidRPr="00753DEF" w:rsidRDefault="00753DEF" w:rsidP="00753DEF">
      <w:r w:rsidRPr="00753DEF">
        <w:t>Le passage d'un prototype à un produit fini implique l'ajout de marges pour couvrir la R&amp;D, l'assemblage, et la distribution.</w:t>
      </w:r>
    </w:p>
    <w:p w14:paraId="39B7F1B3" w14:textId="77777777" w:rsidR="00753DEF" w:rsidRPr="00753DEF" w:rsidRDefault="00753DEF" w:rsidP="00753DEF">
      <w:pPr>
        <w:numPr>
          <w:ilvl w:val="0"/>
          <w:numId w:val="38"/>
        </w:numPr>
      </w:pPr>
      <w:r w:rsidRPr="00753DEF">
        <w:rPr>
          <w:b/>
          <w:bCs/>
        </w:rPr>
        <w:t>Coût de production optimisé (Série)</w:t>
      </w:r>
      <w:r w:rsidRPr="00753DEF">
        <w:t xml:space="preserve"> : En passant sur un approvisionnement industriel (B2B), le coût des composants chuterait à environ </w:t>
      </w:r>
      <w:r w:rsidRPr="00753DEF">
        <w:rPr>
          <w:b/>
          <w:bCs/>
        </w:rPr>
        <w:t>85,00 €</w:t>
      </w:r>
      <w:r w:rsidRPr="00753DEF">
        <w:t xml:space="preserve"> par unité.</w:t>
      </w:r>
    </w:p>
    <w:p w14:paraId="60C03645" w14:textId="3BC701BD" w:rsidR="00753DEF" w:rsidRPr="00753DEF" w:rsidRDefault="00753DEF" w:rsidP="00753DEF">
      <w:pPr>
        <w:numPr>
          <w:ilvl w:val="0"/>
          <w:numId w:val="38"/>
        </w:numPr>
      </w:pPr>
      <w:r w:rsidRPr="00753DEF">
        <w:rPr>
          <w:b/>
          <w:bCs/>
        </w:rPr>
        <w:t>Prix de vente conseillé</w:t>
      </w:r>
      <w:r w:rsidRPr="00753DEF">
        <w:t xml:space="preserve"> : Le kit complet </w:t>
      </w:r>
      <w:r w:rsidR="00830B8F">
        <w:t>SmartVentilation</w:t>
      </w:r>
      <w:r w:rsidRPr="00753DEF">
        <w:t xml:space="preserve"> (Station capteur + Unité actionneur + Application) serait proposé au prix de </w:t>
      </w:r>
      <w:r w:rsidRPr="00753DEF">
        <w:rPr>
          <w:b/>
          <w:bCs/>
        </w:rPr>
        <w:t>279,00 €</w:t>
      </w:r>
      <w:r w:rsidRPr="00753DEF">
        <w:t>.</w:t>
      </w:r>
    </w:p>
    <w:p w14:paraId="48EED187" w14:textId="77777777" w:rsidR="00753DEF" w:rsidRPr="00753DEF" w:rsidRDefault="00753DEF" w:rsidP="00753DEF">
      <w:pPr>
        <w:numPr>
          <w:ilvl w:val="0"/>
          <w:numId w:val="38"/>
        </w:numPr>
      </w:pPr>
      <w:r w:rsidRPr="00753DEF">
        <w:rPr>
          <w:b/>
          <w:bCs/>
        </w:rPr>
        <w:t>Marge et Viabilité</w:t>
      </w:r>
      <w:r w:rsidRPr="00753DEF">
        <w:t xml:space="preserve"> :</w:t>
      </w:r>
    </w:p>
    <w:p w14:paraId="0CE9076E" w14:textId="77777777" w:rsidR="00753DEF" w:rsidRPr="00753DEF" w:rsidRDefault="00753DEF" w:rsidP="00753DEF">
      <w:pPr>
        <w:numPr>
          <w:ilvl w:val="1"/>
          <w:numId w:val="38"/>
        </w:numPr>
      </w:pPr>
      <w:r w:rsidRPr="00753DEF">
        <w:t xml:space="preserve">Ce prix permet de dégager une marge brute de </w:t>
      </w:r>
      <w:r w:rsidRPr="00753DEF">
        <w:rPr>
          <w:b/>
          <w:bCs/>
        </w:rPr>
        <w:t>~194 €</w:t>
      </w:r>
      <w:r w:rsidRPr="00753DEF">
        <w:t xml:space="preserve"> par kit vendu en série.</w:t>
      </w:r>
    </w:p>
    <w:p w14:paraId="2EDF611B" w14:textId="77777777" w:rsidR="005D56B8" w:rsidRDefault="00753DEF" w:rsidP="005D56B8">
      <w:pPr>
        <w:numPr>
          <w:ilvl w:val="1"/>
          <w:numId w:val="38"/>
        </w:numPr>
      </w:pPr>
      <w:r w:rsidRPr="00753DEF">
        <w:t>Le positionnement reste compétitif face aux motorisations de fenêtres haut de gamme (souvent &gt; 400 €) qui n'intègrent pas de capteurs IAQ performants ni de pilotage intelligent par application mobile.</w:t>
      </w:r>
    </w:p>
    <w:p w14:paraId="2B153E87" w14:textId="734EBE17" w:rsidR="005D56B8" w:rsidRPr="005D56B8" w:rsidRDefault="005D56B8" w:rsidP="005D56B8">
      <w:pPr>
        <w:rPr>
          <w:b/>
          <w:bCs/>
        </w:rPr>
      </w:pPr>
      <w:r w:rsidRPr="005D56B8">
        <w:rPr>
          <w:b/>
          <w:bCs/>
        </w:rPr>
        <w:t>Valeur ajoutée "Service"</w:t>
      </w:r>
    </w:p>
    <w:p w14:paraId="690C9DBA" w14:textId="77777777" w:rsidR="005D56B8" w:rsidRDefault="005D56B8" w:rsidP="005D56B8">
      <w:pPr>
        <w:pStyle w:val="NormalWeb"/>
      </w:pPr>
      <w:r>
        <w:t xml:space="preserve">Le prix de vente n'inclut pas seulement l'objet physique. Il valorise également le travail de développement logiciel réalisé sous </w:t>
      </w:r>
      <w:r>
        <w:rPr>
          <w:b/>
          <w:bCs/>
        </w:rPr>
        <w:t>Android Studio</w:t>
      </w:r>
      <w:r>
        <w:t xml:space="preserve"> et l'algorithme d'automatisation qui assure la santé et la sécurité de l'utilisateur sans intervention humaine constante.</w:t>
      </w:r>
    </w:p>
    <w:p w14:paraId="54852244" w14:textId="77777777" w:rsidR="0099702A" w:rsidRPr="0099702A" w:rsidRDefault="0099702A" w:rsidP="0099702A"/>
    <w:p w14:paraId="78943660" w14:textId="15B9F8FA" w:rsidR="007B69A3" w:rsidRDefault="004D5240" w:rsidP="4A7F6D1D">
      <w:pPr>
        <w:pStyle w:val="Titre2"/>
      </w:pPr>
      <w:bookmarkStart w:id="109" w:name="_Toc219727096"/>
      <w:r>
        <w:t>9</w:t>
      </w:r>
      <w:r w:rsidR="79DBB9B8" w:rsidRPr="4A7F6D1D">
        <w:t>.4. Recyclage du produit en fin de vie</w:t>
      </w:r>
      <w:bookmarkEnd w:id="109"/>
    </w:p>
    <w:p w14:paraId="01662EE0" w14:textId="317F8F51" w:rsidR="00B83E08" w:rsidRPr="00B83E08" w:rsidRDefault="00B83E08" w:rsidP="00B83E08">
      <w:r w:rsidRPr="00B83E08">
        <w:t xml:space="preserve">Dans une démarche de développement durable et de respect de l'environnement, le projet </w:t>
      </w:r>
      <w:r w:rsidR="00830B8F">
        <w:rPr>
          <w:b/>
          <w:bCs/>
        </w:rPr>
        <w:t>SmartVentilation</w:t>
      </w:r>
      <w:r w:rsidRPr="00B83E08">
        <w:t xml:space="preserve"> a été pensé pour minimiser son impact écologique, de sa conception à sa fin de vie. Le traitement des composants en fin de cycle doit suivre des procédures spécifiques pour favoriser le réemploi des matériaux.</w:t>
      </w:r>
    </w:p>
    <w:p w14:paraId="4820E8B8" w14:textId="00463694" w:rsidR="00B83E08" w:rsidRPr="00B83E08" w:rsidRDefault="004D5240" w:rsidP="006A254E">
      <w:pPr>
        <w:pStyle w:val="Titre3"/>
      </w:pPr>
      <w:bookmarkStart w:id="110" w:name="_Toc219727097"/>
      <w:r>
        <w:t>9</w:t>
      </w:r>
      <w:r w:rsidR="00B83E08" w:rsidRPr="00B83E08">
        <w:t>.4.1 Gestion des composants électroniques (DEEE)</w:t>
      </w:r>
      <w:bookmarkEnd w:id="110"/>
    </w:p>
    <w:p w14:paraId="318CAE2B" w14:textId="77777777" w:rsidR="00B83E08" w:rsidRPr="00B83E08" w:rsidRDefault="00B83E08" w:rsidP="00B83E08">
      <w:r w:rsidRPr="00B83E08">
        <w:t xml:space="preserve">Les cartes électroniques (PCB) contenant les microcontrôleurs </w:t>
      </w:r>
      <w:r w:rsidRPr="00B83E08">
        <w:rPr>
          <w:b/>
          <w:bCs/>
        </w:rPr>
        <w:t>nRF52832</w:t>
      </w:r>
      <w:r w:rsidRPr="00B83E08">
        <w:t xml:space="preserve"> et le capteur </w:t>
      </w:r>
      <w:r w:rsidRPr="00B83E08">
        <w:rPr>
          <w:b/>
          <w:bCs/>
        </w:rPr>
        <w:t>BME680</w:t>
      </w:r>
      <w:r w:rsidRPr="00B83E08">
        <w:t xml:space="preserve"> ne doivent pas être jetées avec les déchets ménagers. Elles contiennent des métaux précieux et des substances qui nécessitent un traitement en filière spécialisée </w:t>
      </w:r>
      <w:r w:rsidRPr="00B83E08">
        <w:rPr>
          <w:b/>
          <w:bCs/>
        </w:rPr>
        <w:t>DEEE</w:t>
      </w:r>
      <w:r w:rsidRPr="00B83E08">
        <w:t>. Le dessoudage des composants critiques peut permettre leur réutilisation pour des projets de prototypage rapide ou de maintenance.</w:t>
      </w:r>
    </w:p>
    <w:p w14:paraId="7D0265F5" w14:textId="623D740A" w:rsidR="00B83E08" w:rsidRPr="00B83E08" w:rsidRDefault="004D5240" w:rsidP="006A254E">
      <w:pPr>
        <w:pStyle w:val="Titre3"/>
      </w:pPr>
      <w:bookmarkStart w:id="111" w:name="_Toc219727098"/>
      <w:r>
        <w:lastRenderedPageBreak/>
        <w:t>9</w:t>
      </w:r>
      <w:r w:rsidR="00B83E08" w:rsidRPr="00B83E08">
        <w:t>.4.2 Valorisation de l'actionneur et des matériaux mécaniques</w:t>
      </w:r>
      <w:bookmarkEnd w:id="111"/>
    </w:p>
    <w:p w14:paraId="600E6D00" w14:textId="77777777" w:rsidR="00B83E08" w:rsidRPr="00B83E08" w:rsidRDefault="00B83E08" w:rsidP="00B83E08">
      <w:pPr>
        <w:numPr>
          <w:ilvl w:val="0"/>
          <w:numId w:val="36"/>
        </w:numPr>
      </w:pPr>
      <w:r w:rsidRPr="00B83E08">
        <w:rPr>
          <w:b/>
          <w:bCs/>
        </w:rPr>
        <w:t>Le vérin électrique</w:t>
      </w:r>
      <w:r w:rsidRPr="00B83E08">
        <w:t xml:space="preserve"> : Composé majoritairement d'acier et d'aluminium, le vérin de 750 N est presque intégralement recyclable. Le moteur à courant continu qu'il contient possède des bobinages en cuivre qui doivent être séparés pour être revalorisés.</w:t>
      </w:r>
    </w:p>
    <w:p w14:paraId="247882BA" w14:textId="77777777" w:rsidR="00B83E08" w:rsidRPr="00B83E08" w:rsidRDefault="00B83E08" w:rsidP="00B83E08">
      <w:pPr>
        <w:numPr>
          <w:ilvl w:val="0"/>
          <w:numId w:val="36"/>
        </w:numPr>
      </w:pPr>
      <w:r w:rsidRPr="00B83E08">
        <w:rPr>
          <w:b/>
          <w:bCs/>
        </w:rPr>
        <w:t>Le Pont en H</w:t>
      </w:r>
      <w:r w:rsidRPr="00B83E08">
        <w:t xml:space="preserve"> : Les dissipateurs thermiques en aluminium souvent associés aux circuits de puissance sont facilement recyclables une fois séparés de la carte électronique.</w:t>
      </w:r>
    </w:p>
    <w:p w14:paraId="3E3BD85C" w14:textId="7512FF63" w:rsidR="00B83E08" w:rsidRPr="00B83E08" w:rsidRDefault="004D5240" w:rsidP="006A254E">
      <w:pPr>
        <w:pStyle w:val="Titre3"/>
      </w:pPr>
      <w:bookmarkStart w:id="112" w:name="_Toc219727099"/>
      <w:r>
        <w:t>9</w:t>
      </w:r>
      <w:r w:rsidR="00B83E08" w:rsidRPr="00B83E08">
        <w:t>.4.3 Plastiques et Boîtiers (Impression 3D)</w:t>
      </w:r>
      <w:bookmarkEnd w:id="112"/>
    </w:p>
    <w:p w14:paraId="18E82381" w14:textId="77777777" w:rsidR="00B83E08" w:rsidRPr="00B83E08" w:rsidRDefault="00B83E08" w:rsidP="00B83E08">
      <w:r w:rsidRPr="00B83E08">
        <w:t xml:space="preserve">Les boîtiers de la station capteur et de l'unité actionneur ont été réalisés en </w:t>
      </w:r>
      <w:r w:rsidRPr="00B83E08">
        <w:rPr>
          <w:b/>
          <w:bCs/>
        </w:rPr>
        <w:t>PLA (Acide Polylactique)</w:t>
      </w:r>
      <w:r w:rsidRPr="00B83E08">
        <w:t xml:space="preserve"> via impression 3D.</w:t>
      </w:r>
    </w:p>
    <w:p w14:paraId="1CA6DCCA" w14:textId="77777777" w:rsidR="00B83E08" w:rsidRPr="00B83E08" w:rsidRDefault="00B83E08" w:rsidP="00B83E08">
      <w:pPr>
        <w:numPr>
          <w:ilvl w:val="0"/>
          <w:numId w:val="37"/>
        </w:numPr>
      </w:pPr>
      <w:r w:rsidRPr="00B83E08">
        <w:t>Le PLA est un bioplastique issu de ressources renouvelables (amidon de maïs).</w:t>
      </w:r>
    </w:p>
    <w:p w14:paraId="4870EB74" w14:textId="77777777" w:rsidR="00B83E08" w:rsidRDefault="00B83E08" w:rsidP="00B83E08">
      <w:pPr>
        <w:numPr>
          <w:ilvl w:val="0"/>
          <w:numId w:val="37"/>
        </w:numPr>
      </w:pPr>
      <w:r w:rsidRPr="00B83E08">
        <w:t>En fin de vie, ces boîtiers peuvent être broyés pour être transformés à nouveau en filament d'impression ou dirigés vers des centres de compostage industriel, limitant ainsi l'accumulation de déchets plastiques non dégradables.</w:t>
      </w:r>
    </w:p>
    <w:p w14:paraId="2732DB47" w14:textId="55227A75" w:rsidR="00EC1908" w:rsidRPr="00B83E08" w:rsidRDefault="00EC1908" w:rsidP="00556B34">
      <w:pPr>
        <w:jc w:val="center"/>
      </w:pPr>
    </w:p>
    <w:p w14:paraId="6BA27EE1" w14:textId="77777777" w:rsidR="00B83E08" w:rsidRPr="00B83E08" w:rsidRDefault="00B83E08" w:rsidP="00B83E08"/>
    <w:p w14:paraId="56D2A2D6" w14:textId="5373F92A" w:rsidR="007B69A3" w:rsidRDefault="004D5240" w:rsidP="0082621A">
      <w:pPr>
        <w:pStyle w:val="Titre2"/>
        <w:tabs>
          <w:tab w:val="left" w:pos="3018"/>
        </w:tabs>
      </w:pPr>
      <w:bookmarkStart w:id="113" w:name="_Toc219727100"/>
      <w:r>
        <w:t>9</w:t>
      </w:r>
      <w:r w:rsidR="79DBB9B8" w:rsidRPr="4A7F6D1D">
        <w:t>.5. Améliorations</w:t>
      </w:r>
      <w:bookmarkEnd w:id="113"/>
    </w:p>
    <w:p w14:paraId="3803D900" w14:textId="627EDD5E" w:rsidR="0082621A" w:rsidRPr="0082621A" w:rsidRDefault="0082621A" w:rsidP="0082621A">
      <w:r w:rsidRPr="0082621A">
        <w:t xml:space="preserve">Bien que le prototype </w:t>
      </w:r>
      <w:r w:rsidR="00830B8F">
        <w:rPr>
          <w:b/>
          <w:bCs/>
        </w:rPr>
        <w:t>SmartVentilation</w:t>
      </w:r>
      <w:r w:rsidRPr="0082621A">
        <w:t xml:space="preserve"> remplisse les fonctions principales définies dans le cahier des charges, l'analyse de notre travail et les tests finaux ont permis d'identifier plusieurs pistes d'amélioration qui pourraient être apportées pour transformer ce projet en un produit fini plus performant et sécurisé.</w:t>
      </w:r>
    </w:p>
    <w:p w14:paraId="06A89524" w14:textId="438A0E8F" w:rsidR="0082621A" w:rsidRPr="0082621A" w:rsidRDefault="004D5240" w:rsidP="0082621A">
      <w:pPr>
        <w:pStyle w:val="Titre3"/>
      </w:pPr>
      <w:bookmarkStart w:id="114" w:name="_Toc219727101"/>
      <w:r>
        <w:t>9</w:t>
      </w:r>
      <w:r w:rsidR="0082621A" w:rsidRPr="0082621A">
        <w:t>.5.1 Enrichissement des capteurs et sécurité accrue</w:t>
      </w:r>
      <w:bookmarkEnd w:id="114"/>
    </w:p>
    <w:p w14:paraId="0C6E4C24" w14:textId="77777777" w:rsidR="0082621A" w:rsidRPr="0082621A" w:rsidRDefault="0082621A" w:rsidP="0082621A">
      <w:r w:rsidRPr="0082621A">
        <w:t xml:space="preserve">Le choix du capteur </w:t>
      </w:r>
      <w:r w:rsidRPr="0082621A">
        <w:rPr>
          <w:b/>
          <w:bCs/>
        </w:rPr>
        <w:t>BME680</w:t>
      </w:r>
      <w:r w:rsidRPr="0082621A">
        <w:t xml:space="preserve"> était judicieux pour sa polyvalence, mais nous avons réalisé qu'il pourrait être complété pour affiner la détection. L'ajout d'un </w:t>
      </w:r>
      <w:r w:rsidRPr="0082621A">
        <w:rPr>
          <w:b/>
          <w:bCs/>
        </w:rPr>
        <w:t>capteur de CO₂ dédié</w:t>
      </w:r>
      <w:r w:rsidRPr="0082621A">
        <w:t xml:space="preserve"> (NDIR) permettrait une mesure plus précise de la respiration humaine, paramètre essentiel dans les espaces clos comme les bureaux. De plus, pour garantir une sécurité totale, l'intégration d'un </w:t>
      </w:r>
      <w:r w:rsidRPr="0082621A">
        <w:rPr>
          <w:b/>
          <w:bCs/>
        </w:rPr>
        <w:t>détecteur de fumée</w:t>
      </w:r>
      <w:r w:rsidRPr="0082621A">
        <w:t xml:space="preserve"> autonome couplé au système permettrait de forcer l'ouverture (désenfumage) ou la fermeture selon des protocoles incendie certifiés, offrant ainsi une valeur ajoutée majeure en termes de protection des biens et des personnes.</w:t>
      </w:r>
    </w:p>
    <w:p w14:paraId="7E6BAE2E" w14:textId="5400F0AC" w:rsidR="0082621A" w:rsidRPr="0082621A" w:rsidRDefault="004D5240" w:rsidP="0082621A">
      <w:pPr>
        <w:pStyle w:val="Titre3"/>
      </w:pPr>
      <w:bookmarkStart w:id="115" w:name="_Toc219727102"/>
      <w:r>
        <w:t>9</w:t>
      </w:r>
      <w:r w:rsidR="0082621A" w:rsidRPr="0082621A">
        <w:t>.5.2 Optimisation du développement et du diagnostic</w:t>
      </w:r>
      <w:bookmarkEnd w:id="115"/>
    </w:p>
    <w:p w14:paraId="04062841" w14:textId="77777777" w:rsidR="0082621A" w:rsidRPr="0082621A" w:rsidRDefault="0082621A" w:rsidP="0082621A">
      <w:r w:rsidRPr="0082621A">
        <w:t>Sur le plan technique, nous avons constaté que la phase de débogage de la communication Bluetooth Low Energy (BLE) a été particulièrement complexe. L'utilisation d'</w:t>
      </w:r>
      <w:r w:rsidRPr="0082621A">
        <w:rPr>
          <w:b/>
          <w:bCs/>
        </w:rPr>
        <w:t>outils de diagnostic BLE en temps réel</w:t>
      </w:r>
      <w:r w:rsidRPr="0082621A">
        <w:t xml:space="preserve"> et de traceurs dès le début du projet nous aurait permis de gagner un temps précieux sur la calibration et la stabilité des échanges de données entre les deux microcontrôleurs nRF52832. À l'avenir, une interface de monitoring plus poussée </w:t>
      </w:r>
      <w:r w:rsidRPr="0082621A">
        <w:lastRenderedPageBreak/>
        <w:t>permettrait de visualiser instantanément les trames perdues ou les temps de latence pour optimiser la réactivité du système.</w:t>
      </w:r>
    </w:p>
    <w:p w14:paraId="7B42FDBB" w14:textId="748438D2" w:rsidR="0082621A" w:rsidRPr="0082621A" w:rsidRDefault="004D5240" w:rsidP="0082621A">
      <w:pPr>
        <w:pStyle w:val="Titre3"/>
      </w:pPr>
      <w:bookmarkStart w:id="116" w:name="_Toc219727103"/>
      <w:r>
        <w:t>9</w:t>
      </w:r>
      <w:r w:rsidR="0082621A" w:rsidRPr="0082621A">
        <w:t>.5.3 Gestion énergétique et Cloud</w:t>
      </w:r>
      <w:bookmarkEnd w:id="116"/>
    </w:p>
    <w:p w14:paraId="387E95BC" w14:textId="3E1EB0AB" w:rsidR="0082621A" w:rsidRPr="0082621A" w:rsidRDefault="0082621A" w:rsidP="0082621A">
      <w:r w:rsidRPr="0082621A">
        <w:t xml:space="preserve">Enfin, pour améliorer l'autonomie et le confort d'utilisation, deux évolutions logicielles sont envisageables. D'une part, un affinement des modes </w:t>
      </w:r>
      <w:r w:rsidRPr="0082621A">
        <w:rPr>
          <w:b/>
          <w:bCs/>
        </w:rPr>
        <w:t>"Deep Sleep"</w:t>
      </w:r>
      <w:r w:rsidRPr="0082621A">
        <w:t xml:space="preserve"> permettrait de réduire encore davantage la consommation de la station capteur sur batterie. D'autre part, l'implémentation d'une </w:t>
      </w:r>
      <w:r w:rsidRPr="0082621A">
        <w:rPr>
          <w:b/>
          <w:bCs/>
        </w:rPr>
        <w:t>passerelle Wi-Fi</w:t>
      </w:r>
      <w:r w:rsidRPr="0082621A">
        <w:t xml:space="preserve"> permettrait d'historiser les données sur le Cloud. Cela offrirait à l'utilisateur la possibilité de consulter l'évolution de la qualité de l'air sur plusieurs mois via une interface web, dépassant ainsi la simple portée du Bluetooth pour un véritable contrôle domotique global.</w:t>
      </w:r>
    </w:p>
    <w:p w14:paraId="166E498D" w14:textId="212F0B67" w:rsidR="007B69A3" w:rsidRDefault="004D5240" w:rsidP="4A7F6D1D">
      <w:pPr>
        <w:pStyle w:val="Titre2"/>
      </w:pPr>
      <w:bookmarkStart w:id="117" w:name="_Toc219727104"/>
      <w:r>
        <w:t>9</w:t>
      </w:r>
      <w:r w:rsidR="79DBB9B8" w:rsidRPr="4A7F6D1D">
        <w:t>.6. Conclusion</w:t>
      </w:r>
      <w:bookmarkEnd w:id="117"/>
    </w:p>
    <w:p w14:paraId="0F1E6465" w14:textId="70651CE8" w:rsidR="006B6550" w:rsidRPr="006B6550" w:rsidRDefault="006B6550" w:rsidP="006B6550">
      <w:r w:rsidRPr="006B6550">
        <w:t xml:space="preserve">Le projet </w:t>
      </w:r>
      <w:r w:rsidR="00830B8F">
        <w:rPr>
          <w:b/>
          <w:bCs/>
        </w:rPr>
        <w:t>SmartVentilation</w:t>
      </w:r>
      <w:r w:rsidRPr="006B6550">
        <w:t xml:space="preserve"> s'achève sur un bilan très positif, ayant permis de concevoir une solution complète de ventilation intelligente alliant santé, autonomie et technologie. En intégrant avec succès les microcontrôleurs </w:t>
      </w:r>
      <w:r w:rsidRPr="006B6550">
        <w:rPr>
          <w:b/>
          <w:bCs/>
        </w:rPr>
        <w:t>nRF52832</w:t>
      </w:r>
      <w:r w:rsidRPr="006B6550">
        <w:t xml:space="preserve"> pour une communication Bluetooth Low Energy stable, le capteur </w:t>
      </w:r>
      <w:r w:rsidRPr="006B6550">
        <w:rPr>
          <w:b/>
          <w:bCs/>
        </w:rPr>
        <w:t>BME680</w:t>
      </w:r>
      <w:r w:rsidRPr="006B6550">
        <w:t xml:space="preserve"> pour une analyse précise de l'air et un </w:t>
      </w:r>
      <w:r w:rsidRPr="006B6550">
        <w:rPr>
          <w:b/>
          <w:bCs/>
        </w:rPr>
        <w:t>vérin</w:t>
      </w:r>
      <w:r w:rsidRPr="006B6550">
        <w:t xml:space="preserve"> pour l'actionnement mécanique, l'équipe a su transformer un concept théorique en un prototype fonctionnel et robuste. Ce travail a été marqué par des défis techniques stimulants, tels que la gestion de l'électronique de puissance et l'optimisation des deux interfaces de commande (directe et sans fil), renforçant ainsi nos compétences en ingénierie des objets connectés. Bien que le système réponde pleinement au cahier des charges actuel, il ouvre des perspectives d'évolution prometteuses vers la domotique résidentielle, notamment par l'ajout de capteurs de CO</w:t>
      </w:r>
      <w:r>
        <w:t>2</w:t>
      </w:r>
      <w:r w:rsidRPr="006B6550">
        <w:t xml:space="preserve"> ou d'une connectivité Cloud. En somme, </w:t>
      </w:r>
      <w:r w:rsidR="00830B8F">
        <w:t>SmartVentilation</w:t>
      </w:r>
      <w:r w:rsidRPr="006B6550">
        <w:t xml:space="preserve"> représente une avancée concrète vers des habitats plus sains et intelligents, illustrant notre capacité à mener un projet complexe de la conception électronique sous Altium jusqu'à la validation logicielle finale.</w:t>
      </w:r>
    </w:p>
    <w:p w14:paraId="6D1656E8" w14:textId="77777777" w:rsidR="006B6550" w:rsidRPr="006B6550" w:rsidRDefault="006B6550" w:rsidP="006B6550"/>
    <w:p w14:paraId="54CDE3E2" w14:textId="1FE99B36" w:rsidR="007B69A3" w:rsidRDefault="79DBB9B8" w:rsidP="06DA0BB3">
      <w:pPr>
        <w:pStyle w:val="Titre1"/>
        <w:spacing w:before="322" w:after="322"/>
        <w:rPr>
          <w:rFonts w:ascii="Segoe UI Symbol" w:eastAsia="Segoe UI Symbol" w:hAnsi="Segoe UI Symbol" w:cs="Segoe UI Symbol"/>
          <w:b/>
          <w:bCs/>
          <w:sz w:val="48"/>
          <w:szCs w:val="48"/>
        </w:rPr>
      </w:pPr>
      <w:bookmarkStart w:id="118" w:name="_Toc219727105"/>
      <w:r w:rsidRPr="4A7F6D1D">
        <w:rPr>
          <w:rFonts w:ascii="Segoe UI Symbol" w:eastAsia="Segoe UI Symbol" w:hAnsi="Segoe UI Symbol" w:cs="Segoe UI Symbol"/>
          <w:b/>
          <w:bCs/>
          <w:sz w:val="48"/>
          <w:szCs w:val="48"/>
        </w:rPr>
        <w:t>1</w:t>
      </w:r>
      <w:r w:rsidR="004D5240">
        <w:rPr>
          <w:rFonts w:ascii="Segoe UI Symbol" w:eastAsia="Segoe UI Symbol" w:hAnsi="Segoe UI Symbol" w:cs="Segoe UI Symbol"/>
          <w:b/>
          <w:bCs/>
          <w:sz w:val="48"/>
          <w:szCs w:val="48"/>
        </w:rPr>
        <w:t>0</w:t>
      </w:r>
      <w:r w:rsidRPr="4A7F6D1D">
        <w:rPr>
          <w:rFonts w:ascii="Segoe UI Symbol" w:eastAsia="Segoe UI Symbol" w:hAnsi="Segoe UI Symbol" w:cs="Segoe UI Symbol"/>
          <w:b/>
          <w:bCs/>
          <w:sz w:val="48"/>
          <w:szCs w:val="48"/>
        </w:rPr>
        <w:t>. ANNEXES</w:t>
      </w:r>
      <w:bookmarkEnd w:id="118"/>
    </w:p>
    <w:p w14:paraId="330D8312" w14:textId="093E4CAF" w:rsidR="00335384" w:rsidRDefault="005E5084" w:rsidP="00335384">
      <w:pPr>
        <w:rPr>
          <w:u w:val="single"/>
        </w:rPr>
      </w:pPr>
      <w:r w:rsidRPr="005E5084">
        <w:rPr>
          <w:u w:val="single"/>
        </w:rPr>
        <w:t>Annexe 1 :</w:t>
      </w:r>
      <w:r w:rsidR="007041B5" w:rsidRPr="003A7E97">
        <w:t xml:space="preserve"> </w:t>
      </w:r>
      <w:r w:rsidR="003A7E97" w:rsidRPr="003A7E97">
        <w:t>Capteurs</w:t>
      </w:r>
      <w:r w:rsidR="003A7E97">
        <w:rPr>
          <w:u w:val="single"/>
        </w:rPr>
        <w:t xml:space="preserve"> </w:t>
      </w:r>
    </w:p>
    <w:p w14:paraId="0BE49FD8" w14:textId="7F64A27D" w:rsidR="007041B5" w:rsidRDefault="007041B5" w:rsidP="00556B34">
      <w:pPr>
        <w:jc w:val="center"/>
      </w:pPr>
      <w:r w:rsidRPr="007041B5">
        <w:rPr>
          <w:noProof/>
        </w:rPr>
        <w:lastRenderedPageBreak/>
        <w:drawing>
          <wp:inline distT="0" distB="0" distL="0" distR="0" wp14:anchorId="16746F75" wp14:editId="19EC7703">
            <wp:extent cx="5731510" cy="3177540"/>
            <wp:effectExtent l="0" t="0" r="2540" b="3810"/>
            <wp:docPr id="1068111631" name="Image 3"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11631" name="Image 3" descr="Une image contenant texte, diagramme, capture d’écran, ligne&#10;&#10;Le contenu généré par l’IA peut êtr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177540"/>
                    </a:xfrm>
                    <a:prstGeom prst="rect">
                      <a:avLst/>
                    </a:prstGeom>
                    <a:noFill/>
                    <a:ln>
                      <a:noFill/>
                    </a:ln>
                  </pic:spPr>
                </pic:pic>
              </a:graphicData>
            </a:graphic>
          </wp:inline>
        </w:drawing>
      </w:r>
    </w:p>
    <w:p w14:paraId="24B2E8D3" w14:textId="67C32AE0" w:rsidR="003A7E97" w:rsidRDefault="003A7E97" w:rsidP="003A7E97">
      <w:r w:rsidRPr="005E5084">
        <w:rPr>
          <w:u w:val="single"/>
        </w:rPr>
        <w:t xml:space="preserve">Annexe </w:t>
      </w:r>
      <w:r>
        <w:rPr>
          <w:u w:val="single"/>
        </w:rPr>
        <w:t>2</w:t>
      </w:r>
      <w:r w:rsidRPr="005E5084">
        <w:rPr>
          <w:u w:val="single"/>
        </w:rPr>
        <w:t> :</w:t>
      </w:r>
      <w:r w:rsidRPr="003A7E97">
        <w:t xml:space="preserve"> </w:t>
      </w:r>
      <w:r w:rsidR="005C6C8E">
        <w:t>Actionneur</w:t>
      </w:r>
    </w:p>
    <w:p w14:paraId="301E1776" w14:textId="1C30128B" w:rsidR="005C6C8E" w:rsidRPr="005C6C8E" w:rsidRDefault="005C6C8E" w:rsidP="00556B34">
      <w:pPr>
        <w:jc w:val="center"/>
        <w:rPr>
          <w:u w:val="single"/>
        </w:rPr>
      </w:pPr>
      <w:r w:rsidRPr="005C6C8E">
        <w:rPr>
          <w:noProof/>
          <w:u w:val="single"/>
        </w:rPr>
        <w:drawing>
          <wp:inline distT="0" distB="0" distL="0" distR="0" wp14:anchorId="7171A6EF" wp14:editId="5F2FCAFC">
            <wp:extent cx="5731510" cy="3988435"/>
            <wp:effectExtent l="0" t="0" r="2540" b="0"/>
            <wp:docPr id="466171753" name="Image 5"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71753" name="Image 5" descr="Une image contenant texte, diagramme, capture d’écran, ligne&#10;&#10;Le contenu généré par l’IA peut êtr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988435"/>
                    </a:xfrm>
                    <a:prstGeom prst="rect">
                      <a:avLst/>
                    </a:prstGeom>
                    <a:noFill/>
                    <a:ln>
                      <a:noFill/>
                    </a:ln>
                  </pic:spPr>
                </pic:pic>
              </a:graphicData>
            </a:graphic>
          </wp:inline>
        </w:drawing>
      </w:r>
    </w:p>
    <w:p w14:paraId="3FE7D1BD" w14:textId="3C3B111C" w:rsidR="00017E26" w:rsidRPr="00017E26" w:rsidRDefault="00017E26" w:rsidP="00017E26"/>
    <w:p w14:paraId="01C951E7" w14:textId="3B661DFF" w:rsidR="004932FF" w:rsidRDefault="004932FF" w:rsidP="004932FF"/>
    <w:p w14:paraId="44BB5583" w14:textId="77777777" w:rsidR="005C6C8E" w:rsidRDefault="005C6C8E" w:rsidP="003A7E97">
      <w:pPr>
        <w:rPr>
          <w:u w:val="single"/>
        </w:rPr>
      </w:pPr>
    </w:p>
    <w:p w14:paraId="3004014E" w14:textId="77777777" w:rsidR="003A7E97" w:rsidRPr="007041B5" w:rsidRDefault="003A7E97" w:rsidP="007041B5"/>
    <w:p w14:paraId="39C60059" w14:textId="229CA431" w:rsidR="005E5084" w:rsidRPr="005E5084" w:rsidRDefault="005E5084" w:rsidP="00335384"/>
    <w:p w14:paraId="3BFEFB25" w14:textId="52271D30" w:rsidR="007B69A3" w:rsidRDefault="007B69A3"/>
    <w:sectPr w:rsidR="007B69A3">
      <w:headerReference w:type="default" r:id="rId41"/>
      <w:footerReference w:type="default" r:id="rId42"/>
      <w:headerReference w:type="first" r:id="rId43"/>
      <w:footerReference w:type="first" r:id="rId44"/>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5A00E" w14:textId="77777777" w:rsidR="00AC1975" w:rsidRDefault="00AC1975">
      <w:pPr>
        <w:spacing w:after="0" w:line="240" w:lineRule="auto"/>
      </w:pPr>
      <w:r>
        <w:separator/>
      </w:r>
    </w:p>
  </w:endnote>
  <w:endnote w:type="continuationSeparator" w:id="0">
    <w:p w14:paraId="59C61497" w14:textId="77777777" w:rsidR="00AC1975" w:rsidRDefault="00AC1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469"/>
      <w:gridCol w:w="2541"/>
    </w:tblGrid>
    <w:tr w:rsidR="4A7F6D1D" w14:paraId="42E6493B" w14:textId="77777777" w:rsidTr="4A7F6D1D">
      <w:trPr>
        <w:trHeight w:val="300"/>
      </w:trPr>
      <w:tc>
        <w:tcPr>
          <w:tcW w:w="3005" w:type="dxa"/>
        </w:tcPr>
        <w:p w14:paraId="071B1C28" w14:textId="6D6F322B" w:rsidR="4A7F6D1D" w:rsidRDefault="00EB3222" w:rsidP="4A7F6D1D">
          <w:pPr>
            <w:pStyle w:val="En-tte"/>
            <w:ind w:left="-115"/>
            <w:rPr>
              <w:rFonts w:ascii="Segoe UI Symbol" w:eastAsia="Segoe UI Symbol" w:hAnsi="Segoe UI Symbol" w:cs="Segoe UI Symbol"/>
              <w:color w:val="000000" w:themeColor="text1"/>
              <w:sz w:val="22"/>
              <w:szCs w:val="22"/>
            </w:rPr>
          </w:pPr>
          <w:r>
            <w:rPr>
              <w:noProof/>
            </w:rPr>
            <w:drawing>
              <wp:inline distT="0" distB="0" distL="0" distR="0" wp14:anchorId="699A00F4" wp14:editId="37AD0B11">
                <wp:extent cx="247765" cy="281940"/>
                <wp:effectExtent l="0" t="0" r="0" b="3810"/>
                <wp:docPr id="114680356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7080" cy="292539"/>
                        </a:xfrm>
                        <a:prstGeom prst="rect">
                          <a:avLst/>
                        </a:prstGeom>
                        <a:noFill/>
                        <a:ln>
                          <a:noFill/>
                        </a:ln>
                      </pic:spPr>
                    </pic:pic>
                  </a:graphicData>
                </a:graphic>
              </wp:inline>
            </w:drawing>
          </w:r>
          <w:r w:rsidR="4A7F6D1D">
            <w:t xml:space="preserve">       </w:t>
          </w:r>
          <w:r w:rsidR="4A7F6D1D">
            <w:rPr>
              <w:noProof/>
            </w:rPr>
            <w:drawing>
              <wp:inline distT="0" distB="0" distL="0" distR="0" wp14:anchorId="7A2CE953" wp14:editId="02D1A5EF">
                <wp:extent cx="771075" cy="296830"/>
                <wp:effectExtent l="0" t="0" r="0" b="0"/>
                <wp:docPr id="1461694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49555" name="Picture 1881349555"/>
                        <pic:cNvPicPr/>
                      </pic:nvPicPr>
                      <pic:blipFill>
                        <a:blip r:embed="rId2">
                          <a:extLst>
                            <a:ext uri="{28A0092B-C50C-407E-A947-70E740481C1C}">
                              <a14:useLocalDpi xmlns:a14="http://schemas.microsoft.com/office/drawing/2010/main"/>
                            </a:ext>
                          </a:extLst>
                        </a:blip>
                        <a:stretch>
                          <a:fillRect/>
                        </a:stretch>
                      </pic:blipFill>
                      <pic:spPr>
                        <a:xfrm>
                          <a:off x="0" y="0"/>
                          <a:ext cx="771075" cy="296830"/>
                        </a:xfrm>
                        <a:prstGeom prst="rect">
                          <a:avLst/>
                        </a:prstGeom>
                      </pic:spPr>
                    </pic:pic>
                  </a:graphicData>
                </a:graphic>
              </wp:inline>
            </w:drawing>
          </w:r>
        </w:p>
      </w:tc>
      <w:tc>
        <w:tcPr>
          <w:tcW w:w="3469" w:type="dxa"/>
        </w:tcPr>
        <w:p w14:paraId="40812587" w14:textId="3E0DEF82" w:rsidR="00EB3222" w:rsidRDefault="4A7F6D1D" w:rsidP="00EB3222">
          <w:pPr>
            <w:pStyle w:val="En-tte"/>
            <w:jc w:val="center"/>
          </w:pPr>
          <w:r>
            <w:t xml:space="preserve">Rapport PFE </w:t>
          </w:r>
          <w:r w:rsidR="00456B51">
            <w:t xml:space="preserve">2025 </w:t>
          </w:r>
          <w:r w:rsidR="00EB3222">
            <w:t>SmartVentilation</w:t>
          </w:r>
        </w:p>
      </w:tc>
      <w:tc>
        <w:tcPr>
          <w:tcW w:w="2541" w:type="dxa"/>
        </w:tcPr>
        <w:p w14:paraId="764CD644" w14:textId="41340ED5" w:rsidR="4A7F6D1D" w:rsidRDefault="4A7F6D1D" w:rsidP="4A7F6D1D">
          <w:pPr>
            <w:pStyle w:val="En-tte"/>
            <w:ind w:right="-115"/>
            <w:jc w:val="right"/>
          </w:pPr>
          <w:r>
            <w:fldChar w:fldCharType="begin"/>
          </w:r>
          <w:r>
            <w:instrText>PAGE</w:instrText>
          </w:r>
          <w:r>
            <w:fldChar w:fldCharType="separate"/>
          </w:r>
          <w:r w:rsidR="00456B51">
            <w:rPr>
              <w:noProof/>
            </w:rPr>
            <w:t>2</w:t>
          </w:r>
          <w:r>
            <w:fldChar w:fldCharType="end"/>
          </w:r>
        </w:p>
      </w:tc>
    </w:tr>
  </w:tbl>
  <w:p w14:paraId="188E7861" w14:textId="052C19B6" w:rsidR="4A7F6D1D" w:rsidRDefault="4A7F6D1D" w:rsidP="4A7F6D1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A7F6D1D" w14:paraId="6CBF170E" w14:textId="77777777" w:rsidTr="4A7F6D1D">
      <w:trPr>
        <w:trHeight w:val="300"/>
      </w:trPr>
      <w:tc>
        <w:tcPr>
          <w:tcW w:w="3005" w:type="dxa"/>
        </w:tcPr>
        <w:p w14:paraId="0C53053B" w14:textId="03FD4BC7" w:rsidR="4A7F6D1D" w:rsidRDefault="4A7F6D1D" w:rsidP="4A7F6D1D">
          <w:pPr>
            <w:pStyle w:val="En-tte"/>
            <w:ind w:left="-115"/>
          </w:pPr>
        </w:p>
      </w:tc>
      <w:tc>
        <w:tcPr>
          <w:tcW w:w="3005" w:type="dxa"/>
        </w:tcPr>
        <w:p w14:paraId="280C43D0" w14:textId="4B49885E" w:rsidR="4A7F6D1D" w:rsidRDefault="4A7F6D1D" w:rsidP="4A7F6D1D">
          <w:pPr>
            <w:pStyle w:val="En-tte"/>
            <w:jc w:val="center"/>
          </w:pPr>
        </w:p>
      </w:tc>
      <w:tc>
        <w:tcPr>
          <w:tcW w:w="3005" w:type="dxa"/>
        </w:tcPr>
        <w:p w14:paraId="236D1715" w14:textId="20DFDAC4" w:rsidR="4A7F6D1D" w:rsidRDefault="4A7F6D1D" w:rsidP="4A7F6D1D">
          <w:pPr>
            <w:pStyle w:val="En-tte"/>
            <w:ind w:right="-115"/>
            <w:jc w:val="right"/>
          </w:pPr>
        </w:p>
      </w:tc>
    </w:tr>
  </w:tbl>
  <w:p w14:paraId="5B1EFDAF" w14:textId="1919ABDE" w:rsidR="4A7F6D1D" w:rsidRDefault="4A7F6D1D" w:rsidP="4A7F6D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D6456" w14:textId="77777777" w:rsidR="00AC1975" w:rsidRDefault="00AC1975">
      <w:pPr>
        <w:spacing w:after="0" w:line="240" w:lineRule="auto"/>
      </w:pPr>
      <w:r>
        <w:separator/>
      </w:r>
    </w:p>
  </w:footnote>
  <w:footnote w:type="continuationSeparator" w:id="0">
    <w:p w14:paraId="6E8D3709" w14:textId="77777777" w:rsidR="00AC1975" w:rsidRDefault="00AC19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A7F6D1D" w14:paraId="40765B34" w14:textId="77777777" w:rsidTr="4A7F6D1D">
      <w:trPr>
        <w:trHeight w:val="300"/>
      </w:trPr>
      <w:tc>
        <w:tcPr>
          <w:tcW w:w="3005" w:type="dxa"/>
        </w:tcPr>
        <w:p w14:paraId="36071227" w14:textId="040A7F08" w:rsidR="4A7F6D1D" w:rsidRDefault="4A7F6D1D" w:rsidP="4A7F6D1D">
          <w:pPr>
            <w:pStyle w:val="En-tte"/>
            <w:ind w:left="-115"/>
          </w:pPr>
        </w:p>
      </w:tc>
      <w:tc>
        <w:tcPr>
          <w:tcW w:w="3005" w:type="dxa"/>
        </w:tcPr>
        <w:p w14:paraId="1999F0C5" w14:textId="43861A4C" w:rsidR="4A7F6D1D" w:rsidRDefault="4A7F6D1D" w:rsidP="4A7F6D1D">
          <w:pPr>
            <w:pStyle w:val="En-tte"/>
            <w:jc w:val="center"/>
          </w:pPr>
        </w:p>
      </w:tc>
      <w:tc>
        <w:tcPr>
          <w:tcW w:w="3005" w:type="dxa"/>
        </w:tcPr>
        <w:p w14:paraId="1EAFE34E" w14:textId="5C0B2272" w:rsidR="4A7F6D1D" w:rsidRDefault="4A7F6D1D" w:rsidP="4A7F6D1D">
          <w:pPr>
            <w:pStyle w:val="En-tte"/>
            <w:ind w:right="-115"/>
            <w:jc w:val="right"/>
          </w:pPr>
        </w:p>
      </w:tc>
    </w:tr>
  </w:tbl>
  <w:p w14:paraId="2EA78E7A" w14:textId="0EB89FE0" w:rsidR="4A7F6D1D" w:rsidRDefault="4A7F6D1D" w:rsidP="4A7F6D1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A7F6D1D" w14:paraId="13BD0911" w14:textId="77777777" w:rsidTr="4A7F6D1D">
      <w:trPr>
        <w:trHeight w:val="300"/>
      </w:trPr>
      <w:tc>
        <w:tcPr>
          <w:tcW w:w="3005" w:type="dxa"/>
        </w:tcPr>
        <w:p w14:paraId="4AA7551F" w14:textId="6052B872" w:rsidR="4A7F6D1D" w:rsidRDefault="4A7F6D1D" w:rsidP="4A7F6D1D">
          <w:pPr>
            <w:pStyle w:val="En-tte"/>
            <w:ind w:left="-115"/>
          </w:pPr>
        </w:p>
      </w:tc>
      <w:tc>
        <w:tcPr>
          <w:tcW w:w="3005" w:type="dxa"/>
        </w:tcPr>
        <w:p w14:paraId="328288DD" w14:textId="2881794E" w:rsidR="4A7F6D1D" w:rsidRDefault="4A7F6D1D" w:rsidP="4A7F6D1D">
          <w:pPr>
            <w:pStyle w:val="En-tte"/>
            <w:jc w:val="center"/>
          </w:pPr>
        </w:p>
      </w:tc>
      <w:tc>
        <w:tcPr>
          <w:tcW w:w="3005" w:type="dxa"/>
        </w:tcPr>
        <w:p w14:paraId="6DB5A9C7" w14:textId="1F6A8CA9" w:rsidR="4A7F6D1D" w:rsidRDefault="4A7F6D1D" w:rsidP="4A7F6D1D">
          <w:pPr>
            <w:pStyle w:val="En-tte"/>
            <w:ind w:right="-115"/>
            <w:jc w:val="right"/>
          </w:pPr>
        </w:p>
      </w:tc>
    </w:tr>
  </w:tbl>
  <w:p w14:paraId="7FB9313B" w14:textId="17CE212B" w:rsidR="4A7F6D1D" w:rsidRDefault="4A7F6D1D" w:rsidP="4A7F6D1D">
    <w:pPr>
      <w:pStyle w:val="En-tte"/>
    </w:pPr>
  </w:p>
</w:hdr>
</file>

<file path=word/intelligence2.xml><?xml version="1.0" encoding="utf-8"?>
<int2:intelligence xmlns:int2="http://schemas.microsoft.com/office/intelligence/2020/intelligence" xmlns:oel="http://schemas.microsoft.com/office/2019/extlst">
  <int2:observations>
    <int2:textHash int2:hashCode="WP6lITsuz1uxw5" int2:id="FxbzOwai">
      <int2:state int2:value="Rejected" int2:type="spell"/>
    </int2:textHash>
    <int2:textHash int2:hashCode="DDB8dtswKfDhSJ" int2:id="cdnNGaEJ">
      <int2:state int2:value="Rejected" int2:type="spell"/>
    </int2:textHash>
    <int2:textHash int2:hashCode="XqND4cbwxLRgat" int2:id="qSDItCR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01F"/>
    <w:multiLevelType w:val="multilevel"/>
    <w:tmpl w:val="BE3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FED9"/>
    <w:multiLevelType w:val="hybridMultilevel"/>
    <w:tmpl w:val="8CF413DA"/>
    <w:lvl w:ilvl="0" w:tplc="E460E1A8">
      <w:start w:val="1"/>
      <w:numFmt w:val="bullet"/>
      <w:lvlText w:val=""/>
      <w:lvlJc w:val="left"/>
      <w:pPr>
        <w:ind w:left="720" w:hanging="360"/>
      </w:pPr>
      <w:rPr>
        <w:rFonts w:ascii="Symbol" w:hAnsi="Symbol" w:hint="default"/>
      </w:rPr>
    </w:lvl>
    <w:lvl w:ilvl="1" w:tplc="64185068">
      <w:start w:val="1"/>
      <w:numFmt w:val="bullet"/>
      <w:lvlText w:val="o"/>
      <w:lvlJc w:val="left"/>
      <w:pPr>
        <w:ind w:left="1440" w:hanging="360"/>
      </w:pPr>
      <w:rPr>
        <w:rFonts w:ascii="Courier New" w:hAnsi="Courier New" w:hint="default"/>
      </w:rPr>
    </w:lvl>
    <w:lvl w:ilvl="2" w:tplc="21426CF6">
      <w:start w:val="1"/>
      <w:numFmt w:val="bullet"/>
      <w:lvlText w:val=""/>
      <w:lvlJc w:val="left"/>
      <w:pPr>
        <w:ind w:left="2160" w:hanging="360"/>
      </w:pPr>
      <w:rPr>
        <w:rFonts w:ascii="Wingdings" w:hAnsi="Wingdings" w:hint="default"/>
      </w:rPr>
    </w:lvl>
    <w:lvl w:ilvl="3" w:tplc="86808650">
      <w:start w:val="1"/>
      <w:numFmt w:val="bullet"/>
      <w:lvlText w:val=""/>
      <w:lvlJc w:val="left"/>
      <w:pPr>
        <w:ind w:left="2880" w:hanging="360"/>
      </w:pPr>
      <w:rPr>
        <w:rFonts w:ascii="Symbol" w:hAnsi="Symbol" w:hint="default"/>
      </w:rPr>
    </w:lvl>
    <w:lvl w:ilvl="4" w:tplc="18B2B938">
      <w:start w:val="1"/>
      <w:numFmt w:val="bullet"/>
      <w:lvlText w:val="o"/>
      <w:lvlJc w:val="left"/>
      <w:pPr>
        <w:ind w:left="3600" w:hanging="360"/>
      </w:pPr>
      <w:rPr>
        <w:rFonts w:ascii="Courier New" w:hAnsi="Courier New" w:hint="default"/>
      </w:rPr>
    </w:lvl>
    <w:lvl w:ilvl="5" w:tplc="16A4F448">
      <w:start w:val="1"/>
      <w:numFmt w:val="bullet"/>
      <w:lvlText w:val=""/>
      <w:lvlJc w:val="left"/>
      <w:pPr>
        <w:ind w:left="4320" w:hanging="360"/>
      </w:pPr>
      <w:rPr>
        <w:rFonts w:ascii="Wingdings" w:hAnsi="Wingdings" w:hint="default"/>
      </w:rPr>
    </w:lvl>
    <w:lvl w:ilvl="6" w:tplc="29AC3A24">
      <w:start w:val="1"/>
      <w:numFmt w:val="bullet"/>
      <w:lvlText w:val=""/>
      <w:lvlJc w:val="left"/>
      <w:pPr>
        <w:ind w:left="5040" w:hanging="360"/>
      </w:pPr>
      <w:rPr>
        <w:rFonts w:ascii="Symbol" w:hAnsi="Symbol" w:hint="default"/>
      </w:rPr>
    </w:lvl>
    <w:lvl w:ilvl="7" w:tplc="E0DCF13C">
      <w:start w:val="1"/>
      <w:numFmt w:val="bullet"/>
      <w:lvlText w:val="o"/>
      <w:lvlJc w:val="left"/>
      <w:pPr>
        <w:ind w:left="5760" w:hanging="360"/>
      </w:pPr>
      <w:rPr>
        <w:rFonts w:ascii="Courier New" w:hAnsi="Courier New" w:hint="default"/>
      </w:rPr>
    </w:lvl>
    <w:lvl w:ilvl="8" w:tplc="37947442">
      <w:start w:val="1"/>
      <w:numFmt w:val="bullet"/>
      <w:lvlText w:val=""/>
      <w:lvlJc w:val="left"/>
      <w:pPr>
        <w:ind w:left="6480" w:hanging="360"/>
      </w:pPr>
      <w:rPr>
        <w:rFonts w:ascii="Wingdings" w:hAnsi="Wingdings" w:hint="default"/>
      </w:rPr>
    </w:lvl>
  </w:abstractNum>
  <w:abstractNum w:abstractNumId="2" w15:restartNumberingAfterBreak="0">
    <w:nsid w:val="0A239AB3"/>
    <w:multiLevelType w:val="hybridMultilevel"/>
    <w:tmpl w:val="6764EE42"/>
    <w:lvl w:ilvl="0" w:tplc="1924CD7A">
      <w:start w:val="1"/>
      <w:numFmt w:val="bullet"/>
      <w:lvlText w:val=""/>
      <w:lvlJc w:val="left"/>
      <w:pPr>
        <w:ind w:left="720" w:hanging="360"/>
      </w:pPr>
      <w:rPr>
        <w:rFonts w:ascii="Symbol" w:hAnsi="Symbol" w:hint="default"/>
      </w:rPr>
    </w:lvl>
    <w:lvl w:ilvl="1" w:tplc="7B2EFCEE">
      <w:start w:val="1"/>
      <w:numFmt w:val="bullet"/>
      <w:lvlText w:val="o"/>
      <w:lvlJc w:val="left"/>
      <w:pPr>
        <w:ind w:left="1440" w:hanging="360"/>
      </w:pPr>
      <w:rPr>
        <w:rFonts w:ascii="Courier New" w:hAnsi="Courier New" w:hint="default"/>
      </w:rPr>
    </w:lvl>
    <w:lvl w:ilvl="2" w:tplc="ED3255F4">
      <w:start w:val="1"/>
      <w:numFmt w:val="bullet"/>
      <w:lvlText w:val=""/>
      <w:lvlJc w:val="left"/>
      <w:pPr>
        <w:ind w:left="2160" w:hanging="360"/>
      </w:pPr>
      <w:rPr>
        <w:rFonts w:ascii="Wingdings" w:hAnsi="Wingdings" w:hint="default"/>
      </w:rPr>
    </w:lvl>
    <w:lvl w:ilvl="3" w:tplc="ECCA87B6">
      <w:start w:val="1"/>
      <w:numFmt w:val="bullet"/>
      <w:lvlText w:val=""/>
      <w:lvlJc w:val="left"/>
      <w:pPr>
        <w:ind w:left="2880" w:hanging="360"/>
      </w:pPr>
      <w:rPr>
        <w:rFonts w:ascii="Symbol" w:hAnsi="Symbol" w:hint="default"/>
      </w:rPr>
    </w:lvl>
    <w:lvl w:ilvl="4" w:tplc="D0FA7CD8">
      <w:start w:val="1"/>
      <w:numFmt w:val="bullet"/>
      <w:lvlText w:val="o"/>
      <w:lvlJc w:val="left"/>
      <w:pPr>
        <w:ind w:left="3600" w:hanging="360"/>
      </w:pPr>
      <w:rPr>
        <w:rFonts w:ascii="Courier New" w:hAnsi="Courier New" w:hint="default"/>
      </w:rPr>
    </w:lvl>
    <w:lvl w:ilvl="5" w:tplc="F15AA596">
      <w:start w:val="1"/>
      <w:numFmt w:val="bullet"/>
      <w:lvlText w:val=""/>
      <w:lvlJc w:val="left"/>
      <w:pPr>
        <w:ind w:left="4320" w:hanging="360"/>
      </w:pPr>
      <w:rPr>
        <w:rFonts w:ascii="Wingdings" w:hAnsi="Wingdings" w:hint="default"/>
      </w:rPr>
    </w:lvl>
    <w:lvl w:ilvl="6" w:tplc="03E600C2">
      <w:start w:val="1"/>
      <w:numFmt w:val="bullet"/>
      <w:lvlText w:val=""/>
      <w:lvlJc w:val="left"/>
      <w:pPr>
        <w:ind w:left="5040" w:hanging="360"/>
      </w:pPr>
      <w:rPr>
        <w:rFonts w:ascii="Symbol" w:hAnsi="Symbol" w:hint="default"/>
      </w:rPr>
    </w:lvl>
    <w:lvl w:ilvl="7" w:tplc="73ACF83E">
      <w:start w:val="1"/>
      <w:numFmt w:val="bullet"/>
      <w:lvlText w:val="o"/>
      <w:lvlJc w:val="left"/>
      <w:pPr>
        <w:ind w:left="5760" w:hanging="360"/>
      </w:pPr>
      <w:rPr>
        <w:rFonts w:ascii="Courier New" w:hAnsi="Courier New" w:hint="default"/>
      </w:rPr>
    </w:lvl>
    <w:lvl w:ilvl="8" w:tplc="F2FC62DC">
      <w:start w:val="1"/>
      <w:numFmt w:val="bullet"/>
      <w:lvlText w:val=""/>
      <w:lvlJc w:val="left"/>
      <w:pPr>
        <w:ind w:left="6480" w:hanging="360"/>
      </w:pPr>
      <w:rPr>
        <w:rFonts w:ascii="Wingdings" w:hAnsi="Wingdings" w:hint="default"/>
      </w:rPr>
    </w:lvl>
  </w:abstractNum>
  <w:abstractNum w:abstractNumId="3" w15:restartNumberingAfterBreak="0">
    <w:nsid w:val="0B212872"/>
    <w:multiLevelType w:val="hybridMultilevel"/>
    <w:tmpl w:val="2BD2761E"/>
    <w:lvl w:ilvl="0" w:tplc="DD081856">
      <w:start w:val="1"/>
      <w:numFmt w:val="bullet"/>
      <w:lvlText w:val=""/>
      <w:lvlJc w:val="left"/>
      <w:pPr>
        <w:ind w:left="720" w:hanging="360"/>
      </w:pPr>
      <w:rPr>
        <w:rFonts w:ascii="Symbol" w:hAnsi="Symbol" w:hint="default"/>
      </w:rPr>
    </w:lvl>
    <w:lvl w:ilvl="1" w:tplc="F05A5BEC">
      <w:start w:val="1"/>
      <w:numFmt w:val="bullet"/>
      <w:lvlText w:val="o"/>
      <w:lvlJc w:val="left"/>
      <w:pPr>
        <w:ind w:left="1440" w:hanging="360"/>
      </w:pPr>
      <w:rPr>
        <w:rFonts w:ascii="Courier New" w:hAnsi="Courier New" w:hint="default"/>
      </w:rPr>
    </w:lvl>
    <w:lvl w:ilvl="2" w:tplc="D5AA84EE">
      <w:start w:val="1"/>
      <w:numFmt w:val="bullet"/>
      <w:lvlText w:val=""/>
      <w:lvlJc w:val="left"/>
      <w:pPr>
        <w:ind w:left="2160" w:hanging="360"/>
      </w:pPr>
      <w:rPr>
        <w:rFonts w:ascii="Wingdings" w:hAnsi="Wingdings" w:hint="default"/>
      </w:rPr>
    </w:lvl>
    <w:lvl w:ilvl="3" w:tplc="0870305C">
      <w:start w:val="1"/>
      <w:numFmt w:val="bullet"/>
      <w:lvlText w:val=""/>
      <w:lvlJc w:val="left"/>
      <w:pPr>
        <w:ind w:left="2880" w:hanging="360"/>
      </w:pPr>
      <w:rPr>
        <w:rFonts w:ascii="Symbol" w:hAnsi="Symbol" w:hint="default"/>
      </w:rPr>
    </w:lvl>
    <w:lvl w:ilvl="4" w:tplc="B0A43282">
      <w:start w:val="1"/>
      <w:numFmt w:val="bullet"/>
      <w:lvlText w:val="o"/>
      <w:lvlJc w:val="left"/>
      <w:pPr>
        <w:ind w:left="3600" w:hanging="360"/>
      </w:pPr>
      <w:rPr>
        <w:rFonts w:ascii="Courier New" w:hAnsi="Courier New" w:hint="default"/>
      </w:rPr>
    </w:lvl>
    <w:lvl w:ilvl="5" w:tplc="26086242">
      <w:start w:val="1"/>
      <w:numFmt w:val="bullet"/>
      <w:lvlText w:val=""/>
      <w:lvlJc w:val="left"/>
      <w:pPr>
        <w:ind w:left="4320" w:hanging="360"/>
      </w:pPr>
      <w:rPr>
        <w:rFonts w:ascii="Wingdings" w:hAnsi="Wingdings" w:hint="default"/>
      </w:rPr>
    </w:lvl>
    <w:lvl w:ilvl="6" w:tplc="E7AE7E7E">
      <w:start w:val="1"/>
      <w:numFmt w:val="bullet"/>
      <w:lvlText w:val=""/>
      <w:lvlJc w:val="left"/>
      <w:pPr>
        <w:ind w:left="5040" w:hanging="360"/>
      </w:pPr>
      <w:rPr>
        <w:rFonts w:ascii="Symbol" w:hAnsi="Symbol" w:hint="default"/>
      </w:rPr>
    </w:lvl>
    <w:lvl w:ilvl="7" w:tplc="03DA3648">
      <w:start w:val="1"/>
      <w:numFmt w:val="bullet"/>
      <w:lvlText w:val="o"/>
      <w:lvlJc w:val="left"/>
      <w:pPr>
        <w:ind w:left="5760" w:hanging="360"/>
      </w:pPr>
      <w:rPr>
        <w:rFonts w:ascii="Courier New" w:hAnsi="Courier New" w:hint="default"/>
      </w:rPr>
    </w:lvl>
    <w:lvl w:ilvl="8" w:tplc="D08405C2">
      <w:start w:val="1"/>
      <w:numFmt w:val="bullet"/>
      <w:lvlText w:val=""/>
      <w:lvlJc w:val="left"/>
      <w:pPr>
        <w:ind w:left="6480" w:hanging="360"/>
      </w:pPr>
      <w:rPr>
        <w:rFonts w:ascii="Wingdings" w:hAnsi="Wingdings" w:hint="default"/>
      </w:rPr>
    </w:lvl>
  </w:abstractNum>
  <w:abstractNum w:abstractNumId="4" w15:restartNumberingAfterBreak="0">
    <w:nsid w:val="0FBF79D7"/>
    <w:multiLevelType w:val="hybridMultilevel"/>
    <w:tmpl w:val="0660076C"/>
    <w:lvl w:ilvl="0" w:tplc="3754E6B8">
      <w:start w:val="1"/>
      <w:numFmt w:val="bullet"/>
      <w:lvlText w:val=""/>
      <w:lvlJc w:val="left"/>
      <w:pPr>
        <w:ind w:left="720" w:hanging="360"/>
      </w:pPr>
      <w:rPr>
        <w:rFonts w:ascii="Symbol" w:hAnsi="Symbol" w:hint="default"/>
      </w:rPr>
    </w:lvl>
    <w:lvl w:ilvl="1" w:tplc="ADE6022C">
      <w:start w:val="1"/>
      <w:numFmt w:val="bullet"/>
      <w:lvlText w:val="o"/>
      <w:lvlJc w:val="left"/>
      <w:pPr>
        <w:ind w:left="1440" w:hanging="360"/>
      </w:pPr>
      <w:rPr>
        <w:rFonts w:ascii="Courier New" w:hAnsi="Courier New" w:hint="default"/>
      </w:rPr>
    </w:lvl>
    <w:lvl w:ilvl="2" w:tplc="B3C2BA8C">
      <w:start w:val="1"/>
      <w:numFmt w:val="bullet"/>
      <w:lvlText w:val=""/>
      <w:lvlJc w:val="left"/>
      <w:pPr>
        <w:ind w:left="2160" w:hanging="360"/>
      </w:pPr>
      <w:rPr>
        <w:rFonts w:ascii="Wingdings" w:hAnsi="Wingdings" w:hint="default"/>
      </w:rPr>
    </w:lvl>
    <w:lvl w:ilvl="3" w:tplc="243692F8">
      <w:start w:val="1"/>
      <w:numFmt w:val="bullet"/>
      <w:lvlText w:val=""/>
      <w:lvlJc w:val="left"/>
      <w:pPr>
        <w:ind w:left="2880" w:hanging="360"/>
      </w:pPr>
      <w:rPr>
        <w:rFonts w:ascii="Symbol" w:hAnsi="Symbol" w:hint="default"/>
      </w:rPr>
    </w:lvl>
    <w:lvl w:ilvl="4" w:tplc="CF161858">
      <w:start w:val="1"/>
      <w:numFmt w:val="bullet"/>
      <w:lvlText w:val="o"/>
      <w:lvlJc w:val="left"/>
      <w:pPr>
        <w:ind w:left="3600" w:hanging="360"/>
      </w:pPr>
      <w:rPr>
        <w:rFonts w:ascii="Courier New" w:hAnsi="Courier New" w:hint="default"/>
      </w:rPr>
    </w:lvl>
    <w:lvl w:ilvl="5" w:tplc="4E24334E">
      <w:start w:val="1"/>
      <w:numFmt w:val="bullet"/>
      <w:lvlText w:val=""/>
      <w:lvlJc w:val="left"/>
      <w:pPr>
        <w:ind w:left="4320" w:hanging="360"/>
      </w:pPr>
      <w:rPr>
        <w:rFonts w:ascii="Wingdings" w:hAnsi="Wingdings" w:hint="default"/>
      </w:rPr>
    </w:lvl>
    <w:lvl w:ilvl="6" w:tplc="99A25878">
      <w:start w:val="1"/>
      <w:numFmt w:val="bullet"/>
      <w:lvlText w:val=""/>
      <w:lvlJc w:val="left"/>
      <w:pPr>
        <w:ind w:left="5040" w:hanging="360"/>
      </w:pPr>
      <w:rPr>
        <w:rFonts w:ascii="Symbol" w:hAnsi="Symbol" w:hint="default"/>
      </w:rPr>
    </w:lvl>
    <w:lvl w:ilvl="7" w:tplc="8F08C572">
      <w:start w:val="1"/>
      <w:numFmt w:val="bullet"/>
      <w:lvlText w:val="o"/>
      <w:lvlJc w:val="left"/>
      <w:pPr>
        <w:ind w:left="5760" w:hanging="360"/>
      </w:pPr>
      <w:rPr>
        <w:rFonts w:ascii="Courier New" w:hAnsi="Courier New" w:hint="default"/>
      </w:rPr>
    </w:lvl>
    <w:lvl w:ilvl="8" w:tplc="4484F472">
      <w:start w:val="1"/>
      <w:numFmt w:val="bullet"/>
      <w:lvlText w:val=""/>
      <w:lvlJc w:val="left"/>
      <w:pPr>
        <w:ind w:left="6480" w:hanging="360"/>
      </w:pPr>
      <w:rPr>
        <w:rFonts w:ascii="Wingdings" w:hAnsi="Wingdings" w:hint="default"/>
      </w:rPr>
    </w:lvl>
  </w:abstractNum>
  <w:abstractNum w:abstractNumId="5" w15:restartNumberingAfterBreak="0">
    <w:nsid w:val="14400004"/>
    <w:multiLevelType w:val="multilevel"/>
    <w:tmpl w:val="AE78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87785"/>
    <w:multiLevelType w:val="multilevel"/>
    <w:tmpl w:val="1714B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A72A3"/>
    <w:multiLevelType w:val="multilevel"/>
    <w:tmpl w:val="6FF2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8D065"/>
    <w:multiLevelType w:val="hybridMultilevel"/>
    <w:tmpl w:val="F808FE90"/>
    <w:lvl w:ilvl="0" w:tplc="606812E8">
      <w:start w:val="1"/>
      <w:numFmt w:val="bullet"/>
      <w:lvlText w:val=""/>
      <w:lvlJc w:val="left"/>
      <w:pPr>
        <w:ind w:left="720" w:hanging="360"/>
      </w:pPr>
      <w:rPr>
        <w:rFonts w:ascii="Symbol" w:hAnsi="Symbol" w:hint="default"/>
      </w:rPr>
    </w:lvl>
    <w:lvl w:ilvl="1" w:tplc="9DA8D33C">
      <w:start w:val="1"/>
      <w:numFmt w:val="bullet"/>
      <w:lvlText w:val="o"/>
      <w:lvlJc w:val="left"/>
      <w:pPr>
        <w:ind w:left="1440" w:hanging="360"/>
      </w:pPr>
      <w:rPr>
        <w:rFonts w:ascii="Courier New" w:hAnsi="Courier New" w:hint="default"/>
      </w:rPr>
    </w:lvl>
    <w:lvl w:ilvl="2" w:tplc="40709496">
      <w:start w:val="1"/>
      <w:numFmt w:val="bullet"/>
      <w:lvlText w:val=""/>
      <w:lvlJc w:val="left"/>
      <w:pPr>
        <w:ind w:left="2160" w:hanging="360"/>
      </w:pPr>
      <w:rPr>
        <w:rFonts w:ascii="Wingdings" w:hAnsi="Wingdings" w:hint="default"/>
      </w:rPr>
    </w:lvl>
    <w:lvl w:ilvl="3" w:tplc="D8106038">
      <w:start w:val="1"/>
      <w:numFmt w:val="bullet"/>
      <w:lvlText w:val=""/>
      <w:lvlJc w:val="left"/>
      <w:pPr>
        <w:ind w:left="2880" w:hanging="360"/>
      </w:pPr>
      <w:rPr>
        <w:rFonts w:ascii="Symbol" w:hAnsi="Symbol" w:hint="default"/>
      </w:rPr>
    </w:lvl>
    <w:lvl w:ilvl="4" w:tplc="AC3AABD2">
      <w:start w:val="1"/>
      <w:numFmt w:val="bullet"/>
      <w:lvlText w:val="o"/>
      <w:lvlJc w:val="left"/>
      <w:pPr>
        <w:ind w:left="3600" w:hanging="360"/>
      </w:pPr>
      <w:rPr>
        <w:rFonts w:ascii="Courier New" w:hAnsi="Courier New" w:hint="default"/>
      </w:rPr>
    </w:lvl>
    <w:lvl w:ilvl="5" w:tplc="020CF7BE">
      <w:start w:val="1"/>
      <w:numFmt w:val="bullet"/>
      <w:lvlText w:val=""/>
      <w:lvlJc w:val="left"/>
      <w:pPr>
        <w:ind w:left="4320" w:hanging="360"/>
      </w:pPr>
      <w:rPr>
        <w:rFonts w:ascii="Wingdings" w:hAnsi="Wingdings" w:hint="default"/>
      </w:rPr>
    </w:lvl>
    <w:lvl w:ilvl="6" w:tplc="E2A0A456">
      <w:start w:val="1"/>
      <w:numFmt w:val="bullet"/>
      <w:lvlText w:val=""/>
      <w:lvlJc w:val="left"/>
      <w:pPr>
        <w:ind w:left="5040" w:hanging="360"/>
      </w:pPr>
      <w:rPr>
        <w:rFonts w:ascii="Symbol" w:hAnsi="Symbol" w:hint="default"/>
      </w:rPr>
    </w:lvl>
    <w:lvl w:ilvl="7" w:tplc="03FC39A0">
      <w:start w:val="1"/>
      <w:numFmt w:val="bullet"/>
      <w:lvlText w:val="o"/>
      <w:lvlJc w:val="left"/>
      <w:pPr>
        <w:ind w:left="5760" w:hanging="360"/>
      </w:pPr>
      <w:rPr>
        <w:rFonts w:ascii="Courier New" w:hAnsi="Courier New" w:hint="default"/>
      </w:rPr>
    </w:lvl>
    <w:lvl w:ilvl="8" w:tplc="042444A6">
      <w:start w:val="1"/>
      <w:numFmt w:val="bullet"/>
      <w:lvlText w:val=""/>
      <w:lvlJc w:val="left"/>
      <w:pPr>
        <w:ind w:left="6480" w:hanging="360"/>
      </w:pPr>
      <w:rPr>
        <w:rFonts w:ascii="Wingdings" w:hAnsi="Wingdings" w:hint="default"/>
      </w:rPr>
    </w:lvl>
  </w:abstractNum>
  <w:abstractNum w:abstractNumId="9" w15:restartNumberingAfterBreak="0">
    <w:nsid w:val="1A376EFD"/>
    <w:multiLevelType w:val="multilevel"/>
    <w:tmpl w:val="7BE8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B16AB"/>
    <w:multiLevelType w:val="hybridMultilevel"/>
    <w:tmpl w:val="8E04AF24"/>
    <w:lvl w:ilvl="0" w:tplc="70B67FEE">
      <w:start w:val="1"/>
      <w:numFmt w:val="bullet"/>
      <w:lvlText w:val=""/>
      <w:lvlJc w:val="left"/>
      <w:pPr>
        <w:ind w:left="720" w:hanging="360"/>
      </w:pPr>
      <w:rPr>
        <w:rFonts w:ascii="Symbol" w:hAnsi="Symbol" w:hint="default"/>
      </w:rPr>
    </w:lvl>
    <w:lvl w:ilvl="1" w:tplc="6F3CD598">
      <w:start w:val="1"/>
      <w:numFmt w:val="bullet"/>
      <w:lvlText w:val="o"/>
      <w:lvlJc w:val="left"/>
      <w:pPr>
        <w:ind w:left="1440" w:hanging="360"/>
      </w:pPr>
      <w:rPr>
        <w:rFonts w:ascii="Courier New" w:hAnsi="Courier New" w:hint="default"/>
      </w:rPr>
    </w:lvl>
    <w:lvl w:ilvl="2" w:tplc="B8761D92">
      <w:start w:val="1"/>
      <w:numFmt w:val="bullet"/>
      <w:lvlText w:val=""/>
      <w:lvlJc w:val="left"/>
      <w:pPr>
        <w:ind w:left="2160" w:hanging="360"/>
      </w:pPr>
      <w:rPr>
        <w:rFonts w:ascii="Wingdings" w:hAnsi="Wingdings" w:hint="default"/>
      </w:rPr>
    </w:lvl>
    <w:lvl w:ilvl="3" w:tplc="D276B8F4">
      <w:start w:val="1"/>
      <w:numFmt w:val="bullet"/>
      <w:lvlText w:val=""/>
      <w:lvlJc w:val="left"/>
      <w:pPr>
        <w:ind w:left="2880" w:hanging="360"/>
      </w:pPr>
      <w:rPr>
        <w:rFonts w:ascii="Symbol" w:hAnsi="Symbol" w:hint="default"/>
      </w:rPr>
    </w:lvl>
    <w:lvl w:ilvl="4" w:tplc="FE780BC4">
      <w:start w:val="1"/>
      <w:numFmt w:val="bullet"/>
      <w:lvlText w:val="o"/>
      <w:lvlJc w:val="left"/>
      <w:pPr>
        <w:ind w:left="3600" w:hanging="360"/>
      </w:pPr>
      <w:rPr>
        <w:rFonts w:ascii="Courier New" w:hAnsi="Courier New" w:hint="default"/>
      </w:rPr>
    </w:lvl>
    <w:lvl w:ilvl="5" w:tplc="AA447BA4">
      <w:start w:val="1"/>
      <w:numFmt w:val="bullet"/>
      <w:lvlText w:val=""/>
      <w:lvlJc w:val="left"/>
      <w:pPr>
        <w:ind w:left="4320" w:hanging="360"/>
      </w:pPr>
      <w:rPr>
        <w:rFonts w:ascii="Wingdings" w:hAnsi="Wingdings" w:hint="default"/>
      </w:rPr>
    </w:lvl>
    <w:lvl w:ilvl="6" w:tplc="D6C4D156">
      <w:start w:val="1"/>
      <w:numFmt w:val="bullet"/>
      <w:lvlText w:val=""/>
      <w:lvlJc w:val="left"/>
      <w:pPr>
        <w:ind w:left="5040" w:hanging="360"/>
      </w:pPr>
      <w:rPr>
        <w:rFonts w:ascii="Symbol" w:hAnsi="Symbol" w:hint="default"/>
      </w:rPr>
    </w:lvl>
    <w:lvl w:ilvl="7" w:tplc="8252EF0E">
      <w:start w:val="1"/>
      <w:numFmt w:val="bullet"/>
      <w:lvlText w:val="o"/>
      <w:lvlJc w:val="left"/>
      <w:pPr>
        <w:ind w:left="5760" w:hanging="360"/>
      </w:pPr>
      <w:rPr>
        <w:rFonts w:ascii="Courier New" w:hAnsi="Courier New" w:hint="default"/>
      </w:rPr>
    </w:lvl>
    <w:lvl w:ilvl="8" w:tplc="765AFFC0">
      <w:start w:val="1"/>
      <w:numFmt w:val="bullet"/>
      <w:lvlText w:val=""/>
      <w:lvlJc w:val="left"/>
      <w:pPr>
        <w:ind w:left="6480" w:hanging="360"/>
      </w:pPr>
      <w:rPr>
        <w:rFonts w:ascii="Wingdings" w:hAnsi="Wingdings" w:hint="default"/>
      </w:rPr>
    </w:lvl>
  </w:abstractNum>
  <w:abstractNum w:abstractNumId="11" w15:restartNumberingAfterBreak="0">
    <w:nsid w:val="204E6C07"/>
    <w:multiLevelType w:val="hybridMultilevel"/>
    <w:tmpl w:val="0F209D0A"/>
    <w:lvl w:ilvl="0" w:tplc="FBF6AA00">
      <w:start w:val="1"/>
      <w:numFmt w:val="bullet"/>
      <w:lvlText w:val=""/>
      <w:lvlJc w:val="left"/>
      <w:pPr>
        <w:ind w:left="720" w:hanging="360"/>
      </w:pPr>
      <w:rPr>
        <w:rFonts w:ascii="Symbol" w:hAnsi="Symbol" w:hint="default"/>
      </w:rPr>
    </w:lvl>
    <w:lvl w:ilvl="1" w:tplc="6DBE9ABA">
      <w:start w:val="1"/>
      <w:numFmt w:val="bullet"/>
      <w:lvlText w:val="o"/>
      <w:lvlJc w:val="left"/>
      <w:pPr>
        <w:ind w:left="1440" w:hanging="360"/>
      </w:pPr>
      <w:rPr>
        <w:rFonts w:ascii="Courier New" w:hAnsi="Courier New" w:hint="default"/>
      </w:rPr>
    </w:lvl>
    <w:lvl w:ilvl="2" w:tplc="650CE84C">
      <w:start w:val="1"/>
      <w:numFmt w:val="bullet"/>
      <w:lvlText w:val=""/>
      <w:lvlJc w:val="left"/>
      <w:pPr>
        <w:ind w:left="2160" w:hanging="360"/>
      </w:pPr>
      <w:rPr>
        <w:rFonts w:ascii="Wingdings" w:hAnsi="Wingdings" w:hint="default"/>
      </w:rPr>
    </w:lvl>
    <w:lvl w:ilvl="3" w:tplc="5AC82294">
      <w:start w:val="1"/>
      <w:numFmt w:val="bullet"/>
      <w:lvlText w:val=""/>
      <w:lvlJc w:val="left"/>
      <w:pPr>
        <w:ind w:left="2880" w:hanging="360"/>
      </w:pPr>
      <w:rPr>
        <w:rFonts w:ascii="Symbol" w:hAnsi="Symbol" w:hint="default"/>
      </w:rPr>
    </w:lvl>
    <w:lvl w:ilvl="4" w:tplc="DB40A490">
      <w:start w:val="1"/>
      <w:numFmt w:val="bullet"/>
      <w:lvlText w:val="o"/>
      <w:lvlJc w:val="left"/>
      <w:pPr>
        <w:ind w:left="3600" w:hanging="360"/>
      </w:pPr>
      <w:rPr>
        <w:rFonts w:ascii="Courier New" w:hAnsi="Courier New" w:hint="default"/>
      </w:rPr>
    </w:lvl>
    <w:lvl w:ilvl="5" w:tplc="8FE4BD70">
      <w:start w:val="1"/>
      <w:numFmt w:val="bullet"/>
      <w:lvlText w:val=""/>
      <w:lvlJc w:val="left"/>
      <w:pPr>
        <w:ind w:left="4320" w:hanging="360"/>
      </w:pPr>
      <w:rPr>
        <w:rFonts w:ascii="Wingdings" w:hAnsi="Wingdings" w:hint="default"/>
      </w:rPr>
    </w:lvl>
    <w:lvl w:ilvl="6" w:tplc="0888924A">
      <w:start w:val="1"/>
      <w:numFmt w:val="bullet"/>
      <w:lvlText w:val=""/>
      <w:lvlJc w:val="left"/>
      <w:pPr>
        <w:ind w:left="5040" w:hanging="360"/>
      </w:pPr>
      <w:rPr>
        <w:rFonts w:ascii="Symbol" w:hAnsi="Symbol" w:hint="default"/>
      </w:rPr>
    </w:lvl>
    <w:lvl w:ilvl="7" w:tplc="8BF00C7A">
      <w:start w:val="1"/>
      <w:numFmt w:val="bullet"/>
      <w:lvlText w:val="o"/>
      <w:lvlJc w:val="left"/>
      <w:pPr>
        <w:ind w:left="5760" w:hanging="360"/>
      </w:pPr>
      <w:rPr>
        <w:rFonts w:ascii="Courier New" w:hAnsi="Courier New" w:hint="default"/>
      </w:rPr>
    </w:lvl>
    <w:lvl w:ilvl="8" w:tplc="1FAEB0CA">
      <w:start w:val="1"/>
      <w:numFmt w:val="bullet"/>
      <w:lvlText w:val=""/>
      <w:lvlJc w:val="left"/>
      <w:pPr>
        <w:ind w:left="6480" w:hanging="360"/>
      </w:pPr>
      <w:rPr>
        <w:rFonts w:ascii="Wingdings" w:hAnsi="Wingdings" w:hint="default"/>
      </w:rPr>
    </w:lvl>
  </w:abstractNum>
  <w:abstractNum w:abstractNumId="12" w15:restartNumberingAfterBreak="0">
    <w:nsid w:val="24585245"/>
    <w:multiLevelType w:val="hybridMultilevel"/>
    <w:tmpl w:val="B65ED6CE"/>
    <w:lvl w:ilvl="0" w:tplc="3E56FE9C">
      <w:start w:val="1"/>
      <w:numFmt w:val="bullet"/>
      <w:lvlText w:val=""/>
      <w:lvlJc w:val="left"/>
      <w:pPr>
        <w:ind w:left="720" w:hanging="360"/>
      </w:pPr>
      <w:rPr>
        <w:rFonts w:ascii="Symbol" w:hAnsi="Symbol" w:hint="default"/>
      </w:rPr>
    </w:lvl>
    <w:lvl w:ilvl="1" w:tplc="5688028A">
      <w:start w:val="1"/>
      <w:numFmt w:val="bullet"/>
      <w:lvlText w:val="o"/>
      <w:lvlJc w:val="left"/>
      <w:pPr>
        <w:ind w:left="1440" w:hanging="360"/>
      </w:pPr>
      <w:rPr>
        <w:rFonts w:ascii="Courier New" w:hAnsi="Courier New" w:hint="default"/>
      </w:rPr>
    </w:lvl>
    <w:lvl w:ilvl="2" w:tplc="A504FFB4">
      <w:start w:val="1"/>
      <w:numFmt w:val="bullet"/>
      <w:lvlText w:val=""/>
      <w:lvlJc w:val="left"/>
      <w:pPr>
        <w:ind w:left="2160" w:hanging="360"/>
      </w:pPr>
      <w:rPr>
        <w:rFonts w:ascii="Wingdings" w:hAnsi="Wingdings" w:hint="default"/>
      </w:rPr>
    </w:lvl>
    <w:lvl w:ilvl="3" w:tplc="51545342">
      <w:start w:val="1"/>
      <w:numFmt w:val="bullet"/>
      <w:lvlText w:val=""/>
      <w:lvlJc w:val="left"/>
      <w:pPr>
        <w:ind w:left="2880" w:hanging="360"/>
      </w:pPr>
      <w:rPr>
        <w:rFonts w:ascii="Symbol" w:hAnsi="Symbol" w:hint="default"/>
      </w:rPr>
    </w:lvl>
    <w:lvl w:ilvl="4" w:tplc="7ACA34E4">
      <w:start w:val="1"/>
      <w:numFmt w:val="bullet"/>
      <w:lvlText w:val="o"/>
      <w:lvlJc w:val="left"/>
      <w:pPr>
        <w:ind w:left="3600" w:hanging="360"/>
      </w:pPr>
      <w:rPr>
        <w:rFonts w:ascii="Courier New" w:hAnsi="Courier New" w:hint="default"/>
      </w:rPr>
    </w:lvl>
    <w:lvl w:ilvl="5" w:tplc="7D42AEEE">
      <w:start w:val="1"/>
      <w:numFmt w:val="bullet"/>
      <w:lvlText w:val=""/>
      <w:lvlJc w:val="left"/>
      <w:pPr>
        <w:ind w:left="4320" w:hanging="360"/>
      </w:pPr>
      <w:rPr>
        <w:rFonts w:ascii="Wingdings" w:hAnsi="Wingdings" w:hint="default"/>
      </w:rPr>
    </w:lvl>
    <w:lvl w:ilvl="6" w:tplc="7C38D1BC">
      <w:start w:val="1"/>
      <w:numFmt w:val="bullet"/>
      <w:lvlText w:val=""/>
      <w:lvlJc w:val="left"/>
      <w:pPr>
        <w:ind w:left="5040" w:hanging="360"/>
      </w:pPr>
      <w:rPr>
        <w:rFonts w:ascii="Symbol" w:hAnsi="Symbol" w:hint="default"/>
      </w:rPr>
    </w:lvl>
    <w:lvl w:ilvl="7" w:tplc="91981478">
      <w:start w:val="1"/>
      <w:numFmt w:val="bullet"/>
      <w:lvlText w:val="o"/>
      <w:lvlJc w:val="left"/>
      <w:pPr>
        <w:ind w:left="5760" w:hanging="360"/>
      </w:pPr>
      <w:rPr>
        <w:rFonts w:ascii="Courier New" w:hAnsi="Courier New" w:hint="default"/>
      </w:rPr>
    </w:lvl>
    <w:lvl w:ilvl="8" w:tplc="9B688784">
      <w:start w:val="1"/>
      <w:numFmt w:val="bullet"/>
      <w:lvlText w:val=""/>
      <w:lvlJc w:val="left"/>
      <w:pPr>
        <w:ind w:left="6480" w:hanging="360"/>
      </w:pPr>
      <w:rPr>
        <w:rFonts w:ascii="Wingdings" w:hAnsi="Wingdings" w:hint="default"/>
      </w:rPr>
    </w:lvl>
  </w:abstractNum>
  <w:abstractNum w:abstractNumId="13" w15:restartNumberingAfterBreak="0">
    <w:nsid w:val="260535E1"/>
    <w:multiLevelType w:val="multilevel"/>
    <w:tmpl w:val="5060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83659"/>
    <w:multiLevelType w:val="multilevel"/>
    <w:tmpl w:val="4A34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3FE80"/>
    <w:multiLevelType w:val="hybridMultilevel"/>
    <w:tmpl w:val="496E61DE"/>
    <w:lvl w:ilvl="0" w:tplc="12C685E0">
      <w:start w:val="1"/>
      <w:numFmt w:val="bullet"/>
      <w:lvlText w:val=""/>
      <w:lvlJc w:val="left"/>
      <w:pPr>
        <w:ind w:left="720" w:hanging="360"/>
      </w:pPr>
      <w:rPr>
        <w:rFonts w:ascii="Symbol" w:hAnsi="Symbol" w:hint="default"/>
      </w:rPr>
    </w:lvl>
    <w:lvl w:ilvl="1" w:tplc="455A2486">
      <w:start w:val="1"/>
      <w:numFmt w:val="bullet"/>
      <w:lvlText w:val="o"/>
      <w:lvlJc w:val="left"/>
      <w:pPr>
        <w:ind w:left="1440" w:hanging="360"/>
      </w:pPr>
      <w:rPr>
        <w:rFonts w:ascii="Courier New" w:hAnsi="Courier New" w:hint="default"/>
      </w:rPr>
    </w:lvl>
    <w:lvl w:ilvl="2" w:tplc="6DBAE690">
      <w:start w:val="1"/>
      <w:numFmt w:val="bullet"/>
      <w:lvlText w:val=""/>
      <w:lvlJc w:val="left"/>
      <w:pPr>
        <w:ind w:left="2160" w:hanging="360"/>
      </w:pPr>
      <w:rPr>
        <w:rFonts w:ascii="Wingdings" w:hAnsi="Wingdings" w:hint="default"/>
      </w:rPr>
    </w:lvl>
    <w:lvl w:ilvl="3" w:tplc="B0BE1A48">
      <w:start w:val="1"/>
      <w:numFmt w:val="bullet"/>
      <w:lvlText w:val=""/>
      <w:lvlJc w:val="left"/>
      <w:pPr>
        <w:ind w:left="2880" w:hanging="360"/>
      </w:pPr>
      <w:rPr>
        <w:rFonts w:ascii="Symbol" w:hAnsi="Symbol" w:hint="default"/>
      </w:rPr>
    </w:lvl>
    <w:lvl w:ilvl="4" w:tplc="7B0630F6">
      <w:start w:val="1"/>
      <w:numFmt w:val="bullet"/>
      <w:lvlText w:val="o"/>
      <w:lvlJc w:val="left"/>
      <w:pPr>
        <w:ind w:left="3600" w:hanging="360"/>
      </w:pPr>
      <w:rPr>
        <w:rFonts w:ascii="Courier New" w:hAnsi="Courier New" w:hint="default"/>
      </w:rPr>
    </w:lvl>
    <w:lvl w:ilvl="5" w:tplc="C742D8D2">
      <w:start w:val="1"/>
      <w:numFmt w:val="bullet"/>
      <w:lvlText w:val=""/>
      <w:lvlJc w:val="left"/>
      <w:pPr>
        <w:ind w:left="4320" w:hanging="360"/>
      </w:pPr>
      <w:rPr>
        <w:rFonts w:ascii="Wingdings" w:hAnsi="Wingdings" w:hint="default"/>
      </w:rPr>
    </w:lvl>
    <w:lvl w:ilvl="6" w:tplc="9388746A">
      <w:start w:val="1"/>
      <w:numFmt w:val="bullet"/>
      <w:lvlText w:val=""/>
      <w:lvlJc w:val="left"/>
      <w:pPr>
        <w:ind w:left="5040" w:hanging="360"/>
      </w:pPr>
      <w:rPr>
        <w:rFonts w:ascii="Symbol" w:hAnsi="Symbol" w:hint="default"/>
      </w:rPr>
    </w:lvl>
    <w:lvl w:ilvl="7" w:tplc="AA6C6E02">
      <w:start w:val="1"/>
      <w:numFmt w:val="bullet"/>
      <w:lvlText w:val="o"/>
      <w:lvlJc w:val="left"/>
      <w:pPr>
        <w:ind w:left="5760" w:hanging="360"/>
      </w:pPr>
      <w:rPr>
        <w:rFonts w:ascii="Courier New" w:hAnsi="Courier New" w:hint="default"/>
      </w:rPr>
    </w:lvl>
    <w:lvl w:ilvl="8" w:tplc="A39E9124">
      <w:start w:val="1"/>
      <w:numFmt w:val="bullet"/>
      <w:lvlText w:val=""/>
      <w:lvlJc w:val="left"/>
      <w:pPr>
        <w:ind w:left="6480" w:hanging="360"/>
      </w:pPr>
      <w:rPr>
        <w:rFonts w:ascii="Wingdings" w:hAnsi="Wingdings" w:hint="default"/>
      </w:rPr>
    </w:lvl>
  </w:abstractNum>
  <w:abstractNum w:abstractNumId="16" w15:restartNumberingAfterBreak="0">
    <w:nsid w:val="2BF1176B"/>
    <w:multiLevelType w:val="hybridMultilevel"/>
    <w:tmpl w:val="79845EA0"/>
    <w:lvl w:ilvl="0" w:tplc="B470A6FC">
      <w:start w:val="1"/>
      <w:numFmt w:val="bullet"/>
      <w:lvlText w:val=""/>
      <w:lvlJc w:val="left"/>
      <w:pPr>
        <w:ind w:left="720" w:hanging="360"/>
      </w:pPr>
      <w:rPr>
        <w:rFonts w:ascii="Symbol" w:hAnsi="Symbol" w:hint="default"/>
      </w:rPr>
    </w:lvl>
    <w:lvl w:ilvl="1" w:tplc="984ACEAC">
      <w:start w:val="1"/>
      <w:numFmt w:val="bullet"/>
      <w:lvlText w:val="o"/>
      <w:lvlJc w:val="left"/>
      <w:pPr>
        <w:ind w:left="1440" w:hanging="360"/>
      </w:pPr>
      <w:rPr>
        <w:rFonts w:ascii="Courier New" w:hAnsi="Courier New" w:hint="default"/>
      </w:rPr>
    </w:lvl>
    <w:lvl w:ilvl="2" w:tplc="576A0CC0">
      <w:start w:val="1"/>
      <w:numFmt w:val="bullet"/>
      <w:lvlText w:val=""/>
      <w:lvlJc w:val="left"/>
      <w:pPr>
        <w:ind w:left="2160" w:hanging="360"/>
      </w:pPr>
      <w:rPr>
        <w:rFonts w:ascii="Wingdings" w:hAnsi="Wingdings" w:hint="default"/>
      </w:rPr>
    </w:lvl>
    <w:lvl w:ilvl="3" w:tplc="7D12A1BA">
      <w:start w:val="1"/>
      <w:numFmt w:val="bullet"/>
      <w:lvlText w:val=""/>
      <w:lvlJc w:val="left"/>
      <w:pPr>
        <w:ind w:left="2880" w:hanging="360"/>
      </w:pPr>
      <w:rPr>
        <w:rFonts w:ascii="Symbol" w:hAnsi="Symbol" w:hint="default"/>
      </w:rPr>
    </w:lvl>
    <w:lvl w:ilvl="4" w:tplc="EC643E54">
      <w:start w:val="1"/>
      <w:numFmt w:val="bullet"/>
      <w:lvlText w:val="o"/>
      <w:lvlJc w:val="left"/>
      <w:pPr>
        <w:ind w:left="3600" w:hanging="360"/>
      </w:pPr>
      <w:rPr>
        <w:rFonts w:ascii="Courier New" w:hAnsi="Courier New" w:hint="default"/>
      </w:rPr>
    </w:lvl>
    <w:lvl w:ilvl="5" w:tplc="B1603A86">
      <w:start w:val="1"/>
      <w:numFmt w:val="bullet"/>
      <w:lvlText w:val=""/>
      <w:lvlJc w:val="left"/>
      <w:pPr>
        <w:ind w:left="4320" w:hanging="360"/>
      </w:pPr>
      <w:rPr>
        <w:rFonts w:ascii="Wingdings" w:hAnsi="Wingdings" w:hint="default"/>
      </w:rPr>
    </w:lvl>
    <w:lvl w:ilvl="6" w:tplc="8BDCF678">
      <w:start w:val="1"/>
      <w:numFmt w:val="bullet"/>
      <w:lvlText w:val=""/>
      <w:lvlJc w:val="left"/>
      <w:pPr>
        <w:ind w:left="5040" w:hanging="360"/>
      </w:pPr>
      <w:rPr>
        <w:rFonts w:ascii="Symbol" w:hAnsi="Symbol" w:hint="default"/>
      </w:rPr>
    </w:lvl>
    <w:lvl w:ilvl="7" w:tplc="F83EE97A">
      <w:start w:val="1"/>
      <w:numFmt w:val="bullet"/>
      <w:lvlText w:val="o"/>
      <w:lvlJc w:val="left"/>
      <w:pPr>
        <w:ind w:left="5760" w:hanging="360"/>
      </w:pPr>
      <w:rPr>
        <w:rFonts w:ascii="Courier New" w:hAnsi="Courier New" w:hint="default"/>
      </w:rPr>
    </w:lvl>
    <w:lvl w:ilvl="8" w:tplc="98685C90">
      <w:start w:val="1"/>
      <w:numFmt w:val="bullet"/>
      <w:lvlText w:val=""/>
      <w:lvlJc w:val="left"/>
      <w:pPr>
        <w:ind w:left="6480" w:hanging="360"/>
      </w:pPr>
      <w:rPr>
        <w:rFonts w:ascii="Wingdings" w:hAnsi="Wingdings" w:hint="default"/>
      </w:rPr>
    </w:lvl>
  </w:abstractNum>
  <w:abstractNum w:abstractNumId="17" w15:restartNumberingAfterBreak="0">
    <w:nsid w:val="2C5273AD"/>
    <w:multiLevelType w:val="multilevel"/>
    <w:tmpl w:val="2602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7DB9A"/>
    <w:multiLevelType w:val="multilevel"/>
    <w:tmpl w:val="E73EF66A"/>
    <w:lvl w:ilvl="0">
      <w:start w:val="1"/>
      <w:numFmt w:val="decimal"/>
      <w:lvlText w:val=""/>
      <w:lvlJc w:val="left"/>
      <w:pPr>
        <w:ind w:left="0" w:firstLine="0"/>
      </w:p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19" w15:restartNumberingAfterBreak="0">
    <w:nsid w:val="2EE54758"/>
    <w:multiLevelType w:val="multilevel"/>
    <w:tmpl w:val="9272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20A38"/>
    <w:multiLevelType w:val="multilevel"/>
    <w:tmpl w:val="8D3C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22DAD"/>
    <w:multiLevelType w:val="multilevel"/>
    <w:tmpl w:val="1F8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66730"/>
    <w:multiLevelType w:val="multilevel"/>
    <w:tmpl w:val="D19E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75AAA"/>
    <w:multiLevelType w:val="multilevel"/>
    <w:tmpl w:val="E02C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046BD9"/>
    <w:multiLevelType w:val="multilevel"/>
    <w:tmpl w:val="72E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AD16BE"/>
    <w:multiLevelType w:val="multilevel"/>
    <w:tmpl w:val="5436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90EC6C"/>
    <w:multiLevelType w:val="hybridMultilevel"/>
    <w:tmpl w:val="DD4666B6"/>
    <w:lvl w:ilvl="0" w:tplc="F1AC1268">
      <w:start w:val="1"/>
      <w:numFmt w:val="bullet"/>
      <w:lvlText w:val=""/>
      <w:lvlJc w:val="left"/>
      <w:pPr>
        <w:ind w:left="720" w:hanging="360"/>
      </w:pPr>
      <w:rPr>
        <w:rFonts w:ascii="Symbol" w:hAnsi="Symbol" w:hint="default"/>
      </w:rPr>
    </w:lvl>
    <w:lvl w:ilvl="1" w:tplc="9B4E9AC2">
      <w:start w:val="1"/>
      <w:numFmt w:val="bullet"/>
      <w:lvlText w:val="o"/>
      <w:lvlJc w:val="left"/>
      <w:pPr>
        <w:ind w:left="1440" w:hanging="360"/>
      </w:pPr>
      <w:rPr>
        <w:rFonts w:ascii="Courier New" w:hAnsi="Courier New" w:hint="default"/>
      </w:rPr>
    </w:lvl>
    <w:lvl w:ilvl="2" w:tplc="6B9CD1F2">
      <w:start w:val="1"/>
      <w:numFmt w:val="bullet"/>
      <w:lvlText w:val=""/>
      <w:lvlJc w:val="left"/>
      <w:pPr>
        <w:ind w:left="2160" w:hanging="360"/>
      </w:pPr>
      <w:rPr>
        <w:rFonts w:ascii="Wingdings" w:hAnsi="Wingdings" w:hint="default"/>
      </w:rPr>
    </w:lvl>
    <w:lvl w:ilvl="3" w:tplc="D5B079DE">
      <w:start w:val="1"/>
      <w:numFmt w:val="bullet"/>
      <w:lvlText w:val=""/>
      <w:lvlJc w:val="left"/>
      <w:pPr>
        <w:ind w:left="2880" w:hanging="360"/>
      </w:pPr>
      <w:rPr>
        <w:rFonts w:ascii="Symbol" w:hAnsi="Symbol" w:hint="default"/>
      </w:rPr>
    </w:lvl>
    <w:lvl w:ilvl="4" w:tplc="CD585AFE">
      <w:start w:val="1"/>
      <w:numFmt w:val="bullet"/>
      <w:lvlText w:val="o"/>
      <w:lvlJc w:val="left"/>
      <w:pPr>
        <w:ind w:left="3600" w:hanging="360"/>
      </w:pPr>
      <w:rPr>
        <w:rFonts w:ascii="Courier New" w:hAnsi="Courier New" w:hint="default"/>
      </w:rPr>
    </w:lvl>
    <w:lvl w:ilvl="5" w:tplc="3D84492C">
      <w:start w:val="1"/>
      <w:numFmt w:val="bullet"/>
      <w:lvlText w:val=""/>
      <w:lvlJc w:val="left"/>
      <w:pPr>
        <w:ind w:left="4320" w:hanging="360"/>
      </w:pPr>
      <w:rPr>
        <w:rFonts w:ascii="Wingdings" w:hAnsi="Wingdings" w:hint="default"/>
      </w:rPr>
    </w:lvl>
    <w:lvl w:ilvl="6" w:tplc="A29E1F7A">
      <w:start w:val="1"/>
      <w:numFmt w:val="bullet"/>
      <w:lvlText w:val=""/>
      <w:lvlJc w:val="left"/>
      <w:pPr>
        <w:ind w:left="5040" w:hanging="360"/>
      </w:pPr>
      <w:rPr>
        <w:rFonts w:ascii="Symbol" w:hAnsi="Symbol" w:hint="default"/>
      </w:rPr>
    </w:lvl>
    <w:lvl w:ilvl="7" w:tplc="FCFCE0FC">
      <w:start w:val="1"/>
      <w:numFmt w:val="bullet"/>
      <w:lvlText w:val="o"/>
      <w:lvlJc w:val="left"/>
      <w:pPr>
        <w:ind w:left="5760" w:hanging="360"/>
      </w:pPr>
      <w:rPr>
        <w:rFonts w:ascii="Courier New" w:hAnsi="Courier New" w:hint="default"/>
      </w:rPr>
    </w:lvl>
    <w:lvl w:ilvl="8" w:tplc="BEE607F6">
      <w:start w:val="1"/>
      <w:numFmt w:val="bullet"/>
      <w:lvlText w:val=""/>
      <w:lvlJc w:val="left"/>
      <w:pPr>
        <w:ind w:left="6480" w:hanging="360"/>
      </w:pPr>
      <w:rPr>
        <w:rFonts w:ascii="Wingdings" w:hAnsi="Wingdings" w:hint="default"/>
      </w:rPr>
    </w:lvl>
  </w:abstractNum>
  <w:abstractNum w:abstractNumId="27" w15:restartNumberingAfterBreak="0">
    <w:nsid w:val="4BF77C2B"/>
    <w:multiLevelType w:val="multilevel"/>
    <w:tmpl w:val="C2EA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3104E"/>
    <w:multiLevelType w:val="multilevel"/>
    <w:tmpl w:val="7FB4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43EF48"/>
    <w:multiLevelType w:val="hybridMultilevel"/>
    <w:tmpl w:val="CD04C900"/>
    <w:lvl w:ilvl="0" w:tplc="A8B0159C">
      <w:start w:val="1"/>
      <w:numFmt w:val="bullet"/>
      <w:lvlText w:val=""/>
      <w:lvlJc w:val="left"/>
      <w:pPr>
        <w:ind w:left="720" w:hanging="360"/>
      </w:pPr>
      <w:rPr>
        <w:rFonts w:ascii="Symbol" w:hAnsi="Symbol" w:hint="default"/>
      </w:rPr>
    </w:lvl>
    <w:lvl w:ilvl="1" w:tplc="5F081BAE">
      <w:start w:val="1"/>
      <w:numFmt w:val="bullet"/>
      <w:lvlText w:val="o"/>
      <w:lvlJc w:val="left"/>
      <w:pPr>
        <w:ind w:left="1440" w:hanging="360"/>
      </w:pPr>
      <w:rPr>
        <w:rFonts w:ascii="Courier New" w:hAnsi="Courier New" w:hint="default"/>
      </w:rPr>
    </w:lvl>
    <w:lvl w:ilvl="2" w:tplc="2E7A881A">
      <w:start w:val="1"/>
      <w:numFmt w:val="bullet"/>
      <w:lvlText w:val=""/>
      <w:lvlJc w:val="left"/>
      <w:pPr>
        <w:ind w:left="2160" w:hanging="360"/>
      </w:pPr>
      <w:rPr>
        <w:rFonts w:ascii="Wingdings" w:hAnsi="Wingdings" w:hint="default"/>
      </w:rPr>
    </w:lvl>
    <w:lvl w:ilvl="3" w:tplc="B9C2CADC">
      <w:start w:val="1"/>
      <w:numFmt w:val="bullet"/>
      <w:lvlText w:val=""/>
      <w:lvlJc w:val="left"/>
      <w:pPr>
        <w:ind w:left="2880" w:hanging="360"/>
      </w:pPr>
      <w:rPr>
        <w:rFonts w:ascii="Symbol" w:hAnsi="Symbol" w:hint="default"/>
      </w:rPr>
    </w:lvl>
    <w:lvl w:ilvl="4" w:tplc="084CC3CC">
      <w:start w:val="1"/>
      <w:numFmt w:val="bullet"/>
      <w:lvlText w:val="o"/>
      <w:lvlJc w:val="left"/>
      <w:pPr>
        <w:ind w:left="3600" w:hanging="360"/>
      </w:pPr>
      <w:rPr>
        <w:rFonts w:ascii="Courier New" w:hAnsi="Courier New" w:hint="default"/>
      </w:rPr>
    </w:lvl>
    <w:lvl w:ilvl="5" w:tplc="165E960A">
      <w:start w:val="1"/>
      <w:numFmt w:val="bullet"/>
      <w:lvlText w:val=""/>
      <w:lvlJc w:val="left"/>
      <w:pPr>
        <w:ind w:left="4320" w:hanging="360"/>
      </w:pPr>
      <w:rPr>
        <w:rFonts w:ascii="Wingdings" w:hAnsi="Wingdings" w:hint="default"/>
      </w:rPr>
    </w:lvl>
    <w:lvl w:ilvl="6" w:tplc="78F4B8E4">
      <w:start w:val="1"/>
      <w:numFmt w:val="bullet"/>
      <w:lvlText w:val=""/>
      <w:lvlJc w:val="left"/>
      <w:pPr>
        <w:ind w:left="5040" w:hanging="360"/>
      </w:pPr>
      <w:rPr>
        <w:rFonts w:ascii="Symbol" w:hAnsi="Symbol" w:hint="default"/>
      </w:rPr>
    </w:lvl>
    <w:lvl w:ilvl="7" w:tplc="7D50C778">
      <w:start w:val="1"/>
      <w:numFmt w:val="bullet"/>
      <w:lvlText w:val="o"/>
      <w:lvlJc w:val="left"/>
      <w:pPr>
        <w:ind w:left="5760" w:hanging="360"/>
      </w:pPr>
      <w:rPr>
        <w:rFonts w:ascii="Courier New" w:hAnsi="Courier New" w:hint="default"/>
      </w:rPr>
    </w:lvl>
    <w:lvl w:ilvl="8" w:tplc="E64C9E40">
      <w:start w:val="1"/>
      <w:numFmt w:val="bullet"/>
      <w:lvlText w:val=""/>
      <w:lvlJc w:val="left"/>
      <w:pPr>
        <w:ind w:left="6480" w:hanging="360"/>
      </w:pPr>
      <w:rPr>
        <w:rFonts w:ascii="Wingdings" w:hAnsi="Wingdings" w:hint="default"/>
      </w:rPr>
    </w:lvl>
  </w:abstractNum>
  <w:abstractNum w:abstractNumId="30" w15:restartNumberingAfterBreak="0">
    <w:nsid w:val="4F4A7498"/>
    <w:multiLevelType w:val="hybridMultilevel"/>
    <w:tmpl w:val="099AD942"/>
    <w:lvl w:ilvl="0" w:tplc="6FFA2508">
      <w:start w:val="1"/>
      <w:numFmt w:val="bullet"/>
      <w:lvlText w:val=""/>
      <w:lvlJc w:val="left"/>
      <w:pPr>
        <w:ind w:left="720" w:hanging="360"/>
      </w:pPr>
      <w:rPr>
        <w:rFonts w:ascii="Symbol" w:hAnsi="Symbol" w:hint="default"/>
      </w:rPr>
    </w:lvl>
    <w:lvl w:ilvl="1" w:tplc="E9E0CE86">
      <w:start w:val="1"/>
      <w:numFmt w:val="bullet"/>
      <w:lvlText w:val="o"/>
      <w:lvlJc w:val="left"/>
      <w:pPr>
        <w:ind w:left="1440" w:hanging="360"/>
      </w:pPr>
      <w:rPr>
        <w:rFonts w:ascii="Courier New" w:hAnsi="Courier New" w:hint="default"/>
      </w:rPr>
    </w:lvl>
    <w:lvl w:ilvl="2" w:tplc="703C23EC">
      <w:start w:val="1"/>
      <w:numFmt w:val="bullet"/>
      <w:lvlText w:val=""/>
      <w:lvlJc w:val="left"/>
      <w:pPr>
        <w:ind w:left="2160" w:hanging="360"/>
      </w:pPr>
      <w:rPr>
        <w:rFonts w:ascii="Wingdings" w:hAnsi="Wingdings" w:hint="default"/>
      </w:rPr>
    </w:lvl>
    <w:lvl w:ilvl="3" w:tplc="750CAA54">
      <w:start w:val="1"/>
      <w:numFmt w:val="bullet"/>
      <w:lvlText w:val=""/>
      <w:lvlJc w:val="left"/>
      <w:pPr>
        <w:ind w:left="2880" w:hanging="360"/>
      </w:pPr>
      <w:rPr>
        <w:rFonts w:ascii="Symbol" w:hAnsi="Symbol" w:hint="default"/>
      </w:rPr>
    </w:lvl>
    <w:lvl w:ilvl="4" w:tplc="C338F5FC">
      <w:start w:val="1"/>
      <w:numFmt w:val="bullet"/>
      <w:lvlText w:val="o"/>
      <w:lvlJc w:val="left"/>
      <w:pPr>
        <w:ind w:left="3600" w:hanging="360"/>
      </w:pPr>
      <w:rPr>
        <w:rFonts w:ascii="Courier New" w:hAnsi="Courier New" w:hint="default"/>
      </w:rPr>
    </w:lvl>
    <w:lvl w:ilvl="5" w:tplc="81448C9A">
      <w:start w:val="1"/>
      <w:numFmt w:val="bullet"/>
      <w:lvlText w:val=""/>
      <w:lvlJc w:val="left"/>
      <w:pPr>
        <w:ind w:left="4320" w:hanging="360"/>
      </w:pPr>
      <w:rPr>
        <w:rFonts w:ascii="Wingdings" w:hAnsi="Wingdings" w:hint="default"/>
      </w:rPr>
    </w:lvl>
    <w:lvl w:ilvl="6" w:tplc="8DA0B2C0">
      <w:start w:val="1"/>
      <w:numFmt w:val="bullet"/>
      <w:lvlText w:val=""/>
      <w:lvlJc w:val="left"/>
      <w:pPr>
        <w:ind w:left="5040" w:hanging="360"/>
      </w:pPr>
      <w:rPr>
        <w:rFonts w:ascii="Symbol" w:hAnsi="Symbol" w:hint="default"/>
      </w:rPr>
    </w:lvl>
    <w:lvl w:ilvl="7" w:tplc="E6222EE8">
      <w:start w:val="1"/>
      <w:numFmt w:val="bullet"/>
      <w:lvlText w:val="o"/>
      <w:lvlJc w:val="left"/>
      <w:pPr>
        <w:ind w:left="5760" w:hanging="360"/>
      </w:pPr>
      <w:rPr>
        <w:rFonts w:ascii="Courier New" w:hAnsi="Courier New" w:hint="default"/>
      </w:rPr>
    </w:lvl>
    <w:lvl w:ilvl="8" w:tplc="081C757C">
      <w:start w:val="1"/>
      <w:numFmt w:val="bullet"/>
      <w:lvlText w:val=""/>
      <w:lvlJc w:val="left"/>
      <w:pPr>
        <w:ind w:left="6480" w:hanging="360"/>
      </w:pPr>
      <w:rPr>
        <w:rFonts w:ascii="Wingdings" w:hAnsi="Wingdings" w:hint="default"/>
      </w:rPr>
    </w:lvl>
  </w:abstractNum>
  <w:abstractNum w:abstractNumId="31" w15:restartNumberingAfterBreak="0">
    <w:nsid w:val="50540F87"/>
    <w:multiLevelType w:val="multilevel"/>
    <w:tmpl w:val="2740178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56423BD7"/>
    <w:multiLevelType w:val="hybridMultilevel"/>
    <w:tmpl w:val="A9D85E0A"/>
    <w:lvl w:ilvl="0" w:tplc="FEACA48E">
      <w:start w:val="1"/>
      <w:numFmt w:val="bullet"/>
      <w:lvlText w:val=""/>
      <w:lvlJc w:val="left"/>
      <w:pPr>
        <w:ind w:left="720" w:hanging="360"/>
      </w:pPr>
      <w:rPr>
        <w:rFonts w:ascii="Symbol" w:hAnsi="Symbol" w:hint="default"/>
      </w:rPr>
    </w:lvl>
    <w:lvl w:ilvl="1" w:tplc="68981F9A">
      <w:start w:val="1"/>
      <w:numFmt w:val="bullet"/>
      <w:lvlText w:val="o"/>
      <w:lvlJc w:val="left"/>
      <w:pPr>
        <w:ind w:left="1440" w:hanging="360"/>
      </w:pPr>
      <w:rPr>
        <w:rFonts w:ascii="Courier New" w:hAnsi="Courier New" w:cs="Times New Roman" w:hint="default"/>
      </w:rPr>
    </w:lvl>
    <w:lvl w:ilvl="2" w:tplc="BBD6B04E">
      <w:start w:val="1"/>
      <w:numFmt w:val="bullet"/>
      <w:lvlText w:val=""/>
      <w:lvlJc w:val="left"/>
      <w:pPr>
        <w:ind w:left="2160" w:hanging="360"/>
      </w:pPr>
      <w:rPr>
        <w:rFonts w:ascii="Wingdings" w:hAnsi="Wingdings" w:hint="default"/>
      </w:rPr>
    </w:lvl>
    <w:lvl w:ilvl="3" w:tplc="5498D5C2">
      <w:start w:val="1"/>
      <w:numFmt w:val="bullet"/>
      <w:lvlText w:val=""/>
      <w:lvlJc w:val="left"/>
      <w:pPr>
        <w:ind w:left="2880" w:hanging="360"/>
      </w:pPr>
      <w:rPr>
        <w:rFonts w:ascii="Symbol" w:hAnsi="Symbol" w:hint="default"/>
      </w:rPr>
    </w:lvl>
    <w:lvl w:ilvl="4" w:tplc="EA1608C2">
      <w:start w:val="1"/>
      <w:numFmt w:val="bullet"/>
      <w:lvlText w:val="o"/>
      <w:lvlJc w:val="left"/>
      <w:pPr>
        <w:ind w:left="3600" w:hanging="360"/>
      </w:pPr>
      <w:rPr>
        <w:rFonts w:ascii="Courier New" w:hAnsi="Courier New" w:cs="Times New Roman" w:hint="default"/>
      </w:rPr>
    </w:lvl>
    <w:lvl w:ilvl="5" w:tplc="4A5047A0">
      <w:start w:val="1"/>
      <w:numFmt w:val="bullet"/>
      <w:lvlText w:val=""/>
      <w:lvlJc w:val="left"/>
      <w:pPr>
        <w:ind w:left="4320" w:hanging="360"/>
      </w:pPr>
      <w:rPr>
        <w:rFonts w:ascii="Wingdings" w:hAnsi="Wingdings" w:hint="default"/>
      </w:rPr>
    </w:lvl>
    <w:lvl w:ilvl="6" w:tplc="122C92FE">
      <w:start w:val="1"/>
      <w:numFmt w:val="bullet"/>
      <w:lvlText w:val=""/>
      <w:lvlJc w:val="left"/>
      <w:pPr>
        <w:ind w:left="5040" w:hanging="360"/>
      </w:pPr>
      <w:rPr>
        <w:rFonts w:ascii="Symbol" w:hAnsi="Symbol" w:hint="default"/>
      </w:rPr>
    </w:lvl>
    <w:lvl w:ilvl="7" w:tplc="A01CF6B2">
      <w:start w:val="1"/>
      <w:numFmt w:val="bullet"/>
      <w:lvlText w:val="o"/>
      <w:lvlJc w:val="left"/>
      <w:pPr>
        <w:ind w:left="5760" w:hanging="360"/>
      </w:pPr>
      <w:rPr>
        <w:rFonts w:ascii="Courier New" w:hAnsi="Courier New" w:cs="Times New Roman" w:hint="default"/>
      </w:rPr>
    </w:lvl>
    <w:lvl w:ilvl="8" w:tplc="A9E8CB26">
      <w:start w:val="1"/>
      <w:numFmt w:val="bullet"/>
      <w:lvlText w:val=""/>
      <w:lvlJc w:val="left"/>
      <w:pPr>
        <w:ind w:left="6480" w:hanging="360"/>
      </w:pPr>
      <w:rPr>
        <w:rFonts w:ascii="Wingdings" w:hAnsi="Wingdings" w:hint="default"/>
      </w:rPr>
    </w:lvl>
  </w:abstractNum>
  <w:abstractNum w:abstractNumId="33" w15:restartNumberingAfterBreak="0">
    <w:nsid w:val="60D9DEDC"/>
    <w:multiLevelType w:val="hybridMultilevel"/>
    <w:tmpl w:val="A5D67C8C"/>
    <w:lvl w:ilvl="0" w:tplc="863C1102">
      <w:start w:val="1"/>
      <w:numFmt w:val="bullet"/>
      <w:lvlText w:val=""/>
      <w:lvlJc w:val="left"/>
      <w:pPr>
        <w:ind w:left="720" w:hanging="360"/>
      </w:pPr>
      <w:rPr>
        <w:rFonts w:ascii="Symbol" w:hAnsi="Symbol" w:hint="default"/>
      </w:rPr>
    </w:lvl>
    <w:lvl w:ilvl="1" w:tplc="E4FC43D0">
      <w:start w:val="1"/>
      <w:numFmt w:val="bullet"/>
      <w:lvlText w:val="o"/>
      <w:lvlJc w:val="left"/>
      <w:pPr>
        <w:ind w:left="1440" w:hanging="360"/>
      </w:pPr>
      <w:rPr>
        <w:rFonts w:ascii="Courier New" w:hAnsi="Courier New" w:hint="default"/>
      </w:rPr>
    </w:lvl>
    <w:lvl w:ilvl="2" w:tplc="CE564190">
      <w:start w:val="1"/>
      <w:numFmt w:val="bullet"/>
      <w:lvlText w:val=""/>
      <w:lvlJc w:val="left"/>
      <w:pPr>
        <w:ind w:left="2160" w:hanging="360"/>
      </w:pPr>
      <w:rPr>
        <w:rFonts w:ascii="Wingdings" w:hAnsi="Wingdings" w:hint="default"/>
      </w:rPr>
    </w:lvl>
    <w:lvl w:ilvl="3" w:tplc="827072B8">
      <w:start w:val="1"/>
      <w:numFmt w:val="bullet"/>
      <w:lvlText w:val=""/>
      <w:lvlJc w:val="left"/>
      <w:pPr>
        <w:ind w:left="2880" w:hanging="360"/>
      </w:pPr>
      <w:rPr>
        <w:rFonts w:ascii="Symbol" w:hAnsi="Symbol" w:hint="default"/>
      </w:rPr>
    </w:lvl>
    <w:lvl w:ilvl="4" w:tplc="99E2EF8A">
      <w:start w:val="1"/>
      <w:numFmt w:val="bullet"/>
      <w:lvlText w:val="o"/>
      <w:lvlJc w:val="left"/>
      <w:pPr>
        <w:ind w:left="3600" w:hanging="360"/>
      </w:pPr>
      <w:rPr>
        <w:rFonts w:ascii="Courier New" w:hAnsi="Courier New" w:hint="default"/>
      </w:rPr>
    </w:lvl>
    <w:lvl w:ilvl="5" w:tplc="1C36B96C">
      <w:start w:val="1"/>
      <w:numFmt w:val="bullet"/>
      <w:lvlText w:val=""/>
      <w:lvlJc w:val="left"/>
      <w:pPr>
        <w:ind w:left="4320" w:hanging="360"/>
      </w:pPr>
      <w:rPr>
        <w:rFonts w:ascii="Wingdings" w:hAnsi="Wingdings" w:hint="default"/>
      </w:rPr>
    </w:lvl>
    <w:lvl w:ilvl="6" w:tplc="08DAF828">
      <w:start w:val="1"/>
      <w:numFmt w:val="bullet"/>
      <w:lvlText w:val=""/>
      <w:lvlJc w:val="left"/>
      <w:pPr>
        <w:ind w:left="5040" w:hanging="360"/>
      </w:pPr>
      <w:rPr>
        <w:rFonts w:ascii="Symbol" w:hAnsi="Symbol" w:hint="default"/>
      </w:rPr>
    </w:lvl>
    <w:lvl w:ilvl="7" w:tplc="C00068FE">
      <w:start w:val="1"/>
      <w:numFmt w:val="bullet"/>
      <w:lvlText w:val="o"/>
      <w:lvlJc w:val="left"/>
      <w:pPr>
        <w:ind w:left="5760" w:hanging="360"/>
      </w:pPr>
      <w:rPr>
        <w:rFonts w:ascii="Courier New" w:hAnsi="Courier New" w:hint="default"/>
      </w:rPr>
    </w:lvl>
    <w:lvl w:ilvl="8" w:tplc="51F6D542">
      <w:start w:val="1"/>
      <w:numFmt w:val="bullet"/>
      <w:lvlText w:val=""/>
      <w:lvlJc w:val="left"/>
      <w:pPr>
        <w:ind w:left="6480" w:hanging="360"/>
      </w:pPr>
      <w:rPr>
        <w:rFonts w:ascii="Wingdings" w:hAnsi="Wingdings" w:hint="default"/>
      </w:rPr>
    </w:lvl>
  </w:abstractNum>
  <w:abstractNum w:abstractNumId="34" w15:restartNumberingAfterBreak="0">
    <w:nsid w:val="6119430A"/>
    <w:multiLevelType w:val="multilevel"/>
    <w:tmpl w:val="56902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C60F7"/>
    <w:multiLevelType w:val="multilevel"/>
    <w:tmpl w:val="6A32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A7F09A"/>
    <w:multiLevelType w:val="hybridMultilevel"/>
    <w:tmpl w:val="1B3E6686"/>
    <w:lvl w:ilvl="0" w:tplc="9FB2DF52">
      <w:start w:val="1"/>
      <w:numFmt w:val="bullet"/>
      <w:lvlText w:val=""/>
      <w:lvlJc w:val="left"/>
      <w:pPr>
        <w:ind w:left="720" w:hanging="360"/>
      </w:pPr>
      <w:rPr>
        <w:rFonts w:ascii="Symbol" w:hAnsi="Symbol" w:hint="default"/>
      </w:rPr>
    </w:lvl>
    <w:lvl w:ilvl="1" w:tplc="DF9ABFB6">
      <w:start w:val="1"/>
      <w:numFmt w:val="bullet"/>
      <w:lvlText w:val="o"/>
      <w:lvlJc w:val="left"/>
      <w:pPr>
        <w:ind w:left="1440" w:hanging="360"/>
      </w:pPr>
      <w:rPr>
        <w:rFonts w:ascii="Courier New" w:hAnsi="Courier New" w:hint="default"/>
      </w:rPr>
    </w:lvl>
    <w:lvl w:ilvl="2" w:tplc="373A3E3C">
      <w:start w:val="1"/>
      <w:numFmt w:val="bullet"/>
      <w:lvlText w:val=""/>
      <w:lvlJc w:val="left"/>
      <w:pPr>
        <w:ind w:left="2160" w:hanging="360"/>
      </w:pPr>
      <w:rPr>
        <w:rFonts w:ascii="Wingdings" w:hAnsi="Wingdings" w:hint="default"/>
      </w:rPr>
    </w:lvl>
    <w:lvl w:ilvl="3" w:tplc="EFF2B7E4">
      <w:start w:val="1"/>
      <w:numFmt w:val="bullet"/>
      <w:lvlText w:val=""/>
      <w:lvlJc w:val="left"/>
      <w:pPr>
        <w:ind w:left="2880" w:hanging="360"/>
      </w:pPr>
      <w:rPr>
        <w:rFonts w:ascii="Symbol" w:hAnsi="Symbol" w:hint="default"/>
      </w:rPr>
    </w:lvl>
    <w:lvl w:ilvl="4" w:tplc="2A6862C4">
      <w:start w:val="1"/>
      <w:numFmt w:val="bullet"/>
      <w:lvlText w:val="o"/>
      <w:lvlJc w:val="left"/>
      <w:pPr>
        <w:ind w:left="3600" w:hanging="360"/>
      </w:pPr>
      <w:rPr>
        <w:rFonts w:ascii="Courier New" w:hAnsi="Courier New" w:hint="default"/>
      </w:rPr>
    </w:lvl>
    <w:lvl w:ilvl="5" w:tplc="822EC2D8">
      <w:start w:val="1"/>
      <w:numFmt w:val="bullet"/>
      <w:lvlText w:val=""/>
      <w:lvlJc w:val="left"/>
      <w:pPr>
        <w:ind w:left="4320" w:hanging="360"/>
      </w:pPr>
      <w:rPr>
        <w:rFonts w:ascii="Wingdings" w:hAnsi="Wingdings" w:hint="default"/>
      </w:rPr>
    </w:lvl>
    <w:lvl w:ilvl="6" w:tplc="83E218F8">
      <w:start w:val="1"/>
      <w:numFmt w:val="bullet"/>
      <w:lvlText w:val=""/>
      <w:lvlJc w:val="left"/>
      <w:pPr>
        <w:ind w:left="5040" w:hanging="360"/>
      </w:pPr>
      <w:rPr>
        <w:rFonts w:ascii="Symbol" w:hAnsi="Symbol" w:hint="default"/>
      </w:rPr>
    </w:lvl>
    <w:lvl w:ilvl="7" w:tplc="1FB6D8E2">
      <w:start w:val="1"/>
      <w:numFmt w:val="bullet"/>
      <w:lvlText w:val="o"/>
      <w:lvlJc w:val="left"/>
      <w:pPr>
        <w:ind w:left="5760" w:hanging="360"/>
      </w:pPr>
      <w:rPr>
        <w:rFonts w:ascii="Courier New" w:hAnsi="Courier New" w:hint="default"/>
      </w:rPr>
    </w:lvl>
    <w:lvl w:ilvl="8" w:tplc="CF8E0364">
      <w:start w:val="1"/>
      <w:numFmt w:val="bullet"/>
      <w:lvlText w:val=""/>
      <w:lvlJc w:val="left"/>
      <w:pPr>
        <w:ind w:left="6480" w:hanging="360"/>
      </w:pPr>
      <w:rPr>
        <w:rFonts w:ascii="Wingdings" w:hAnsi="Wingdings" w:hint="default"/>
      </w:rPr>
    </w:lvl>
  </w:abstractNum>
  <w:abstractNum w:abstractNumId="37" w15:restartNumberingAfterBreak="0">
    <w:nsid w:val="79199572"/>
    <w:multiLevelType w:val="multilevel"/>
    <w:tmpl w:val="8F0C2AF2"/>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38" w15:restartNumberingAfterBreak="0">
    <w:nsid w:val="7B170176"/>
    <w:multiLevelType w:val="multilevel"/>
    <w:tmpl w:val="7B9C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1C7E6F"/>
    <w:multiLevelType w:val="multilevel"/>
    <w:tmpl w:val="6E7C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EE37E2"/>
    <w:multiLevelType w:val="multilevel"/>
    <w:tmpl w:val="0F74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286998">
    <w:abstractNumId w:val="16"/>
  </w:num>
  <w:num w:numId="2" w16cid:durableId="999844434">
    <w:abstractNumId w:val="3"/>
  </w:num>
  <w:num w:numId="3" w16cid:durableId="788159916">
    <w:abstractNumId w:val="37"/>
  </w:num>
  <w:num w:numId="4" w16cid:durableId="354500843">
    <w:abstractNumId w:val="31"/>
  </w:num>
  <w:num w:numId="5" w16cid:durableId="355809962">
    <w:abstractNumId w:val="33"/>
  </w:num>
  <w:num w:numId="6" w16cid:durableId="1626765584">
    <w:abstractNumId w:val="4"/>
  </w:num>
  <w:num w:numId="7" w16cid:durableId="16007329">
    <w:abstractNumId w:val="12"/>
  </w:num>
  <w:num w:numId="8" w16cid:durableId="813528908">
    <w:abstractNumId w:val="8"/>
  </w:num>
  <w:num w:numId="9" w16cid:durableId="1380669166">
    <w:abstractNumId w:val="30"/>
  </w:num>
  <w:num w:numId="10" w16cid:durableId="1984388245">
    <w:abstractNumId w:val="36"/>
  </w:num>
  <w:num w:numId="11" w16cid:durableId="96758738">
    <w:abstractNumId w:val="10"/>
  </w:num>
  <w:num w:numId="12" w16cid:durableId="1732340505">
    <w:abstractNumId w:val="26"/>
  </w:num>
  <w:num w:numId="13" w16cid:durableId="532309468">
    <w:abstractNumId w:val="29"/>
  </w:num>
  <w:num w:numId="14" w16cid:durableId="740449964">
    <w:abstractNumId w:val="2"/>
  </w:num>
  <w:num w:numId="15" w16cid:durableId="480124962">
    <w:abstractNumId w:val="15"/>
  </w:num>
  <w:num w:numId="16" w16cid:durableId="1348755825">
    <w:abstractNumId w:val="1"/>
  </w:num>
  <w:num w:numId="17" w16cid:durableId="997685846">
    <w:abstractNumId w:val="11"/>
  </w:num>
  <w:num w:numId="18" w16cid:durableId="657803170">
    <w:abstractNumId w:val="28"/>
  </w:num>
  <w:num w:numId="19" w16cid:durableId="80950597">
    <w:abstractNumId w:val="40"/>
  </w:num>
  <w:num w:numId="20" w16cid:durableId="1335694154">
    <w:abstractNumId w:val="22"/>
  </w:num>
  <w:num w:numId="21" w16cid:durableId="584462056">
    <w:abstractNumId w:val="17"/>
  </w:num>
  <w:num w:numId="22" w16cid:durableId="2066369760">
    <w:abstractNumId w:val="24"/>
  </w:num>
  <w:num w:numId="23" w16cid:durableId="156770857">
    <w:abstractNumId w:val="38"/>
  </w:num>
  <w:num w:numId="24" w16cid:durableId="644896982">
    <w:abstractNumId w:val="25"/>
  </w:num>
  <w:num w:numId="25" w16cid:durableId="128670681">
    <w:abstractNumId w:val="32"/>
  </w:num>
  <w:num w:numId="26" w16cid:durableId="6723374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29768874">
    <w:abstractNumId w:val="34"/>
  </w:num>
  <w:num w:numId="28" w16cid:durableId="668408850">
    <w:abstractNumId w:val="7"/>
  </w:num>
  <w:num w:numId="29" w16cid:durableId="1343313639">
    <w:abstractNumId w:val="13"/>
  </w:num>
  <w:num w:numId="30" w16cid:durableId="786199964">
    <w:abstractNumId w:val="35"/>
  </w:num>
  <w:num w:numId="31" w16cid:durableId="302856140">
    <w:abstractNumId w:val="14"/>
  </w:num>
  <w:num w:numId="32" w16cid:durableId="978341336">
    <w:abstractNumId w:val="27"/>
  </w:num>
  <w:num w:numId="33" w16cid:durableId="1148396372">
    <w:abstractNumId w:val="19"/>
  </w:num>
  <w:num w:numId="34" w16cid:durableId="236214254">
    <w:abstractNumId w:val="0"/>
  </w:num>
  <w:num w:numId="35" w16cid:durableId="1439369420">
    <w:abstractNumId w:val="39"/>
  </w:num>
  <w:num w:numId="36" w16cid:durableId="1614943037">
    <w:abstractNumId w:val="23"/>
  </w:num>
  <w:num w:numId="37" w16cid:durableId="2023623777">
    <w:abstractNumId w:val="21"/>
  </w:num>
  <w:num w:numId="38" w16cid:durableId="1454396747">
    <w:abstractNumId w:val="6"/>
  </w:num>
  <w:num w:numId="39" w16cid:durableId="1559171769">
    <w:abstractNumId w:val="5"/>
  </w:num>
  <w:num w:numId="40" w16cid:durableId="331878080">
    <w:abstractNumId w:val="20"/>
  </w:num>
  <w:num w:numId="41" w16cid:durableId="361517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DB60B1"/>
    <w:rsid w:val="000026C3"/>
    <w:rsid w:val="00006788"/>
    <w:rsid w:val="0000724A"/>
    <w:rsid w:val="0001173A"/>
    <w:rsid w:val="000136DA"/>
    <w:rsid w:val="00014A99"/>
    <w:rsid w:val="00015BFA"/>
    <w:rsid w:val="00017E26"/>
    <w:rsid w:val="0003386B"/>
    <w:rsid w:val="000368F8"/>
    <w:rsid w:val="0003745D"/>
    <w:rsid w:val="00057016"/>
    <w:rsid w:val="00064836"/>
    <w:rsid w:val="0006523B"/>
    <w:rsid w:val="00067BD1"/>
    <w:rsid w:val="0007412F"/>
    <w:rsid w:val="0007475A"/>
    <w:rsid w:val="00075092"/>
    <w:rsid w:val="0007759F"/>
    <w:rsid w:val="0008376E"/>
    <w:rsid w:val="00087776"/>
    <w:rsid w:val="000908AD"/>
    <w:rsid w:val="000924E3"/>
    <w:rsid w:val="000A3301"/>
    <w:rsid w:val="000A4F1F"/>
    <w:rsid w:val="000B0D4C"/>
    <w:rsid w:val="000B593B"/>
    <w:rsid w:val="000B5FB5"/>
    <w:rsid w:val="000C37A9"/>
    <w:rsid w:val="000D23FC"/>
    <w:rsid w:val="000E36CC"/>
    <w:rsid w:val="000E417E"/>
    <w:rsid w:val="000F056A"/>
    <w:rsid w:val="000F4C1B"/>
    <w:rsid w:val="00100075"/>
    <w:rsid w:val="00100646"/>
    <w:rsid w:val="0010341C"/>
    <w:rsid w:val="001143A3"/>
    <w:rsid w:val="00115F05"/>
    <w:rsid w:val="00122573"/>
    <w:rsid w:val="00122CDE"/>
    <w:rsid w:val="00123734"/>
    <w:rsid w:val="00124DFB"/>
    <w:rsid w:val="00135F2E"/>
    <w:rsid w:val="001610AA"/>
    <w:rsid w:val="00163602"/>
    <w:rsid w:val="001645BC"/>
    <w:rsid w:val="00181A99"/>
    <w:rsid w:val="00193254"/>
    <w:rsid w:val="001A40A0"/>
    <w:rsid w:val="001B1622"/>
    <w:rsid w:val="001B3970"/>
    <w:rsid w:val="001B4EFF"/>
    <w:rsid w:val="001C04F2"/>
    <w:rsid w:val="001C3A29"/>
    <w:rsid w:val="001C529D"/>
    <w:rsid w:val="001D35CF"/>
    <w:rsid w:val="001E09DE"/>
    <w:rsid w:val="001E1F29"/>
    <w:rsid w:val="001E499D"/>
    <w:rsid w:val="001F2602"/>
    <w:rsid w:val="001F4AF0"/>
    <w:rsid w:val="001F6DF3"/>
    <w:rsid w:val="00203D80"/>
    <w:rsid w:val="0022584D"/>
    <w:rsid w:val="00226BB4"/>
    <w:rsid w:val="002317BD"/>
    <w:rsid w:val="00240077"/>
    <w:rsid w:val="00244E5A"/>
    <w:rsid w:val="002461DF"/>
    <w:rsid w:val="002476C4"/>
    <w:rsid w:val="0026792B"/>
    <w:rsid w:val="002702EA"/>
    <w:rsid w:val="00270FE2"/>
    <w:rsid w:val="00276BFF"/>
    <w:rsid w:val="00276E42"/>
    <w:rsid w:val="00277553"/>
    <w:rsid w:val="00281678"/>
    <w:rsid w:val="00285712"/>
    <w:rsid w:val="00287B9F"/>
    <w:rsid w:val="002946FB"/>
    <w:rsid w:val="002A2E34"/>
    <w:rsid w:val="002A4598"/>
    <w:rsid w:val="002B44D6"/>
    <w:rsid w:val="002B79FC"/>
    <w:rsid w:val="002C3423"/>
    <w:rsid w:val="002E0C61"/>
    <w:rsid w:val="002E2CEE"/>
    <w:rsid w:val="002E51FE"/>
    <w:rsid w:val="002E640C"/>
    <w:rsid w:val="002E71AC"/>
    <w:rsid w:val="002F7416"/>
    <w:rsid w:val="00301FEE"/>
    <w:rsid w:val="00302DDC"/>
    <w:rsid w:val="003037B7"/>
    <w:rsid w:val="003050F0"/>
    <w:rsid w:val="003202BE"/>
    <w:rsid w:val="00322FA5"/>
    <w:rsid w:val="00324924"/>
    <w:rsid w:val="00326239"/>
    <w:rsid w:val="00335384"/>
    <w:rsid w:val="00340587"/>
    <w:rsid w:val="0034389B"/>
    <w:rsid w:val="00350231"/>
    <w:rsid w:val="0035266A"/>
    <w:rsid w:val="00354C3E"/>
    <w:rsid w:val="00354EAA"/>
    <w:rsid w:val="003617F6"/>
    <w:rsid w:val="00381BC2"/>
    <w:rsid w:val="003911C2"/>
    <w:rsid w:val="003966B6"/>
    <w:rsid w:val="0039790C"/>
    <w:rsid w:val="00397A1E"/>
    <w:rsid w:val="003A7E97"/>
    <w:rsid w:val="003B534D"/>
    <w:rsid w:val="003C30DE"/>
    <w:rsid w:val="003C5BB8"/>
    <w:rsid w:val="003C64BD"/>
    <w:rsid w:val="003D4637"/>
    <w:rsid w:val="003E1E5D"/>
    <w:rsid w:val="003F79CF"/>
    <w:rsid w:val="004050F6"/>
    <w:rsid w:val="00406B7D"/>
    <w:rsid w:val="00424B77"/>
    <w:rsid w:val="00435DE7"/>
    <w:rsid w:val="0043686D"/>
    <w:rsid w:val="00440C42"/>
    <w:rsid w:val="00456B51"/>
    <w:rsid w:val="00460CBC"/>
    <w:rsid w:val="00466AA4"/>
    <w:rsid w:val="0047205B"/>
    <w:rsid w:val="004839C1"/>
    <w:rsid w:val="00486209"/>
    <w:rsid w:val="00491902"/>
    <w:rsid w:val="004932FF"/>
    <w:rsid w:val="0049797F"/>
    <w:rsid w:val="004A6800"/>
    <w:rsid w:val="004A6B80"/>
    <w:rsid w:val="004B00B2"/>
    <w:rsid w:val="004B076D"/>
    <w:rsid w:val="004B5430"/>
    <w:rsid w:val="004B5489"/>
    <w:rsid w:val="004C3C2A"/>
    <w:rsid w:val="004D5240"/>
    <w:rsid w:val="004D7BC7"/>
    <w:rsid w:val="004E3F9A"/>
    <w:rsid w:val="004E516B"/>
    <w:rsid w:val="004E651B"/>
    <w:rsid w:val="004E6D0B"/>
    <w:rsid w:val="004F08E9"/>
    <w:rsid w:val="004F179F"/>
    <w:rsid w:val="004F3CC6"/>
    <w:rsid w:val="004F3F9C"/>
    <w:rsid w:val="004F4178"/>
    <w:rsid w:val="004F4602"/>
    <w:rsid w:val="00500E5D"/>
    <w:rsid w:val="0050511E"/>
    <w:rsid w:val="00505940"/>
    <w:rsid w:val="00507F8A"/>
    <w:rsid w:val="0051418E"/>
    <w:rsid w:val="0051551F"/>
    <w:rsid w:val="0052069D"/>
    <w:rsid w:val="00521E8E"/>
    <w:rsid w:val="005302DA"/>
    <w:rsid w:val="00531396"/>
    <w:rsid w:val="00534B43"/>
    <w:rsid w:val="005371E1"/>
    <w:rsid w:val="005412D1"/>
    <w:rsid w:val="00545E3F"/>
    <w:rsid w:val="00553B41"/>
    <w:rsid w:val="00556B34"/>
    <w:rsid w:val="00556E0A"/>
    <w:rsid w:val="005747A8"/>
    <w:rsid w:val="00574CA1"/>
    <w:rsid w:val="00576B55"/>
    <w:rsid w:val="00577827"/>
    <w:rsid w:val="00583903"/>
    <w:rsid w:val="00593264"/>
    <w:rsid w:val="005B27DF"/>
    <w:rsid w:val="005B6271"/>
    <w:rsid w:val="005B7F08"/>
    <w:rsid w:val="005C6C8E"/>
    <w:rsid w:val="005D3521"/>
    <w:rsid w:val="005D56B8"/>
    <w:rsid w:val="005D664C"/>
    <w:rsid w:val="005E0C5B"/>
    <w:rsid w:val="005E5084"/>
    <w:rsid w:val="005E74AA"/>
    <w:rsid w:val="005F2D93"/>
    <w:rsid w:val="005F3E42"/>
    <w:rsid w:val="006000CA"/>
    <w:rsid w:val="00604E9E"/>
    <w:rsid w:val="006059AE"/>
    <w:rsid w:val="006122A3"/>
    <w:rsid w:val="00617079"/>
    <w:rsid w:val="00620085"/>
    <w:rsid w:val="00622F85"/>
    <w:rsid w:val="006241ED"/>
    <w:rsid w:val="006262CA"/>
    <w:rsid w:val="0064142E"/>
    <w:rsid w:val="00651CA8"/>
    <w:rsid w:val="00652525"/>
    <w:rsid w:val="00657770"/>
    <w:rsid w:val="00663EB3"/>
    <w:rsid w:val="00665DE4"/>
    <w:rsid w:val="0066657D"/>
    <w:rsid w:val="006679D9"/>
    <w:rsid w:val="00673557"/>
    <w:rsid w:val="006A0B7B"/>
    <w:rsid w:val="006A254E"/>
    <w:rsid w:val="006A3F60"/>
    <w:rsid w:val="006A435B"/>
    <w:rsid w:val="006A46C1"/>
    <w:rsid w:val="006B03D2"/>
    <w:rsid w:val="006B0F31"/>
    <w:rsid w:val="006B3632"/>
    <w:rsid w:val="006B43F6"/>
    <w:rsid w:val="006B6550"/>
    <w:rsid w:val="006C1C3A"/>
    <w:rsid w:val="006E2340"/>
    <w:rsid w:val="006E3225"/>
    <w:rsid w:val="006F06A9"/>
    <w:rsid w:val="006F07C3"/>
    <w:rsid w:val="006F4BB6"/>
    <w:rsid w:val="006F5C08"/>
    <w:rsid w:val="007041B5"/>
    <w:rsid w:val="0070431E"/>
    <w:rsid w:val="0070686C"/>
    <w:rsid w:val="00710DEE"/>
    <w:rsid w:val="007262E2"/>
    <w:rsid w:val="00726495"/>
    <w:rsid w:val="0073580A"/>
    <w:rsid w:val="00742743"/>
    <w:rsid w:val="00753DEF"/>
    <w:rsid w:val="00756F1B"/>
    <w:rsid w:val="00760876"/>
    <w:rsid w:val="0076602D"/>
    <w:rsid w:val="00785DC9"/>
    <w:rsid w:val="007963F9"/>
    <w:rsid w:val="007B69A3"/>
    <w:rsid w:val="007C532F"/>
    <w:rsid w:val="007D461D"/>
    <w:rsid w:val="007E5066"/>
    <w:rsid w:val="007E558E"/>
    <w:rsid w:val="007F0E33"/>
    <w:rsid w:val="007F5BB6"/>
    <w:rsid w:val="00801265"/>
    <w:rsid w:val="008040A2"/>
    <w:rsid w:val="00821011"/>
    <w:rsid w:val="00822A16"/>
    <w:rsid w:val="0082621A"/>
    <w:rsid w:val="00826364"/>
    <w:rsid w:val="008264AD"/>
    <w:rsid w:val="00830AAD"/>
    <w:rsid w:val="00830B8F"/>
    <w:rsid w:val="008524EC"/>
    <w:rsid w:val="00852D8C"/>
    <w:rsid w:val="00863792"/>
    <w:rsid w:val="00866D12"/>
    <w:rsid w:val="00871826"/>
    <w:rsid w:val="00871C50"/>
    <w:rsid w:val="008748CE"/>
    <w:rsid w:val="008766CE"/>
    <w:rsid w:val="00881D63"/>
    <w:rsid w:val="00890113"/>
    <w:rsid w:val="008A08EA"/>
    <w:rsid w:val="008A30DB"/>
    <w:rsid w:val="008A6EA3"/>
    <w:rsid w:val="008A7C2B"/>
    <w:rsid w:val="008B5596"/>
    <w:rsid w:val="008B68F1"/>
    <w:rsid w:val="008B79A9"/>
    <w:rsid w:val="008C2709"/>
    <w:rsid w:val="008C3CCD"/>
    <w:rsid w:val="008E56A1"/>
    <w:rsid w:val="008F43BE"/>
    <w:rsid w:val="008F63B6"/>
    <w:rsid w:val="008F7D2A"/>
    <w:rsid w:val="009007CF"/>
    <w:rsid w:val="009148E9"/>
    <w:rsid w:val="009164A2"/>
    <w:rsid w:val="009231EC"/>
    <w:rsid w:val="0092395B"/>
    <w:rsid w:val="009241A7"/>
    <w:rsid w:val="00934F49"/>
    <w:rsid w:val="00936AF3"/>
    <w:rsid w:val="009419ED"/>
    <w:rsid w:val="00943E31"/>
    <w:rsid w:val="009513F0"/>
    <w:rsid w:val="00953B56"/>
    <w:rsid w:val="0095569D"/>
    <w:rsid w:val="00964057"/>
    <w:rsid w:val="00967986"/>
    <w:rsid w:val="009758DD"/>
    <w:rsid w:val="0098005F"/>
    <w:rsid w:val="0098378E"/>
    <w:rsid w:val="00983E9F"/>
    <w:rsid w:val="0098766E"/>
    <w:rsid w:val="00995300"/>
    <w:rsid w:val="0099702A"/>
    <w:rsid w:val="0099749F"/>
    <w:rsid w:val="0099770D"/>
    <w:rsid w:val="009A4CB1"/>
    <w:rsid w:val="009B4A09"/>
    <w:rsid w:val="009C330A"/>
    <w:rsid w:val="009C7A42"/>
    <w:rsid w:val="009D26E5"/>
    <w:rsid w:val="009D77B3"/>
    <w:rsid w:val="009E78BA"/>
    <w:rsid w:val="009F0F7E"/>
    <w:rsid w:val="009F6BFB"/>
    <w:rsid w:val="009F7179"/>
    <w:rsid w:val="00A00209"/>
    <w:rsid w:val="00A01435"/>
    <w:rsid w:val="00A03909"/>
    <w:rsid w:val="00A07BEC"/>
    <w:rsid w:val="00A15930"/>
    <w:rsid w:val="00A37251"/>
    <w:rsid w:val="00A50FB5"/>
    <w:rsid w:val="00A51295"/>
    <w:rsid w:val="00A90F5F"/>
    <w:rsid w:val="00AA44EF"/>
    <w:rsid w:val="00AC0C6E"/>
    <w:rsid w:val="00AC1975"/>
    <w:rsid w:val="00AC30D6"/>
    <w:rsid w:val="00AD298B"/>
    <w:rsid w:val="00AD761C"/>
    <w:rsid w:val="00AE3606"/>
    <w:rsid w:val="00AF04C3"/>
    <w:rsid w:val="00AF32B8"/>
    <w:rsid w:val="00B010BF"/>
    <w:rsid w:val="00B02599"/>
    <w:rsid w:val="00B034AB"/>
    <w:rsid w:val="00B10F87"/>
    <w:rsid w:val="00B21553"/>
    <w:rsid w:val="00B27D1D"/>
    <w:rsid w:val="00B321E8"/>
    <w:rsid w:val="00B50F6F"/>
    <w:rsid w:val="00B537DA"/>
    <w:rsid w:val="00B54C65"/>
    <w:rsid w:val="00B56EA2"/>
    <w:rsid w:val="00B640C1"/>
    <w:rsid w:val="00B6512D"/>
    <w:rsid w:val="00B65835"/>
    <w:rsid w:val="00B65BCB"/>
    <w:rsid w:val="00B66F02"/>
    <w:rsid w:val="00B71CBA"/>
    <w:rsid w:val="00B729A3"/>
    <w:rsid w:val="00B80904"/>
    <w:rsid w:val="00B83E08"/>
    <w:rsid w:val="00B841DB"/>
    <w:rsid w:val="00B92EBB"/>
    <w:rsid w:val="00B94F0B"/>
    <w:rsid w:val="00BA3677"/>
    <w:rsid w:val="00BB3126"/>
    <w:rsid w:val="00BB4711"/>
    <w:rsid w:val="00BB6091"/>
    <w:rsid w:val="00BC7471"/>
    <w:rsid w:val="00BC7DAB"/>
    <w:rsid w:val="00BD1873"/>
    <w:rsid w:val="00BD353E"/>
    <w:rsid w:val="00BE0245"/>
    <w:rsid w:val="00BE4017"/>
    <w:rsid w:val="00BF2DF8"/>
    <w:rsid w:val="00BF6A66"/>
    <w:rsid w:val="00BF755C"/>
    <w:rsid w:val="00BF7D58"/>
    <w:rsid w:val="00C01D17"/>
    <w:rsid w:val="00C02C26"/>
    <w:rsid w:val="00C0500F"/>
    <w:rsid w:val="00C0525D"/>
    <w:rsid w:val="00C06627"/>
    <w:rsid w:val="00C0723E"/>
    <w:rsid w:val="00C124F3"/>
    <w:rsid w:val="00C134E9"/>
    <w:rsid w:val="00C13C01"/>
    <w:rsid w:val="00C14192"/>
    <w:rsid w:val="00C222B7"/>
    <w:rsid w:val="00C30216"/>
    <w:rsid w:val="00C34263"/>
    <w:rsid w:val="00C342A8"/>
    <w:rsid w:val="00C36A4C"/>
    <w:rsid w:val="00C42738"/>
    <w:rsid w:val="00C543E4"/>
    <w:rsid w:val="00C54A1F"/>
    <w:rsid w:val="00C640E9"/>
    <w:rsid w:val="00C71D02"/>
    <w:rsid w:val="00C7456E"/>
    <w:rsid w:val="00C8237F"/>
    <w:rsid w:val="00C82930"/>
    <w:rsid w:val="00C86381"/>
    <w:rsid w:val="00CA2879"/>
    <w:rsid w:val="00CA7502"/>
    <w:rsid w:val="00CA7626"/>
    <w:rsid w:val="00CA773D"/>
    <w:rsid w:val="00CB6DAA"/>
    <w:rsid w:val="00CC217D"/>
    <w:rsid w:val="00CC45B0"/>
    <w:rsid w:val="00CC4AD4"/>
    <w:rsid w:val="00CD15FE"/>
    <w:rsid w:val="00CD1605"/>
    <w:rsid w:val="00CD32E6"/>
    <w:rsid w:val="00CD3DED"/>
    <w:rsid w:val="00CD52C0"/>
    <w:rsid w:val="00CE5A53"/>
    <w:rsid w:val="00CE6D8D"/>
    <w:rsid w:val="00CE6EF9"/>
    <w:rsid w:val="00D01030"/>
    <w:rsid w:val="00D23DCB"/>
    <w:rsid w:val="00D35354"/>
    <w:rsid w:val="00D41855"/>
    <w:rsid w:val="00D42C43"/>
    <w:rsid w:val="00D57EC4"/>
    <w:rsid w:val="00D63C79"/>
    <w:rsid w:val="00D64A15"/>
    <w:rsid w:val="00D74E3A"/>
    <w:rsid w:val="00D77DBD"/>
    <w:rsid w:val="00D81A6E"/>
    <w:rsid w:val="00D84F99"/>
    <w:rsid w:val="00D87432"/>
    <w:rsid w:val="00D874BA"/>
    <w:rsid w:val="00D87BB1"/>
    <w:rsid w:val="00D94DB8"/>
    <w:rsid w:val="00D95D60"/>
    <w:rsid w:val="00DA098B"/>
    <w:rsid w:val="00DC2C6C"/>
    <w:rsid w:val="00DD482F"/>
    <w:rsid w:val="00DD7028"/>
    <w:rsid w:val="00DE1013"/>
    <w:rsid w:val="00DF0D69"/>
    <w:rsid w:val="00E10749"/>
    <w:rsid w:val="00E1526E"/>
    <w:rsid w:val="00E15B78"/>
    <w:rsid w:val="00E31507"/>
    <w:rsid w:val="00E40875"/>
    <w:rsid w:val="00E421F5"/>
    <w:rsid w:val="00E46903"/>
    <w:rsid w:val="00E50976"/>
    <w:rsid w:val="00E51FFF"/>
    <w:rsid w:val="00E54E64"/>
    <w:rsid w:val="00E56623"/>
    <w:rsid w:val="00E61210"/>
    <w:rsid w:val="00E74521"/>
    <w:rsid w:val="00E76C40"/>
    <w:rsid w:val="00E80857"/>
    <w:rsid w:val="00E8086B"/>
    <w:rsid w:val="00E87454"/>
    <w:rsid w:val="00E87F9E"/>
    <w:rsid w:val="00EA3733"/>
    <w:rsid w:val="00EB0B0F"/>
    <w:rsid w:val="00EB3222"/>
    <w:rsid w:val="00EC0DE3"/>
    <w:rsid w:val="00EC1908"/>
    <w:rsid w:val="00ED02BB"/>
    <w:rsid w:val="00ED1703"/>
    <w:rsid w:val="00ED458A"/>
    <w:rsid w:val="00EF1B7F"/>
    <w:rsid w:val="00EF31C2"/>
    <w:rsid w:val="00EF763B"/>
    <w:rsid w:val="00F02B75"/>
    <w:rsid w:val="00F05AF8"/>
    <w:rsid w:val="00F06E44"/>
    <w:rsid w:val="00F160B8"/>
    <w:rsid w:val="00F2471D"/>
    <w:rsid w:val="00F26D7B"/>
    <w:rsid w:val="00F32EB7"/>
    <w:rsid w:val="00F33EB2"/>
    <w:rsid w:val="00F42018"/>
    <w:rsid w:val="00F42768"/>
    <w:rsid w:val="00F45F5A"/>
    <w:rsid w:val="00F46A6A"/>
    <w:rsid w:val="00F472D2"/>
    <w:rsid w:val="00F71182"/>
    <w:rsid w:val="00F7502A"/>
    <w:rsid w:val="00F753A1"/>
    <w:rsid w:val="00F76907"/>
    <w:rsid w:val="00F80E02"/>
    <w:rsid w:val="00F83A42"/>
    <w:rsid w:val="00F83BEC"/>
    <w:rsid w:val="00FA04B6"/>
    <w:rsid w:val="00FA6ADC"/>
    <w:rsid w:val="00FC1BC4"/>
    <w:rsid w:val="00FC3AD4"/>
    <w:rsid w:val="00FC6972"/>
    <w:rsid w:val="00FD2898"/>
    <w:rsid w:val="00FD371F"/>
    <w:rsid w:val="00FD7234"/>
    <w:rsid w:val="00FE2685"/>
    <w:rsid w:val="00FE4F9E"/>
    <w:rsid w:val="00FF28BC"/>
    <w:rsid w:val="00FF61CA"/>
    <w:rsid w:val="016EA6F6"/>
    <w:rsid w:val="018513C6"/>
    <w:rsid w:val="025A5C88"/>
    <w:rsid w:val="0270B311"/>
    <w:rsid w:val="02AC40F7"/>
    <w:rsid w:val="02FF7138"/>
    <w:rsid w:val="037E94D9"/>
    <w:rsid w:val="0430CB7D"/>
    <w:rsid w:val="05584A29"/>
    <w:rsid w:val="0683F52D"/>
    <w:rsid w:val="06DA0BB3"/>
    <w:rsid w:val="0792B51B"/>
    <w:rsid w:val="079CE8E2"/>
    <w:rsid w:val="07B0A6E0"/>
    <w:rsid w:val="07FCE5AF"/>
    <w:rsid w:val="0925F604"/>
    <w:rsid w:val="0A896233"/>
    <w:rsid w:val="0AC632F2"/>
    <w:rsid w:val="0AECC7F2"/>
    <w:rsid w:val="0B682B5C"/>
    <w:rsid w:val="0B77BEAF"/>
    <w:rsid w:val="0B88141D"/>
    <w:rsid w:val="0BA23DC0"/>
    <w:rsid w:val="0C8A842C"/>
    <w:rsid w:val="0E0DC561"/>
    <w:rsid w:val="0E652FA0"/>
    <w:rsid w:val="0E709FCE"/>
    <w:rsid w:val="0E7392FC"/>
    <w:rsid w:val="0E87C035"/>
    <w:rsid w:val="0EA1F395"/>
    <w:rsid w:val="0F01DEE3"/>
    <w:rsid w:val="0F3C6611"/>
    <w:rsid w:val="0F637CAF"/>
    <w:rsid w:val="0F8F9A42"/>
    <w:rsid w:val="0FD704A7"/>
    <w:rsid w:val="111D93C1"/>
    <w:rsid w:val="1135A9CE"/>
    <w:rsid w:val="1157071D"/>
    <w:rsid w:val="12AD874E"/>
    <w:rsid w:val="1362CF2E"/>
    <w:rsid w:val="136EBB07"/>
    <w:rsid w:val="13ADC06C"/>
    <w:rsid w:val="1437C9C0"/>
    <w:rsid w:val="14866909"/>
    <w:rsid w:val="1621FC0A"/>
    <w:rsid w:val="164B06E9"/>
    <w:rsid w:val="1733F7A4"/>
    <w:rsid w:val="178FE3D1"/>
    <w:rsid w:val="18540CD9"/>
    <w:rsid w:val="1875034E"/>
    <w:rsid w:val="1982CAAA"/>
    <w:rsid w:val="1A4F7452"/>
    <w:rsid w:val="1A907A0E"/>
    <w:rsid w:val="1B375AAC"/>
    <w:rsid w:val="1B967913"/>
    <w:rsid w:val="1BFE7181"/>
    <w:rsid w:val="1C190E80"/>
    <w:rsid w:val="1C451ED5"/>
    <w:rsid w:val="1C5B2E71"/>
    <w:rsid w:val="1CC27375"/>
    <w:rsid w:val="1D773FE0"/>
    <w:rsid w:val="1DD6CB47"/>
    <w:rsid w:val="20EE9A90"/>
    <w:rsid w:val="20F7D8C2"/>
    <w:rsid w:val="213E064C"/>
    <w:rsid w:val="21CBB32E"/>
    <w:rsid w:val="2355C1D7"/>
    <w:rsid w:val="23840C25"/>
    <w:rsid w:val="2553DCB3"/>
    <w:rsid w:val="2583A390"/>
    <w:rsid w:val="26AD4E7F"/>
    <w:rsid w:val="2713CE58"/>
    <w:rsid w:val="27314D5B"/>
    <w:rsid w:val="2741DBD6"/>
    <w:rsid w:val="2776B010"/>
    <w:rsid w:val="27F66F29"/>
    <w:rsid w:val="2817435E"/>
    <w:rsid w:val="2858C7BF"/>
    <w:rsid w:val="290563C9"/>
    <w:rsid w:val="299EE407"/>
    <w:rsid w:val="2A025511"/>
    <w:rsid w:val="2B372AD6"/>
    <w:rsid w:val="2C9C27BA"/>
    <w:rsid w:val="2CAA9237"/>
    <w:rsid w:val="2CE58946"/>
    <w:rsid w:val="2D35CAC2"/>
    <w:rsid w:val="2D6C21A9"/>
    <w:rsid w:val="2E44A496"/>
    <w:rsid w:val="2E661D98"/>
    <w:rsid w:val="2F9A8E76"/>
    <w:rsid w:val="2FED1DAE"/>
    <w:rsid w:val="30392110"/>
    <w:rsid w:val="30D527A3"/>
    <w:rsid w:val="32C00F3F"/>
    <w:rsid w:val="333CDB39"/>
    <w:rsid w:val="3349F8F1"/>
    <w:rsid w:val="3409C67E"/>
    <w:rsid w:val="348DCEC9"/>
    <w:rsid w:val="349F23C8"/>
    <w:rsid w:val="34F51F7C"/>
    <w:rsid w:val="35EC1150"/>
    <w:rsid w:val="360CB1DA"/>
    <w:rsid w:val="37C1730B"/>
    <w:rsid w:val="39DB60B1"/>
    <w:rsid w:val="3A425F90"/>
    <w:rsid w:val="3B38551A"/>
    <w:rsid w:val="3B6E6D50"/>
    <w:rsid w:val="3C0EAEF0"/>
    <w:rsid w:val="3D7E1A06"/>
    <w:rsid w:val="3DC01DC6"/>
    <w:rsid w:val="3F60BA12"/>
    <w:rsid w:val="403306AB"/>
    <w:rsid w:val="4111215B"/>
    <w:rsid w:val="41ACF226"/>
    <w:rsid w:val="41E3425B"/>
    <w:rsid w:val="43C53A6F"/>
    <w:rsid w:val="43F701F7"/>
    <w:rsid w:val="4468B03D"/>
    <w:rsid w:val="45031665"/>
    <w:rsid w:val="457ED9B8"/>
    <w:rsid w:val="463627CA"/>
    <w:rsid w:val="471C5C76"/>
    <w:rsid w:val="47BAC66A"/>
    <w:rsid w:val="47CB7B60"/>
    <w:rsid w:val="492F8F51"/>
    <w:rsid w:val="49BF9266"/>
    <w:rsid w:val="49D758AC"/>
    <w:rsid w:val="4A1BEE1C"/>
    <w:rsid w:val="4A4F8B1F"/>
    <w:rsid w:val="4A7A4586"/>
    <w:rsid w:val="4A7F6D1D"/>
    <w:rsid w:val="4AF33F0A"/>
    <w:rsid w:val="4B093E97"/>
    <w:rsid w:val="4B1068BB"/>
    <w:rsid w:val="4B4EB18E"/>
    <w:rsid w:val="4C4D2C2A"/>
    <w:rsid w:val="4C611704"/>
    <w:rsid w:val="4D29B61C"/>
    <w:rsid w:val="4D9B42AA"/>
    <w:rsid w:val="4F096D74"/>
    <w:rsid w:val="5016CE15"/>
    <w:rsid w:val="503307C3"/>
    <w:rsid w:val="50A67B05"/>
    <w:rsid w:val="50E82573"/>
    <w:rsid w:val="52DECD7D"/>
    <w:rsid w:val="530078E4"/>
    <w:rsid w:val="5311B41B"/>
    <w:rsid w:val="532FBECE"/>
    <w:rsid w:val="543DA97E"/>
    <w:rsid w:val="54B09D0F"/>
    <w:rsid w:val="551C11E3"/>
    <w:rsid w:val="56520E4F"/>
    <w:rsid w:val="5820AADE"/>
    <w:rsid w:val="58A33F93"/>
    <w:rsid w:val="58D28B70"/>
    <w:rsid w:val="59074E34"/>
    <w:rsid w:val="59385B43"/>
    <w:rsid w:val="5999A245"/>
    <w:rsid w:val="5AF7E1F5"/>
    <w:rsid w:val="5C4928DA"/>
    <w:rsid w:val="5C95D4BF"/>
    <w:rsid w:val="5CDC1EF5"/>
    <w:rsid w:val="5D0F0AAA"/>
    <w:rsid w:val="5DAEC1AB"/>
    <w:rsid w:val="5F2CE5A6"/>
    <w:rsid w:val="60746693"/>
    <w:rsid w:val="60B80A65"/>
    <w:rsid w:val="6104821E"/>
    <w:rsid w:val="6125C4F5"/>
    <w:rsid w:val="63886C13"/>
    <w:rsid w:val="66243F0A"/>
    <w:rsid w:val="667A7240"/>
    <w:rsid w:val="668A0094"/>
    <w:rsid w:val="66D68322"/>
    <w:rsid w:val="67309916"/>
    <w:rsid w:val="6735F04C"/>
    <w:rsid w:val="67F41918"/>
    <w:rsid w:val="6922A805"/>
    <w:rsid w:val="6A5E5BD6"/>
    <w:rsid w:val="6AA39728"/>
    <w:rsid w:val="6ABDEA01"/>
    <w:rsid w:val="6B2A0D2F"/>
    <w:rsid w:val="6B5022DE"/>
    <w:rsid w:val="6B974DCB"/>
    <w:rsid w:val="6BBAFB61"/>
    <w:rsid w:val="6CCDFB67"/>
    <w:rsid w:val="6D256378"/>
    <w:rsid w:val="6D7859BE"/>
    <w:rsid w:val="6D843219"/>
    <w:rsid w:val="6DDAF911"/>
    <w:rsid w:val="6DF2823E"/>
    <w:rsid w:val="6EF6EFD0"/>
    <w:rsid w:val="6F332372"/>
    <w:rsid w:val="6F425595"/>
    <w:rsid w:val="70701298"/>
    <w:rsid w:val="71400C69"/>
    <w:rsid w:val="71621205"/>
    <w:rsid w:val="71AB44C7"/>
    <w:rsid w:val="72BFC349"/>
    <w:rsid w:val="72CF0F0B"/>
    <w:rsid w:val="7315CB7E"/>
    <w:rsid w:val="7399C455"/>
    <w:rsid w:val="74825AA5"/>
    <w:rsid w:val="74CCD479"/>
    <w:rsid w:val="7511577F"/>
    <w:rsid w:val="75DE4402"/>
    <w:rsid w:val="76163EF4"/>
    <w:rsid w:val="7818DA9D"/>
    <w:rsid w:val="78481DFB"/>
    <w:rsid w:val="79DBB9B8"/>
    <w:rsid w:val="7A000A87"/>
    <w:rsid w:val="7A08D1FE"/>
    <w:rsid w:val="7AFCCD52"/>
    <w:rsid w:val="7B42E4F1"/>
    <w:rsid w:val="7B457ACF"/>
    <w:rsid w:val="7C82EFCF"/>
    <w:rsid w:val="7D7D49D5"/>
    <w:rsid w:val="7DD0F6E3"/>
    <w:rsid w:val="7E33605F"/>
    <w:rsid w:val="7EE747A0"/>
    <w:rsid w:val="7F1BAD4A"/>
    <w:rsid w:val="7F710D96"/>
    <w:rsid w:val="7FE4915E"/>
    <w:rsid w:val="7FF537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9DE3E"/>
  <w15:chartTrackingRefBased/>
  <w15:docId w15:val="{E7787181-AAED-449F-BDE8-5A2109322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2FF"/>
  </w:style>
  <w:style w:type="paragraph" w:styleId="Titre1">
    <w:name w:val="heading 1"/>
    <w:basedOn w:val="Normal"/>
    <w:next w:val="Normal"/>
    <w:uiPriority w:val="9"/>
    <w:qFormat/>
    <w:rsid w:val="06DA0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4A7F6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06DA0BB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02AC40F7"/>
    <w:pPr>
      <w:keepNext/>
      <w:keepLines/>
      <w:spacing w:before="80" w:after="40"/>
      <w:outlineLvl w:val="3"/>
    </w:pPr>
    <w:rPr>
      <w:rFonts w:eastAsiaTheme="majorEastAsia" w:cstheme="majorBidi"/>
      <w:i/>
      <w:iCs/>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6DA0BB3"/>
    <w:pPr>
      <w:ind w:left="720"/>
      <w:contextualSpacing/>
    </w:pPr>
  </w:style>
  <w:style w:type="character" w:styleId="Lienhypertexte">
    <w:name w:val="Hyperlink"/>
    <w:basedOn w:val="Policepardfaut"/>
    <w:uiPriority w:val="99"/>
    <w:unhideWhenUsed/>
    <w:rPr>
      <w:color w:val="467886" w:themeColor="hyperlink"/>
      <w:u w:val="single"/>
    </w:rPr>
  </w:style>
  <w:style w:type="paragraph" w:styleId="TM1">
    <w:name w:val="toc 1"/>
    <w:basedOn w:val="Normal"/>
    <w:next w:val="Normal"/>
    <w:autoRedefine/>
    <w:uiPriority w:val="39"/>
    <w:unhideWhenUsed/>
    <w:pPr>
      <w:spacing w:after="100"/>
    </w:pPr>
  </w:style>
  <w:style w:type="paragraph" w:styleId="En-tte">
    <w:name w:val="header"/>
    <w:basedOn w:val="Normal"/>
    <w:uiPriority w:val="99"/>
    <w:unhideWhenUsed/>
    <w:rsid w:val="4A7F6D1D"/>
    <w:pPr>
      <w:tabs>
        <w:tab w:val="center" w:pos="4680"/>
        <w:tab w:val="right" w:pos="9360"/>
      </w:tabs>
      <w:spacing w:after="0" w:line="240" w:lineRule="auto"/>
    </w:pPr>
  </w:style>
  <w:style w:type="paragraph" w:styleId="Pieddepage">
    <w:name w:val="footer"/>
    <w:basedOn w:val="Normal"/>
    <w:uiPriority w:val="99"/>
    <w:unhideWhenUsed/>
    <w:rsid w:val="4A7F6D1D"/>
    <w:pPr>
      <w:tabs>
        <w:tab w:val="center" w:pos="4680"/>
        <w:tab w:val="right" w:pos="9360"/>
      </w:tabs>
      <w:spacing w:after="0" w:line="240" w:lineRule="auto"/>
    </w:pPr>
  </w:style>
  <w:style w:type="paragraph" w:styleId="Titre">
    <w:name w:val="Title"/>
    <w:basedOn w:val="Normal"/>
    <w:next w:val="Normal"/>
    <w:uiPriority w:val="10"/>
    <w:qFormat/>
    <w:rsid w:val="4A7F6D1D"/>
    <w:pPr>
      <w:spacing w:after="80" w:line="240" w:lineRule="auto"/>
      <w:contextualSpacing/>
    </w:pPr>
    <w:rPr>
      <w:rFonts w:asciiTheme="majorHAnsi" w:eastAsiaTheme="majorEastAsia" w:hAnsiTheme="majorHAnsi" w:cstheme="majorBidi"/>
      <w:sz w:val="56"/>
      <w:szCs w:val="56"/>
    </w:rPr>
  </w:style>
  <w:style w:type="paragraph" w:styleId="Sous-titre">
    <w:name w:val="Subtitle"/>
    <w:basedOn w:val="Normal"/>
    <w:next w:val="Normal"/>
    <w:uiPriority w:val="11"/>
    <w:qFormat/>
    <w:rsid w:val="4A7F6D1D"/>
    <w:rPr>
      <w:rFonts w:eastAsiaTheme="majorEastAsia" w:cstheme="majorBidi"/>
      <w:color w:val="595959" w:themeColor="text1" w:themeTint="A6"/>
      <w:sz w:val="28"/>
      <w:szCs w:val="28"/>
    </w:rPr>
  </w:style>
  <w:style w:type="paragraph" w:styleId="TM2">
    <w:name w:val="toc 2"/>
    <w:basedOn w:val="Normal"/>
    <w:next w:val="Normal"/>
    <w:uiPriority w:val="39"/>
    <w:unhideWhenUsed/>
    <w:rsid w:val="4A7F6D1D"/>
    <w:pPr>
      <w:spacing w:after="100"/>
      <w:ind w:left="220"/>
    </w:pPr>
  </w:style>
  <w:style w:type="paragraph" w:styleId="TM3">
    <w:name w:val="toc 3"/>
    <w:basedOn w:val="Normal"/>
    <w:next w:val="Normal"/>
    <w:uiPriority w:val="39"/>
    <w:unhideWhenUsed/>
    <w:rsid w:val="4A7F6D1D"/>
    <w:pPr>
      <w:spacing w:after="100"/>
      <w:ind w:left="440"/>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gende">
    <w:name w:val="caption"/>
    <w:basedOn w:val="Normal"/>
    <w:next w:val="Normal"/>
    <w:uiPriority w:val="35"/>
    <w:unhideWhenUsed/>
    <w:qFormat/>
    <w:rsid w:val="003E1E5D"/>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FD7234"/>
    <w:pPr>
      <w:spacing w:after="0"/>
    </w:pPr>
  </w:style>
  <w:style w:type="paragraph" w:styleId="NormalWeb">
    <w:name w:val="Normal (Web)"/>
    <w:basedOn w:val="Normal"/>
    <w:uiPriority w:val="99"/>
    <w:unhideWhenUsed/>
    <w:rsid w:val="00742743"/>
    <w:pPr>
      <w:spacing w:before="100" w:beforeAutospacing="1" w:after="100" w:afterAutospacing="1" w:line="240" w:lineRule="auto"/>
    </w:pPr>
    <w:rPr>
      <w:rFonts w:ascii="Times New Roman" w:eastAsia="Times New Roman" w:hAnsi="Times New Roman" w:cs="Times New Roman"/>
      <w:lang w:eastAsia="fr-FR"/>
    </w:rPr>
  </w:style>
  <w:style w:type="character" w:customStyle="1" w:styleId="citation-198">
    <w:name w:val="citation-198"/>
    <w:basedOn w:val="Policepardfaut"/>
    <w:rsid w:val="00742743"/>
  </w:style>
  <w:style w:type="character" w:customStyle="1" w:styleId="citation-197">
    <w:name w:val="citation-197"/>
    <w:basedOn w:val="Policepardfaut"/>
    <w:rsid w:val="00742743"/>
  </w:style>
  <w:style w:type="character" w:customStyle="1" w:styleId="citation-196">
    <w:name w:val="citation-196"/>
    <w:basedOn w:val="Policepardfaut"/>
    <w:rsid w:val="00742743"/>
  </w:style>
  <w:style w:type="character" w:customStyle="1" w:styleId="citation-195">
    <w:name w:val="citation-195"/>
    <w:basedOn w:val="Policepardfaut"/>
    <w:rsid w:val="00863792"/>
  </w:style>
  <w:style w:type="paragraph" w:styleId="Notedefin">
    <w:name w:val="endnote text"/>
    <w:basedOn w:val="Normal"/>
    <w:link w:val="NotedefinCar"/>
    <w:uiPriority w:val="99"/>
    <w:semiHidden/>
    <w:unhideWhenUsed/>
    <w:rsid w:val="00193254"/>
    <w:pPr>
      <w:spacing w:after="0" w:line="240" w:lineRule="auto"/>
    </w:pPr>
    <w:rPr>
      <w:sz w:val="20"/>
      <w:szCs w:val="20"/>
    </w:rPr>
  </w:style>
  <w:style w:type="character" w:customStyle="1" w:styleId="NotedefinCar">
    <w:name w:val="Note de fin Car"/>
    <w:basedOn w:val="Policepardfaut"/>
    <w:link w:val="Notedefin"/>
    <w:uiPriority w:val="99"/>
    <w:semiHidden/>
    <w:rsid w:val="00193254"/>
    <w:rPr>
      <w:sz w:val="20"/>
      <w:szCs w:val="20"/>
    </w:rPr>
  </w:style>
  <w:style w:type="character" w:styleId="Appeldenotedefin">
    <w:name w:val="endnote reference"/>
    <w:basedOn w:val="Policepardfaut"/>
    <w:uiPriority w:val="99"/>
    <w:semiHidden/>
    <w:unhideWhenUsed/>
    <w:rsid w:val="00193254"/>
    <w:rPr>
      <w:vertAlign w:val="superscript"/>
    </w:rPr>
  </w:style>
  <w:style w:type="paragraph" w:styleId="Sansinterligne">
    <w:name w:val="No Spacing"/>
    <w:uiPriority w:val="1"/>
    <w:qFormat/>
    <w:rsid w:val="009239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47"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7F1AD-9F2C-4723-9F18-2FC01A46E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2653</TotalTime>
  <Pages>35</Pages>
  <Words>6080</Words>
  <Characters>34413</Characters>
  <Application>Microsoft Office Word</Application>
  <DocSecurity>0</DocSecurity>
  <Lines>782</Lines>
  <Paragraphs>465</Paragraphs>
  <ScaleCrop>false</ScaleCrop>
  <Company/>
  <LinksUpToDate>false</LinksUpToDate>
  <CharactersWithSpaces>40028</CharactersWithSpaces>
  <SharedDoc>false</SharedDoc>
  <HLinks>
    <vt:vector size="348" baseType="variant">
      <vt:variant>
        <vt:i4>7208967</vt:i4>
      </vt:variant>
      <vt:variant>
        <vt:i4>348</vt:i4>
      </vt:variant>
      <vt:variant>
        <vt:i4>0</vt:i4>
      </vt:variant>
      <vt:variant>
        <vt:i4>5</vt:i4>
      </vt:variant>
      <vt:variant>
        <vt:lpwstr>https://www.canva.com/design/DAG96JwbMoc/CMmUMalmSYVBbSJG2_UdiA/edit?utm_content=DAG96JwbMoc&amp;utm_campaign=designshare&amp;utm_medium=link2&amp;utm_source=sharebutton</vt:lpwstr>
      </vt:variant>
      <vt:variant>
        <vt:lpwstr/>
      </vt:variant>
      <vt:variant>
        <vt:i4>1966143</vt:i4>
      </vt:variant>
      <vt:variant>
        <vt:i4>341</vt:i4>
      </vt:variant>
      <vt:variant>
        <vt:i4>0</vt:i4>
      </vt:variant>
      <vt:variant>
        <vt:i4>5</vt:i4>
      </vt:variant>
      <vt:variant>
        <vt:lpwstr/>
      </vt:variant>
      <vt:variant>
        <vt:lpwstr>_Toc219070384</vt:lpwstr>
      </vt:variant>
      <vt:variant>
        <vt:i4>1966143</vt:i4>
      </vt:variant>
      <vt:variant>
        <vt:i4>335</vt:i4>
      </vt:variant>
      <vt:variant>
        <vt:i4>0</vt:i4>
      </vt:variant>
      <vt:variant>
        <vt:i4>5</vt:i4>
      </vt:variant>
      <vt:variant>
        <vt:lpwstr/>
      </vt:variant>
      <vt:variant>
        <vt:lpwstr>_Toc219070383</vt:lpwstr>
      </vt:variant>
      <vt:variant>
        <vt:i4>1966143</vt:i4>
      </vt:variant>
      <vt:variant>
        <vt:i4>329</vt:i4>
      </vt:variant>
      <vt:variant>
        <vt:i4>0</vt:i4>
      </vt:variant>
      <vt:variant>
        <vt:i4>5</vt:i4>
      </vt:variant>
      <vt:variant>
        <vt:lpwstr/>
      </vt:variant>
      <vt:variant>
        <vt:lpwstr>_Toc219070382</vt:lpwstr>
      </vt:variant>
      <vt:variant>
        <vt:i4>1966143</vt:i4>
      </vt:variant>
      <vt:variant>
        <vt:i4>323</vt:i4>
      </vt:variant>
      <vt:variant>
        <vt:i4>0</vt:i4>
      </vt:variant>
      <vt:variant>
        <vt:i4>5</vt:i4>
      </vt:variant>
      <vt:variant>
        <vt:lpwstr/>
      </vt:variant>
      <vt:variant>
        <vt:lpwstr>_Toc219070381</vt:lpwstr>
      </vt:variant>
      <vt:variant>
        <vt:i4>1966143</vt:i4>
      </vt:variant>
      <vt:variant>
        <vt:i4>317</vt:i4>
      </vt:variant>
      <vt:variant>
        <vt:i4>0</vt:i4>
      </vt:variant>
      <vt:variant>
        <vt:i4>5</vt:i4>
      </vt:variant>
      <vt:variant>
        <vt:lpwstr/>
      </vt:variant>
      <vt:variant>
        <vt:lpwstr>_Toc219070380</vt:lpwstr>
      </vt:variant>
      <vt:variant>
        <vt:i4>1114175</vt:i4>
      </vt:variant>
      <vt:variant>
        <vt:i4>311</vt:i4>
      </vt:variant>
      <vt:variant>
        <vt:i4>0</vt:i4>
      </vt:variant>
      <vt:variant>
        <vt:i4>5</vt:i4>
      </vt:variant>
      <vt:variant>
        <vt:lpwstr/>
      </vt:variant>
      <vt:variant>
        <vt:lpwstr>_Toc219070379</vt:lpwstr>
      </vt:variant>
      <vt:variant>
        <vt:i4>1114175</vt:i4>
      </vt:variant>
      <vt:variant>
        <vt:i4>305</vt:i4>
      </vt:variant>
      <vt:variant>
        <vt:i4>0</vt:i4>
      </vt:variant>
      <vt:variant>
        <vt:i4>5</vt:i4>
      </vt:variant>
      <vt:variant>
        <vt:lpwstr/>
      </vt:variant>
      <vt:variant>
        <vt:lpwstr>_Toc219070378</vt:lpwstr>
      </vt:variant>
      <vt:variant>
        <vt:i4>1114175</vt:i4>
      </vt:variant>
      <vt:variant>
        <vt:i4>299</vt:i4>
      </vt:variant>
      <vt:variant>
        <vt:i4>0</vt:i4>
      </vt:variant>
      <vt:variant>
        <vt:i4>5</vt:i4>
      </vt:variant>
      <vt:variant>
        <vt:lpwstr/>
      </vt:variant>
      <vt:variant>
        <vt:lpwstr>_Toc219070377</vt:lpwstr>
      </vt:variant>
      <vt:variant>
        <vt:i4>1114175</vt:i4>
      </vt:variant>
      <vt:variant>
        <vt:i4>293</vt:i4>
      </vt:variant>
      <vt:variant>
        <vt:i4>0</vt:i4>
      </vt:variant>
      <vt:variant>
        <vt:i4>5</vt:i4>
      </vt:variant>
      <vt:variant>
        <vt:lpwstr/>
      </vt:variant>
      <vt:variant>
        <vt:lpwstr>_Toc219070376</vt:lpwstr>
      </vt:variant>
      <vt:variant>
        <vt:i4>1114175</vt:i4>
      </vt:variant>
      <vt:variant>
        <vt:i4>287</vt:i4>
      </vt:variant>
      <vt:variant>
        <vt:i4>0</vt:i4>
      </vt:variant>
      <vt:variant>
        <vt:i4>5</vt:i4>
      </vt:variant>
      <vt:variant>
        <vt:lpwstr/>
      </vt:variant>
      <vt:variant>
        <vt:lpwstr>_Toc219070375</vt:lpwstr>
      </vt:variant>
      <vt:variant>
        <vt:i4>1114175</vt:i4>
      </vt:variant>
      <vt:variant>
        <vt:i4>281</vt:i4>
      </vt:variant>
      <vt:variant>
        <vt:i4>0</vt:i4>
      </vt:variant>
      <vt:variant>
        <vt:i4>5</vt:i4>
      </vt:variant>
      <vt:variant>
        <vt:lpwstr/>
      </vt:variant>
      <vt:variant>
        <vt:lpwstr>_Toc219070374</vt:lpwstr>
      </vt:variant>
      <vt:variant>
        <vt:i4>1114175</vt:i4>
      </vt:variant>
      <vt:variant>
        <vt:i4>275</vt:i4>
      </vt:variant>
      <vt:variant>
        <vt:i4>0</vt:i4>
      </vt:variant>
      <vt:variant>
        <vt:i4>5</vt:i4>
      </vt:variant>
      <vt:variant>
        <vt:lpwstr/>
      </vt:variant>
      <vt:variant>
        <vt:lpwstr>_Toc219070373</vt:lpwstr>
      </vt:variant>
      <vt:variant>
        <vt:i4>1114175</vt:i4>
      </vt:variant>
      <vt:variant>
        <vt:i4>269</vt:i4>
      </vt:variant>
      <vt:variant>
        <vt:i4>0</vt:i4>
      </vt:variant>
      <vt:variant>
        <vt:i4>5</vt:i4>
      </vt:variant>
      <vt:variant>
        <vt:lpwstr/>
      </vt:variant>
      <vt:variant>
        <vt:lpwstr>_Toc219070372</vt:lpwstr>
      </vt:variant>
      <vt:variant>
        <vt:i4>1114175</vt:i4>
      </vt:variant>
      <vt:variant>
        <vt:i4>263</vt:i4>
      </vt:variant>
      <vt:variant>
        <vt:i4>0</vt:i4>
      </vt:variant>
      <vt:variant>
        <vt:i4>5</vt:i4>
      </vt:variant>
      <vt:variant>
        <vt:lpwstr/>
      </vt:variant>
      <vt:variant>
        <vt:lpwstr>_Toc219070371</vt:lpwstr>
      </vt:variant>
      <vt:variant>
        <vt:i4>1179711</vt:i4>
      </vt:variant>
      <vt:variant>
        <vt:i4>254</vt:i4>
      </vt:variant>
      <vt:variant>
        <vt:i4>0</vt:i4>
      </vt:variant>
      <vt:variant>
        <vt:i4>5</vt:i4>
      </vt:variant>
      <vt:variant>
        <vt:lpwstr/>
      </vt:variant>
      <vt:variant>
        <vt:lpwstr>_Toc219070343</vt:lpwstr>
      </vt:variant>
      <vt:variant>
        <vt:i4>1179711</vt:i4>
      </vt:variant>
      <vt:variant>
        <vt:i4>248</vt:i4>
      </vt:variant>
      <vt:variant>
        <vt:i4>0</vt:i4>
      </vt:variant>
      <vt:variant>
        <vt:i4>5</vt:i4>
      </vt:variant>
      <vt:variant>
        <vt:lpwstr/>
      </vt:variant>
      <vt:variant>
        <vt:lpwstr>_Toc219070342</vt:lpwstr>
      </vt:variant>
      <vt:variant>
        <vt:i4>1179711</vt:i4>
      </vt:variant>
      <vt:variant>
        <vt:i4>242</vt:i4>
      </vt:variant>
      <vt:variant>
        <vt:i4>0</vt:i4>
      </vt:variant>
      <vt:variant>
        <vt:i4>5</vt:i4>
      </vt:variant>
      <vt:variant>
        <vt:lpwstr/>
      </vt:variant>
      <vt:variant>
        <vt:lpwstr>_Toc219070341</vt:lpwstr>
      </vt:variant>
      <vt:variant>
        <vt:i4>1179711</vt:i4>
      </vt:variant>
      <vt:variant>
        <vt:i4>236</vt:i4>
      </vt:variant>
      <vt:variant>
        <vt:i4>0</vt:i4>
      </vt:variant>
      <vt:variant>
        <vt:i4>5</vt:i4>
      </vt:variant>
      <vt:variant>
        <vt:lpwstr/>
      </vt:variant>
      <vt:variant>
        <vt:lpwstr>_Toc219070340</vt:lpwstr>
      </vt:variant>
      <vt:variant>
        <vt:i4>1376319</vt:i4>
      </vt:variant>
      <vt:variant>
        <vt:i4>230</vt:i4>
      </vt:variant>
      <vt:variant>
        <vt:i4>0</vt:i4>
      </vt:variant>
      <vt:variant>
        <vt:i4>5</vt:i4>
      </vt:variant>
      <vt:variant>
        <vt:lpwstr/>
      </vt:variant>
      <vt:variant>
        <vt:lpwstr>_Toc219070339</vt:lpwstr>
      </vt:variant>
      <vt:variant>
        <vt:i4>1376319</vt:i4>
      </vt:variant>
      <vt:variant>
        <vt:i4>224</vt:i4>
      </vt:variant>
      <vt:variant>
        <vt:i4>0</vt:i4>
      </vt:variant>
      <vt:variant>
        <vt:i4>5</vt:i4>
      </vt:variant>
      <vt:variant>
        <vt:lpwstr/>
      </vt:variant>
      <vt:variant>
        <vt:lpwstr>_Toc219070338</vt:lpwstr>
      </vt:variant>
      <vt:variant>
        <vt:i4>1376319</vt:i4>
      </vt:variant>
      <vt:variant>
        <vt:i4>218</vt:i4>
      </vt:variant>
      <vt:variant>
        <vt:i4>0</vt:i4>
      </vt:variant>
      <vt:variant>
        <vt:i4>5</vt:i4>
      </vt:variant>
      <vt:variant>
        <vt:lpwstr/>
      </vt:variant>
      <vt:variant>
        <vt:lpwstr>_Toc219070337</vt:lpwstr>
      </vt:variant>
      <vt:variant>
        <vt:i4>1376319</vt:i4>
      </vt:variant>
      <vt:variant>
        <vt:i4>212</vt:i4>
      </vt:variant>
      <vt:variant>
        <vt:i4>0</vt:i4>
      </vt:variant>
      <vt:variant>
        <vt:i4>5</vt:i4>
      </vt:variant>
      <vt:variant>
        <vt:lpwstr/>
      </vt:variant>
      <vt:variant>
        <vt:lpwstr>_Toc219070336</vt:lpwstr>
      </vt:variant>
      <vt:variant>
        <vt:i4>1376319</vt:i4>
      </vt:variant>
      <vt:variant>
        <vt:i4>206</vt:i4>
      </vt:variant>
      <vt:variant>
        <vt:i4>0</vt:i4>
      </vt:variant>
      <vt:variant>
        <vt:i4>5</vt:i4>
      </vt:variant>
      <vt:variant>
        <vt:lpwstr/>
      </vt:variant>
      <vt:variant>
        <vt:lpwstr>_Toc219070335</vt:lpwstr>
      </vt:variant>
      <vt:variant>
        <vt:i4>1376319</vt:i4>
      </vt:variant>
      <vt:variant>
        <vt:i4>200</vt:i4>
      </vt:variant>
      <vt:variant>
        <vt:i4>0</vt:i4>
      </vt:variant>
      <vt:variant>
        <vt:i4>5</vt:i4>
      </vt:variant>
      <vt:variant>
        <vt:lpwstr/>
      </vt:variant>
      <vt:variant>
        <vt:lpwstr>_Toc219070334</vt:lpwstr>
      </vt:variant>
      <vt:variant>
        <vt:i4>1376319</vt:i4>
      </vt:variant>
      <vt:variant>
        <vt:i4>194</vt:i4>
      </vt:variant>
      <vt:variant>
        <vt:i4>0</vt:i4>
      </vt:variant>
      <vt:variant>
        <vt:i4>5</vt:i4>
      </vt:variant>
      <vt:variant>
        <vt:lpwstr/>
      </vt:variant>
      <vt:variant>
        <vt:lpwstr>_Toc219070333</vt:lpwstr>
      </vt:variant>
      <vt:variant>
        <vt:i4>1376319</vt:i4>
      </vt:variant>
      <vt:variant>
        <vt:i4>188</vt:i4>
      </vt:variant>
      <vt:variant>
        <vt:i4>0</vt:i4>
      </vt:variant>
      <vt:variant>
        <vt:i4>5</vt:i4>
      </vt:variant>
      <vt:variant>
        <vt:lpwstr/>
      </vt:variant>
      <vt:variant>
        <vt:lpwstr>_Toc219070332</vt:lpwstr>
      </vt:variant>
      <vt:variant>
        <vt:i4>1376319</vt:i4>
      </vt:variant>
      <vt:variant>
        <vt:i4>182</vt:i4>
      </vt:variant>
      <vt:variant>
        <vt:i4>0</vt:i4>
      </vt:variant>
      <vt:variant>
        <vt:i4>5</vt:i4>
      </vt:variant>
      <vt:variant>
        <vt:lpwstr/>
      </vt:variant>
      <vt:variant>
        <vt:lpwstr>_Toc219070331</vt:lpwstr>
      </vt:variant>
      <vt:variant>
        <vt:i4>1376319</vt:i4>
      </vt:variant>
      <vt:variant>
        <vt:i4>176</vt:i4>
      </vt:variant>
      <vt:variant>
        <vt:i4>0</vt:i4>
      </vt:variant>
      <vt:variant>
        <vt:i4>5</vt:i4>
      </vt:variant>
      <vt:variant>
        <vt:lpwstr/>
      </vt:variant>
      <vt:variant>
        <vt:lpwstr>_Toc219070330</vt:lpwstr>
      </vt:variant>
      <vt:variant>
        <vt:i4>1310783</vt:i4>
      </vt:variant>
      <vt:variant>
        <vt:i4>170</vt:i4>
      </vt:variant>
      <vt:variant>
        <vt:i4>0</vt:i4>
      </vt:variant>
      <vt:variant>
        <vt:i4>5</vt:i4>
      </vt:variant>
      <vt:variant>
        <vt:lpwstr/>
      </vt:variant>
      <vt:variant>
        <vt:lpwstr>_Toc219070329</vt:lpwstr>
      </vt:variant>
      <vt:variant>
        <vt:i4>1310783</vt:i4>
      </vt:variant>
      <vt:variant>
        <vt:i4>164</vt:i4>
      </vt:variant>
      <vt:variant>
        <vt:i4>0</vt:i4>
      </vt:variant>
      <vt:variant>
        <vt:i4>5</vt:i4>
      </vt:variant>
      <vt:variant>
        <vt:lpwstr/>
      </vt:variant>
      <vt:variant>
        <vt:lpwstr>_Toc219070328</vt:lpwstr>
      </vt:variant>
      <vt:variant>
        <vt:i4>1310783</vt:i4>
      </vt:variant>
      <vt:variant>
        <vt:i4>158</vt:i4>
      </vt:variant>
      <vt:variant>
        <vt:i4>0</vt:i4>
      </vt:variant>
      <vt:variant>
        <vt:i4>5</vt:i4>
      </vt:variant>
      <vt:variant>
        <vt:lpwstr/>
      </vt:variant>
      <vt:variant>
        <vt:lpwstr>_Toc219070327</vt:lpwstr>
      </vt:variant>
      <vt:variant>
        <vt:i4>1310783</vt:i4>
      </vt:variant>
      <vt:variant>
        <vt:i4>152</vt:i4>
      </vt:variant>
      <vt:variant>
        <vt:i4>0</vt:i4>
      </vt:variant>
      <vt:variant>
        <vt:i4>5</vt:i4>
      </vt:variant>
      <vt:variant>
        <vt:lpwstr/>
      </vt:variant>
      <vt:variant>
        <vt:lpwstr>_Toc219070326</vt:lpwstr>
      </vt:variant>
      <vt:variant>
        <vt:i4>1310783</vt:i4>
      </vt:variant>
      <vt:variant>
        <vt:i4>146</vt:i4>
      </vt:variant>
      <vt:variant>
        <vt:i4>0</vt:i4>
      </vt:variant>
      <vt:variant>
        <vt:i4>5</vt:i4>
      </vt:variant>
      <vt:variant>
        <vt:lpwstr/>
      </vt:variant>
      <vt:variant>
        <vt:lpwstr>_Toc219070325</vt:lpwstr>
      </vt:variant>
      <vt:variant>
        <vt:i4>1310783</vt:i4>
      </vt:variant>
      <vt:variant>
        <vt:i4>140</vt:i4>
      </vt:variant>
      <vt:variant>
        <vt:i4>0</vt:i4>
      </vt:variant>
      <vt:variant>
        <vt:i4>5</vt:i4>
      </vt:variant>
      <vt:variant>
        <vt:lpwstr/>
      </vt:variant>
      <vt:variant>
        <vt:lpwstr>_Toc219070324</vt:lpwstr>
      </vt:variant>
      <vt:variant>
        <vt:i4>1310783</vt:i4>
      </vt:variant>
      <vt:variant>
        <vt:i4>134</vt:i4>
      </vt:variant>
      <vt:variant>
        <vt:i4>0</vt:i4>
      </vt:variant>
      <vt:variant>
        <vt:i4>5</vt:i4>
      </vt:variant>
      <vt:variant>
        <vt:lpwstr/>
      </vt:variant>
      <vt:variant>
        <vt:lpwstr>_Toc219070323</vt:lpwstr>
      </vt:variant>
      <vt:variant>
        <vt:i4>1310783</vt:i4>
      </vt:variant>
      <vt:variant>
        <vt:i4>128</vt:i4>
      </vt:variant>
      <vt:variant>
        <vt:i4>0</vt:i4>
      </vt:variant>
      <vt:variant>
        <vt:i4>5</vt:i4>
      </vt:variant>
      <vt:variant>
        <vt:lpwstr/>
      </vt:variant>
      <vt:variant>
        <vt:lpwstr>_Toc219070322</vt:lpwstr>
      </vt:variant>
      <vt:variant>
        <vt:i4>1310783</vt:i4>
      </vt:variant>
      <vt:variant>
        <vt:i4>122</vt:i4>
      </vt:variant>
      <vt:variant>
        <vt:i4>0</vt:i4>
      </vt:variant>
      <vt:variant>
        <vt:i4>5</vt:i4>
      </vt:variant>
      <vt:variant>
        <vt:lpwstr/>
      </vt:variant>
      <vt:variant>
        <vt:lpwstr>_Toc219070321</vt:lpwstr>
      </vt:variant>
      <vt:variant>
        <vt:i4>1310783</vt:i4>
      </vt:variant>
      <vt:variant>
        <vt:i4>116</vt:i4>
      </vt:variant>
      <vt:variant>
        <vt:i4>0</vt:i4>
      </vt:variant>
      <vt:variant>
        <vt:i4>5</vt:i4>
      </vt:variant>
      <vt:variant>
        <vt:lpwstr/>
      </vt:variant>
      <vt:variant>
        <vt:lpwstr>_Toc219070320</vt:lpwstr>
      </vt:variant>
      <vt:variant>
        <vt:i4>1507391</vt:i4>
      </vt:variant>
      <vt:variant>
        <vt:i4>110</vt:i4>
      </vt:variant>
      <vt:variant>
        <vt:i4>0</vt:i4>
      </vt:variant>
      <vt:variant>
        <vt:i4>5</vt:i4>
      </vt:variant>
      <vt:variant>
        <vt:lpwstr/>
      </vt:variant>
      <vt:variant>
        <vt:lpwstr>_Toc219070319</vt:lpwstr>
      </vt:variant>
      <vt:variant>
        <vt:i4>1507391</vt:i4>
      </vt:variant>
      <vt:variant>
        <vt:i4>104</vt:i4>
      </vt:variant>
      <vt:variant>
        <vt:i4>0</vt:i4>
      </vt:variant>
      <vt:variant>
        <vt:i4>5</vt:i4>
      </vt:variant>
      <vt:variant>
        <vt:lpwstr/>
      </vt:variant>
      <vt:variant>
        <vt:lpwstr>_Toc219070318</vt:lpwstr>
      </vt:variant>
      <vt:variant>
        <vt:i4>1507391</vt:i4>
      </vt:variant>
      <vt:variant>
        <vt:i4>98</vt:i4>
      </vt:variant>
      <vt:variant>
        <vt:i4>0</vt:i4>
      </vt:variant>
      <vt:variant>
        <vt:i4>5</vt:i4>
      </vt:variant>
      <vt:variant>
        <vt:lpwstr/>
      </vt:variant>
      <vt:variant>
        <vt:lpwstr>_Toc219070317</vt:lpwstr>
      </vt:variant>
      <vt:variant>
        <vt:i4>1507391</vt:i4>
      </vt:variant>
      <vt:variant>
        <vt:i4>92</vt:i4>
      </vt:variant>
      <vt:variant>
        <vt:i4>0</vt:i4>
      </vt:variant>
      <vt:variant>
        <vt:i4>5</vt:i4>
      </vt:variant>
      <vt:variant>
        <vt:lpwstr/>
      </vt:variant>
      <vt:variant>
        <vt:lpwstr>_Toc219070316</vt:lpwstr>
      </vt:variant>
      <vt:variant>
        <vt:i4>1507391</vt:i4>
      </vt:variant>
      <vt:variant>
        <vt:i4>86</vt:i4>
      </vt:variant>
      <vt:variant>
        <vt:i4>0</vt:i4>
      </vt:variant>
      <vt:variant>
        <vt:i4>5</vt:i4>
      </vt:variant>
      <vt:variant>
        <vt:lpwstr/>
      </vt:variant>
      <vt:variant>
        <vt:lpwstr>_Toc219070315</vt:lpwstr>
      </vt:variant>
      <vt:variant>
        <vt:i4>1507391</vt:i4>
      </vt:variant>
      <vt:variant>
        <vt:i4>80</vt:i4>
      </vt:variant>
      <vt:variant>
        <vt:i4>0</vt:i4>
      </vt:variant>
      <vt:variant>
        <vt:i4>5</vt:i4>
      </vt:variant>
      <vt:variant>
        <vt:lpwstr/>
      </vt:variant>
      <vt:variant>
        <vt:lpwstr>_Toc219070314</vt:lpwstr>
      </vt:variant>
      <vt:variant>
        <vt:i4>1507391</vt:i4>
      </vt:variant>
      <vt:variant>
        <vt:i4>74</vt:i4>
      </vt:variant>
      <vt:variant>
        <vt:i4>0</vt:i4>
      </vt:variant>
      <vt:variant>
        <vt:i4>5</vt:i4>
      </vt:variant>
      <vt:variant>
        <vt:lpwstr/>
      </vt:variant>
      <vt:variant>
        <vt:lpwstr>_Toc219070313</vt:lpwstr>
      </vt:variant>
      <vt:variant>
        <vt:i4>1507391</vt:i4>
      </vt:variant>
      <vt:variant>
        <vt:i4>68</vt:i4>
      </vt:variant>
      <vt:variant>
        <vt:i4>0</vt:i4>
      </vt:variant>
      <vt:variant>
        <vt:i4>5</vt:i4>
      </vt:variant>
      <vt:variant>
        <vt:lpwstr/>
      </vt:variant>
      <vt:variant>
        <vt:lpwstr>_Toc219070312</vt:lpwstr>
      </vt:variant>
      <vt:variant>
        <vt:i4>1507391</vt:i4>
      </vt:variant>
      <vt:variant>
        <vt:i4>62</vt:i4>
      </vt:variant>
      <vt:variant>
        <vt:i4>0</vt:i4>
      </vt:variant>
      <vt:variant>
        <vt:i4>5</vt:i4>
      </vt:variant>
      <vt:variant>
        <vt:lpwstr/>
      </vt:variant>
      <vt:variant>
        <vt:lpwstr>_Toc219070311</vt:lpwstr>
      </vt:variant>
      <vt:variant>
        <vt:i4>1507391</vt:i4>
      </vt:variant>
      <vt:variant>
        <vt:i4>56</vt:i4>
      </vt:variant>
      <vt:variant>
        <vt:i4>0</vt:i4>
      </vt:variant>
      <vt:variant>
        <vt:i4>5</vt:i4>
      </vt:variant>
      <vt:variant>
        <vt:lpwstr/>
      </vt:variant>
      <vt:variant>
        <vt:lpwstr>_Toc219070310</vt:lpwstr>
      </vt:variant>
      <vt:variant>
        <vt:i4>1441855</vt:i4>
      </vt:variant>
      <vt:variant>
        <vt:i4>50</vt:i4>
      </vt:variant>
      <vt:variant>
        <vt:i4>0</vt:i4>
      </vt:variant>
      <vt:variant>
        <vt:i4>5</vt:i4>
      </vt:variant>
      <vt:variant>
        <vt:lpwstr/>
      </vt:variant>
      <vt:variant>
        <vt:lpwstr>_Toc219070309</vt:lpwstr>
      </vt:variant>
      <vt:variant>
        <vt:i4>1441855</vt:i4>
      </vt:variant>
      <vt:variant>
        <vt:i4>44</vt:i4>
      </vt:variant>
      <vt:variant>
        <vt:i4>0</vt:i4>
      </vt:variant>
      <vt:variant>
        <vt:i4>5</vt:i4>
      </vt:variant>
      <vt:variant>
        <vt:lpwstr/>
      </vt:variant>
      <vt:variant>
        <vt:lpwstr>_Toc219070308</vt:lpwstr>
      </vt:variant>
      <vt:variant>
        <vt:i4>1441855</vt:i4>
      </vt:variant>
      <vt:variant>
        <vt:i4>38</vt:i4>
      </vt:variant>
      <vt:variant>
        <vt:i4>0</vt:i4>
      </vt:variant>
      <vt:variant>
        <vt:i4>5</vt:i4>
      </vt:variant>
      <vt:variant>
        <vt:lpwstr/>
      </vt:variant>
      <vt:variant>
        <vt:lpwstr>_Toc219070307</vt:lpwstr>
      </vt:variant>
      <vt:variant>
        <vt:i4>1441855</vt:i4>
      </vt:variant>
      <vt:variant>
        <vt:i4>32</vt:i4>
      </vt:variant>
      <vt:variant>
        <vt:i4>0</vt:i4>
      </vt:variant>
      <vt:variant>
        <vt:i4>5</vt:i4>
      </vt:variant>
      <vt:variant>
        <vt:lpwstr/>
      </vt:variant>
      <vt:variant>
        <vt:lpwstr>_Toc219070306</vt:lpwstr>
      </vt:variant>
      <vt:variant>
        <vt:i4>1441855</vt:i4>
      </vt:variant>
      <vt:variant>
        <vt:i4>26</vt:i4>
      </vt:variant>
      <vt:variant>
        <vt:i4>0</vt:i4>
      </vt:variant>
      <vt:variant>
        <vt:i4>5</vt:i4>
      </vt:variant>
      <vt:variant>
        <vt:lpwstr/>
      </vt:variant>
      <vt:variant>
        <vt:lpwstr>_Toc219070305</vt:lpwstr>
      </vt:variant>
      <vt:variant>
        <vt:i4>1441855</vt:i4>
      </vt:variant>
      <vt:variant>
        <vt:i4>20</vt:i4>
      </vt:variant>
      <vt:variant>
        <vt:i4>0</vt:i4>
      </vt:variant>
      <vt:variant>
        <vt:i4>5</vt:i4>
      </vt:variant>
      <vt:variant>
        <vt:lpwstr/>
      </vt:variant>
      <vt:variant>
        <vt:lpwstr>_Toc219070304</vt:lpwstr>
      </vt:variant>
      <vt:variant>
        <vt:i4>1441855</vt:i4>
      </vt:variant>
      <vt:variant>
        <vt:i4>14</vt:i4>
      </vt:variant>
      <vt:variant>
        <vt:i4>0</vt:i4>
      </vt:variant>
      <vt:variant>
        <vt:i4>5</vt:i4>
      </vt:variant>
      <vt:variant>
        <vt:lpwstr/>
      </vt:variant>
      <vt:variant>
        <vt:lpwstr>_Toc219070303</vt:lpwstr>
      </vt:variant>
      <vt:variant>
        <vt:i4>1441855</vt:i4>
      </vt:variant>
      <vt:variant>
        <vt:i4>8</vt:i4>
      </vt:variant>
      <vt:variant>
        <vt:i4>0</vt:i4>
      </vt:variant>
      <vt:variant>
        <vt:i4>5</vt:i4>
      </vt:variant>
      <vt:variant>
        <vt:lpwstr/>
      </vt:variant>
      <vt:variant>
        <vt:lpwstr>_Toc219070302</vt:lpwstr>
      </vt:variant>
      <vt:variant>
        <vt:i4>1441855</vt:i4>
      </vt:variant>
      <vt:variant>
        <vt:i4>2</vt:i4>
      </vt:variant>
      <vt:variant>
        <vt:i4>0</vt:i4>
      </vt:variant>
      <vt:variant>
        <vt:i4>5</vt:i4>
      </vt:variant>
      <vt:variant>
        <vt:lpwstr/>
      </vt:variant>
      <vt:variant>
        <vt:lpwstr>_Toc219070301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AGOSSA Kewen</dc:creator>
  <cp:keywords/>
  <dc:description/>
  <cp:lastModifiedBy>AGOSSA Kewen</cp:lastModifiedBy>
  <cp:revision>18</cp:revision>
  <dcterms:created xsi:type="dcterms:W3CDTF">2026-01-15T12:42:00Z</dcterms:created>
  <dcterms:modified xsi:type="dcterms:W3CDTF">2026-01-21T09:21:00Z</dcterms:modified>
</cp:coreProperties>
</file>