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EJ 1 PARTE 2 grupo 1 (kevin y sus amigos)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Ejercicio 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Caso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209866" cy="267168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866" cy="2671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21367" cy="6062663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6025" l="12401" r="19672" t="1305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21367" cy="606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jp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