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Poetry broadsheets (1960s):</w:t>
        <w:br w:type="textWrapping"/>
        <w:t xml:space="preserve">Steve Levine</w:t>
        <w:br w:type="textWrapping"/>
        <w:t xml:space="preserve">Diane di Prima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Gary Snyder</w:t>
        <w:br w:type="textWrapping"/>
        <w:t xml:space="preserve">Harry Monroe</w:t>
        <w:br w:type="textWrapping"/>
        <w:t xml:space="preserve">Joan Didion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the collection of Nathan Larson Axelrod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