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669403">
      <w:pPr>
        <w:pStyle w:val="2"/>
        <w:bidi w:val="0"/>
        <w:jc w:val="center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hd w:val="clear" w:fill="FFFFFF"/>
        </w:rPr>
        <w:t>化学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hd w:val="clear" w:fill="FFFFFF"/>
          <w:lang w:eastAsia="zh"/>
          <w:woUserID w:val="1"/>
        </w:rPr>
        <w:t>车间</w:t>
      </w: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hd w:val="clear" w:fill="FFFFFF"/>
        </w:rPr>
        <w:t>入场方案</w:t>
      </w:r>
    </w:p>
    <w:p w14:paraId="22FD8990">
      <w:pPr>
        <w:pStyle w:val="3"/>
        <w:numPr>
          <w:ilvl w:val="0"/>
          <w:numId w:val="0"/>
        </w:numPr>
        <w:bidi w:val="0"/>
        <w:ind w:firstLine="640" w:firstLineChars="200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kern w:val="2"/>
          <w:shd w:val="clear" w:fill="FFFFFF"/>
          <w:lang w:val="en-US" w:eastAsia="zh-CN" w:bidi="ar-SA"/>
        </w:rPr>
        <w:t>一、</w:t>
      </w: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hd w:val="clear" w:fill="FFFFFF"/>
        </w:rPr>
        <w:t xml:space="preserve">目的 </w:t>
      </w:r>
    </w:p>
    <w:p w14:paraId="3596892A">
      <w:pPr>
        <w:numPr>
          <w:ilvl w:val="0"/>
          <w:numId w:val="0"/>
        </w:numPr>
        <w:ind w:firstLine="540" w:firstLineChars="200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本次制定化学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</w:rPr>
        <w:t>车间</w:t>
      </w: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入场方案，旨在全面、深入地了解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</w:rPr>
        <w:t>车间</w:t>
      </w: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信息并开展系统性调研。通过实地考察、数据收集与分析，获取关于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</w:rPr>
        <w:t>车间</w:t>
      </w: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的生产流程、设备运行状况、安全管理措施以及环保举措等一手资料。这些详实且准确的信息，不仅有助于我们精准把握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</w:rPr>
        <w:t>车间</w:t>
      </w: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当前的运营状态，还能为后续可能进行的合作洽谈、技术交流、安全评估以及环保改进等工作提供坚实的数据支撑与决策依据，确保各项工作在充分了解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</w:rPr>
        <w:t>车间</w:t>
      </w: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实际情况的基础上高效、有序地开展。</w:t>
      </w:r>
    </w:p>
    <w:p w14:paraId="21AD0F8C">
      <w:pPr>
        <w:pStyle w:val="3"/>
        <w:numPr>
          <w:ilvl w:val="0"/>
          <w:numId w:val="0"/>
        </w:numPr>
        <w:bidi w:val="0"/>
        <w:ind w:left="0" w:leftChars="0" w:firstLine="641" w:firstLineChars="200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hd w:val="clear" w:fill="FFFFFF"/>
          <w:lang w:eastAsia="zh"/>
          <w:woUserID w:val="1"/>
        </w:rPr>
        <w:t>二、</w:t>
      </w: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hd w:val="clear" w:fill="FFFFFF"/>
        </w:rPr>
        <w:t>资料收集信息</w:t>
      </w:r>
    </w:p>
    <w:p w14:paraId="7BF0E8D1">
      <w:pPr>
        <w:pStyle w:val="4"/>
        <w:numPr>
          <w:ilvl w:val="0"/>
          <w:numId w:val="0"/>
        </w:numPr>
        <w:bidi w:val="0"/>
        <w:ind w:left="0" w:leftChars="0" w:firstLine="640" w:firstLineChars="200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hd w:val="clear" w:fill="FFFFFF"/>
        </w:rPr>
      </w:pPr>
      <w:r>
        <w:rPr>
          <w:rFonts w:hint="eastAsia" w:ascii="Segoe UI" w:hAnsi="Segoe UI" w:eastAsia="Segoe UI" w:cs="Segoe UI"/>
          <w:b/>
          <w:i w:val="0"/>
          <w:iCs w:val="0"/>
          <w:caps w:val="0"/>
          <w:color w:val="1F2329"/>
          <w:spacing w:val="0"/>
          <w:kern w:val="2"/>
          <w:sz w:val="32"/>
          <w:szCs w:val="24"/>
          <w:shd w:val="clear" w:fill="FFFFFF"/>
          <w:lang w:val="en-US" w:eastAsia="zh-CN" w:bidi="ar-SA"/>
        </w:rPr>
        <w:t>（一）</w:t>
      </w: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hd w:val="clear" w:fill="FFFFFF"/>
        </w:rPr>
        <w:t xml:space="preserve">现场布局类 </w:t>
      </w:r>
    </w:p>
    <w:p w14:paraId="38EE4D4F">
      <w:pPr>
        <w:numPr>
          <w:ilvl w:val="0"/>
          <w:numId w:val="1"/>
        </w:numPr>
        <w:ind w:firstLine="540" w:firstLineChars="200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详尽记录现场实际管线的排布走向、相互连接情况以及被遮挡的具体位置与程度，明确管线的用途、介质类型等关键信息。</w:t>
      </w:r>
    </w:p>
    <w:p w14:paraId="2EC1713A">
      <w:pPr>
        <w:numPr>
          <w:ilvl w:val="0"/>
          <w:numId w:val="1"/>
        </w:numPr>
        <w:ind w:left="0" w:leftChars="0" w:firstLine="540" w:firstLineChars="200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精准测定场地实际大小、形状，清晰界定可布置范围，对点位布局进行科学规划与合理设计，充分考虑空间利用效率与后续工作的便利性。</w:t>
      </w:r>
    </w:p>
    <w:p w14:paraId="0998FFDD">
      <w:pPr>
        <w:numPr>
          <w:ilvl w:val="0"/>
          <w:numId w:val="1"/>
        </w:numPr>
        <w:ind w:left="0" w:leftChars="0" w:firstLine="540" w:firstLineChars="200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准确掌握各罐体的高度排布、材质属性，以及管道的材质、颜色、反射率等特性参数，为可能的后续分析与应用提供基础数据。</w:t>
      </w:r>
    </w:p>
    <w:p w14:paraId="3D745B3F">
      <w:pPr>
        <w:pStyle w:val="4"/>
        <w:numPr>
          <w:ilvl w:val="0"/>
          <w:numId w:val="0"/>
        </w:numPr>
        <w:bidi w:val="0"/>
        <w:ind w:firstLine="640" w:firstLineChars="200"/>
        <w:rPr>
          <w:rFonts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hd w:val="clear" w:fill="FFFFFF"/>
        </w:rPr>
        <w:t xml:space="preserve">（二）环境条件类 </w:t>
      </w:r>
    </w:p>
    <w:p w14:paraId="06D88C26">
      <w:pPr>
        <w:numPr>
          <w:ilvl w:val="0"/>
          <w:numId w:val="0"/>
        </w:numPr>
        <w:ind w:firstLine="540" w:firstLineChars="200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 xml:space="preserve">全面勘察仪器可布置点位，详细了解每个点位的供电方式、供电稳定性、网络覆盖情况以及仪器可监测的有效范围，确保仪器能够正常、稳定运行并获取全面、准确的数据。 </w:t>
      </w:r>
    </w:p>
    <w:p w14:paraId="52EF0BDE">
      <w:pPr>
        <w:pStyle w:val="4"/>
        <w:numPr>
          <w:ilvl w:val="0"/>
          <w:numId w:val="0"/>
        </w:numPr>
        <w:bidi w:val="0"/>
        <w:ind w:firstLine="640" w:firstLineChars="200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hd w:val="clear" w:fill="FFFFFF"/>
        </w:rPr>
        <w:t xml:space="preserve">（三）安全规定类 </w:t>
      </w:r>
    </w:p>
    <w:p w14:paraId="3FC36504">
      <w:pPr>
        <w:numPr>
          <w:ilvl w:val="0"/>
          <w:numId w:val="0"/>
        </w:numPr>
        <w:ind w:firstLine="540" w:firstLineChars="200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1. 深入了解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</w:rPr>
        <w:t>车间</w:t>
      </w: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内防火、防静电等安全相关规定，包括但不限于动火作业规范、静电释放要求、易燃易爆区域划分等，确保调研工作在安全的前提下进行。</w:t>
      </w:r>
    </w:p>
    <w:p w14:paraId="16B8B65D">
      <w:pPr>
        <w:numPr>
          <w:ilvl w:val="0"/>
          <w:numId w:val="0"/>
        </w:numPr>
        <w:ind w:firstLine="540" w:firstLineChars="200"/>
        <w:rPr>
          <w:rStyle w:val="9"/>
        </w:rPr>
      </w:pP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 xml:space="preserve">2. 仔细梳理现场已存在仪器方案，明确传感器类型、所采集的数据内容、仪器的具体作用以及数据传输与存储方式等，避免重复建设与资源浪费。 </w:t>
      </w:r>
    </w:p>
    <w:p w14:paraId="5A3D1EC3">
      <w:pPr>
        <w:numPr>
          <w:ilvl w:val="0"/>
          <w:numId w:val="0"/>
        </w:numPr>
        <w:rPr>
          <w:rStyle w:val="9"/>
        </w:rPr>
      </w:pPr>
    </w:p>
    <w:p w14:paraId="6568F057">
      <w:pPr>
        <w:pStyle w:val="3"/>
        <w:numPr>
          <w:ilvl w:val="0"/>
          <w:numId w:val="0"/>
        </w:numPr>
        <w:bidi w:val="0"/>
        <w:ind w:firstLine="641" w:firstLineChars="200"/>
      </w:pPr>
      <w:r>
        <w:rPr>
          <w:woUserID w:val="1"/>
        </w:rPr>
        <w:t>三、资料收集方式</w:t>
      </w:r>
    </w:p>
    <w:p w14:paraId="2CD76AA6">
      <w:pPr>
        <w:numPr>
          <w:ilvl w:val="0"/>
          <w:numId w:val="0"/>
        </w:numPr>
        <w:ind w:firstLine="540" w:firstLineChars="200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1. 若允许，通过高清拍照、视频录制等方式，全面记录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</w:rPr>
        <w:t>车间</w:t>
      </w: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 xml:space="preserve">现场情况，为其他成员提供直观、真实的参考资料，同时对重要信息进行标注与说明。 </w:t>
      </w:r>
    </w:p>
    <w:p w14:paraId="356641D7">
      <w:pPr>
        <w:numPr>
          <w:ilvl w:val="0"/>
          <w:numId w:val="0"/>
        </w:numPr>
        <w:ind w:firstLine="540" w:firstLineChars="200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2. 精确收集场地的长宽高数据，获取详细、准确的平面图。使用专业声学仪器在现场进行多点位、多时段的测试与采集工作，确保数据的全面性与代表性。</w:t>
      </w:r>
    </w:p>
    <w:p w14:paraId="0CC78E32">
      <w:pPr>
        <w:numPr>
          <w:ilvl w:val="0"/>
          <w:numId w:val="0"/>
        </w:numPr>
        <w:ind w:firstLine="540" w:firstLineChars="200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3. 如遇不允许拍照的情况，则使用专业、规范的纸笔记录方式，详细记录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</w:rPr>
        <w:t>车间</w:t>
      </w: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 xml:space="preserve">信息，确保信息记录的准确性与完整性。记录完成后，及时整理与核对记录内容。 </w:t>
      </w:r>
    </w:p>
    <w:p w14:paraId="721B2329">
      <w:pPr>
        <w:pStyle w:val="3"/>
        <w:numPr>
          <w:ilvl w:val="0"/>
          <w:numId w:val="0"/>
        </w:numPr>
        <w:bidi w:val="0"/>
        <w:ind w:firstLine="640" w:firstLineChars="200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hd w:val="clear" w:fill="FFFFFF"/>
        </w:rPr>
        <w:t xml:space="preserve">四、人员安排 </w:t>
      </w:r>
    </w:p>
    <w:p w14:paraId="53C6B778">
      <w:pPr>
        <w:numPr>
          <w:ilvl w:val="0"/>
          <w:numId w:val="0"/>
        </w:numPr>
        <w:ind w:firstLine="540" w:firstLineChars="200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预计安排</w:t>
      </w:r>
      <w:r>
        <w:rPr>
          <w:rFonts w:hint="eastAsia" w:ascii="Segoe UI" w:hAnsi="Segoe UI" w:eastAsia="宋体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val="en-US" w:eastAsia="zh-CN"/>
        </w:rPr>
        <w:t>3</w:t>
      </w: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名调研人员，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  <w:woUserID w:val="2"/>
        </w:rPr>
        <w:t>一名</w:t>
      </w: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布局记录员、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  <w:woUserID w:val="2"/>
        </w:rPr>
        <w:t>一名</w:t>
      </w: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环境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  <w:woUserID w:val="2"/>
        </w:rPr>
        <w:t>考察</w:t>
      </w: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员</w:t>
      </w:r>
      <w:r>
        <w:rPr>
          <w:rFonts w:hint="eastAsia" w:ascii="Segoe UI" w:hAnsi="Segoe UI" w:eastAsia="宋体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Segoe UI" w:hAnsi="Segoe UI" w:eastAsia="宋体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  <w:woUserID w:val="2"/>
        </w:rPr>
        <w:t>一名</w:t>
      </w: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 xml:space="preserve">资料整理员等，确保各项工作有序开展。 </w:t>
      </w:r>
    </w:p>
    <w:p w14:paraId="610F18D5">
      <w:pPr>
        <w:numPr>
          <w:ilvl w:val="0"/>
          <w:numId w:val="0"/>
        </w:numPr>
        <w:ind w:firstLine="540" w:firstLineChars="200"/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  <w:woUserID w:val="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  <w:woUserID w:val="1"/>
        </w:rPr>
        <w:t>布局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  <w:woUserID w:val="2"/>
        </w:rPr>
        <w:t>记录员：使用手机拍照、录像与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  <w:woUserID w:val="1"/>
        </w:rPr>
        <w:t>画板去记录车间的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  <w:woUserID w:val="2"/>
        </w:rPr>
        <w:t>长宽高等信息，了解各车间周围布局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  <w:woUserID w:val="1"/>
        </w:rPr>
        <w:t>，各设备（车间工作设备、管道、罐体）的尺寸大小、</w:t>
      </w:r>
      <w:bookmarkStart w:id="0" w:name="_GoBack"/>
      <w:bookmarkEnd w:id="0"/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woUserID w:val="1"/>
        </w:rPr>
        <w:t>网络覆盖情况以及仪器可监测的有效范围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  <w:woUserID w:val="4"/>
        </w:rPr>
        <w:t>，实地测绘车间管线走向、罐体分布及设备布局，记录材质、颜色等参数。</w:t>
      </w:r>
    </w:p>
    <w:p w14:paraId="06ADAC6D">
      <w:pPr>
        <w:numPr>
          <w:ilvl w:val="0"/>
          <w:numId w:val="0"/>
        </w:numPr>
        <w:ind w:firstLine="540" w:firstLineChars="200"/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  <w:woUserID w:val="2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  <w:woUserID w:val="2"/>
        </w:rPr>
        <w:t>环境考察员：考察仪器可布局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  <w:woUserID w:val="4"/>
        </w:rPr>
        <w:t>点位或范围、仪器可监测的有效范围及环境参数（如温湿度、噪声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  <w:woUserID w:val="1"/>
        </w:rPr>
        <w:t>大小及来源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  <w:woUserID w:val="4"/>
        </w:rPr>
        <w:t>）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  <w:woUserID w:val="2"/>
        </w:rPr>
        <w:t>，车间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  <w:woUserID w:val="1"/>
        </w:rPr>
        <w:t>（区域级）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  <w:woUserID w:val="2"/>
        </w:rPr>
        <w:t>的气体组分、浓度、布局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  <w:woUserID w:val="4"/>
        </w:rPr>
        <w:t>。</w:t>
      </w:r>
    </w:p>
    <w:p w14:paraId="434C98C8">
      <w:pPr>
        <w:numPr>
          <w:ilvl w:val="0"/>
          <w:numId w:val="0"/>
        </w:numPr>
        <w:ind w:firstLine="540" w:firstLineChars="200"/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  <w:woUserID w:val="2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  <w:woUserID w:val="2"/>
        </w:rPr>
        <w:t>资料整理员：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  <w:woUserID w:val="4"/>
        </w:rPr>
        <w:t>汇总现场记录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  <w:woUserID w:val="1"/>
        </w:rPr>
        <w:t>的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  <w:woUserID w:val="4"/>
        </w:rPr>
        <w:t>照片、视频及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  <w:woUserID w:val="1"/>
        </w:rPr>
        <w:t>车间场地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  <w:woUserID w:val="4"/>
        </w:rPr>
        <w:t>数据，分类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  <w:woUserID w:val="1"/>
        </w:rPr>
        <w:t>整理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  <w:woUserID w:val="4"/>
        </w:rPr>
        <w:t>归档。在遇到不允许拍照的情况时，协助布局记录员和环境考察员进行规范的纸笔记录，确保信息记录的准确性与完整性，并在记录完成后及时进行核对。</w:t>
      </w:r>
    </w:p>
    <w:p w14:paraId="71C6B002">
      <w:pPr>
        <w:pStyle w:val="3"/>
        <w:numPr>
          <w:ilvl w:val="0"/>
          <w:numId w:val="0"/>
        </w:numPr>
        <w:bidi w:val="0"/>
        <w:ind w:firstLine="640" w:firstLineChars="200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hd w:val="clear" w:fill="FFFFFF"/>
        </w:rPr>
        <w:t xml:space="preserve">五、安全措施 </w:t>
      </w:r>
    </w:p>
    <w:p w14:paraId="7CEE5443">
      <w:pPr>
        <w:numPr>
          <w:ilvl w:val="0"/>
          <w:numId w:val="0"/>
        </w:numPr>
        <w:ind w:firstLine="540" w:firstLineChars="200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1. 所有人员在进入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</w:rPr>
        <w:t>车间</w:t>
      </w: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前，需提前深入了解并熟悉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</w:rPr>
        <w:t>车间</w:t>
      </w: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的各项安全规定，参加专门组织的安全培训课程，考核合格后方可入场。</w:t>
      </w:r>
    </w:p>
    <w:p w14:paraId="59603308">
      <w:pPr>
        <w:numPr>
          <w:ilvl w:val="0"/>
          <w:numId w:val="0"/>
        </w:numPr>
        <w:ind w:firstLine="540" w:firstLineChars="200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2. 入场时，必须规范佩戴安全帽、防静电服、口罩等防护用品，严禁穿着带有铁钉的衣物，牢记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</w:rPr>
        <w:t>车间</w:t>
      </w: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 xml:space="preserve">应急电话。根据现场实际情况，穿戴长筒胶鞋等必要的防护装备。 </w:t>
      </w:r>
    </w:p>
    <w:p w14:paraId="36CC25E1">
      <w:pPr>
        <w:pStyle w:val="3"/>
        <w:numPr>
          <w:ilvl w:val="0"/>
          <w:numId w:val="0"/>
        </w:numPr>
        <w:bidi w:val="0"/>
        <w:ind w:firstLine="640" w:firstLineChars="200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hd w:val="clear" w:fill="FFFFFF"/>
        </w:rPr>
        <w:t xml:space="preserve">六、注意事项 </w:t>
      </w:r>
    </w:p>
    <w:p w14:paraId="0063C0AA">
      <w:pPr>
        <w:numPr>
          <w:ilvl w:val="0"/>
          <w:numId w:val="0"/>
        </w:numPr>
        <w:ind w:firstLine="540" w:firstLineChars="200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1. 严格遵守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</w:rPr>
        <w:t>车间</w:t>
      </w: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的各项规章制度，服从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</w:rPr>
        <w:t>车间</w:t>
      </w: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管理人员与陪同人员的指挥与安排，不得擅自随机走动或进行与调研无关的活动。</w:t>
      </w:r>
    </w:p>
    <w:p w14:paraId="0A43CDC9">
      <w:pPr>
        <w:numPr>
          <w:ilvl w:val="0"/>
          <w:numId w:val="0"/>
        </w:numPr>
        <w:ind w:firstLine="540" w:firstLineChars="200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 xml:space="preserve"> 2. 全程严格遵守保密规定，严禁泄露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</w:rPr>
        <w:t>车间</w:t>
      </w: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任何信息，确保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</w:rPr>
        <w:t>车间</w:t>
      </w: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的商业机密与安全。</w:t>
      </w:r>
    </w:p>
    <w:p w14:paraId="211C6D49">
      <w:pPr>
        <w:numPr>
          <w:ilvl w:val="0"/>
          <w:numId w:val="0"/>
        </w:numPr>
        <w:ind w:firstLine="540" w:firstLineChars="200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 xml:space="preserve"> 3. 全程规范佩戴入厂标识，便于识别与管理。不进入与来访业务无关的场所，避免干扰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</w:rPr>
        <w:t>车间</w:t>
      </w: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正常生产秩序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"/>
          <w:woUserID w:val="2"/>
        </w:rPr>
        <w:t>。</w:t>
      </w: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 xml:space="preserve"> </w:t>
      </w:r>
    </w:p>
    <w:p w14:paraId="5D39281C">
      <w:pPr>
        <w:numPr>
          <w:ilvl w:val="0"/>
          <w:numId w:val="0"/>
        </w:numPr>
        <w:ind w:firstLine="540" w:firstLineChars="200"/>
      </w:pP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4. 按要求正确穿戴劳动防护用品，确保自身安全与健康。在调研过程中，如遇任何异常情况或安全隐患，应立即停止工作并及时报告。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altName w:val="Arial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altName w:val="Kingsoft Confet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EE1AB1"/>
    <w:multiLevelType w:val="singleLevel"/>
    <w:tmpl w:val="8BEE1AB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iMjk1NzU1ODlkMmUzYTk3OWViM2I5YzQxZWRmZDIifQ=="/>
  </w:docVars>
  <w:rsids>
    <w:rsidRoot w:val="6E532C00"/>
    <w:rsid w:val="0B8B212D"/>
    <w:rsid w:val="2EFF7A64"/>
    <w:rsid w:val="3E9703E9"/>
    <w:rsid w:val="49B80F14"/>
    <w:rsid w:val="4D4A7BBB"/>
    <w:rsid w:val="528A35EB"/>
    <w:rsid w:val="5E317DD6"/>
    <w:rsid w:val="67DE0672"/>
    <w:rsid w:val="6E532C00"/>
    <w:rsid w:val="6FEE2894"/>
    <w:rsid w:val="7DBFEABD"/>
    <w:rsid w:val="7E0BB6DB"/>
    <w:rsid w:val="7FBE0570"/>
    <w:rsid w:val="ABF03354"/>
    <w:rsid w:val="AFFF00CD"/>
    <w:rsid w:val="BE7B0192"/>
    <w:rsid w:val="DFDC8777"/>
    <w:rsid w:val="F67A694F"/>
    <w:rsid w:val="F8FF6A8F"/>
    <w:rsid w:val="FC63ADE2"/>
    <w:rsid w:val="FDDE08BB"/>
    <w:rsid w:val="FDEC26BD"/>
    <w:rsid w:val="FEFF4C5B"/>
    <w:rsid w:val="FF42DA7E"/>
    <w:rsid w:val="FF4FFC3E"/>
    <w:rsid w:val="FFB953F4"/>
    <w:rsid w:val="FFF19B2B"/>
    <w:rsid w:val="FFF79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2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正文 Char"/>
    <w:link w:val="1"/>
    <w:qFormat/>
    <w:uiPriority w:val="0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character" w:customStyle="1" w:styleId="12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3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1298</Words>
  <Characters>1311</Characters>
  <Lines>0</Lines>
  <Paragraphs>0</Paragraphs>
  <TotalTime>0</TotalTime>
  <ScaleCrop>false</ScaleCrop>
  <LinksUpToDate>false</LinksUpToDate>
  <CharactersWithSpaces>1341</CharactersWithSpaces>
  <Application>WPS Office WWO_wpscloud_20250221231951-66d55d1d7d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2025-02-18T23:49:00Z</dcterms:created>
  <dc:creator>李迪威</dc:creator>
  <cp:lastModifiedBy>迪迪4945</cp:lastModifiedBy>
  <dcterms:modified xsi:type="dcterms:W3CDTF">2025-03-04T21:54:32Z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2052-12.9.0.20299</vt:lpwstr>
  </property>
  <property fmtid="{D5CDD505-2E9C-101B-9397-08002B2CF9AE}" pid="3" name="ICV">
    <vt:lpwstr>2349547031C928B21806C76720BF10D3_43</vt:lpwstr>
  </property>
  <property fmtid="{D5CDD505-2E9C-101B-9397-08002B2CF9AE}" pid="4" name="KSOTemplateDocerSaveRecord">
    <vt:lpwstr>eyJoZGlkIjoiZWU1N2ZmODVhZjNiNTFmNTQ0ZDRlYTBhNWFmOTBhMTMiLCJ1c2VySWQiOiIxNjUzNDk0NTE2In0=</vt:lpwstr>
  </property>
</Properties>
</file>