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C56208">
        <w:rPr>
          <w:rFonts w:ascii="Times New Roman" w:hAnsi="Times New Roman"/>
          <w:b/>
          <w:color w:val="000000"/>
          <w:sz w:val="26"/>
          <w:szCs w:val="26"/>
        </w:rPr>
        <w:t xml:space="preserve">Акт </w:t>
      </w:r>
      <w:r w:rsidRPr="00C56208">
        <w:rPr>
          <w:rFonts w:ascii="Times New Roman" w:hAnsi="Times New Roman"/>
          <w:b/>
          <w:sz w:val="26"/>
          <w:szCs w:val="26"/>
        </w:rPr>
        <w:t xml:space="preserve">сверки взаиморасчетов </w:t>
      </w:r>
      <w:proofErr w:type="spellStart"/>
      <w:r w:rsidRPr="00C56208">
        <w:rPr>
          <w:rFonts w:ascii="Times New Roman" w:hAnsi="Times New Roman"/>
          <w:b/>
          <w:sz w:val="26"/>
          <w:szCs w:val="26"/>
        </w:rPr>
        <w:t>Минпромторга</w:t>
      </w:r>
      <w:proofErr w:type="spellEnd"/>
      <w:r w:rsidRPr="00C56208">
        <w:rPr>
          <w:rFonts w:ascii="Times New Roman" w:hAnsi="Times New Roman"/>
          <w:b/>
          <w:sz w:val="26"/>
          <w:szCs w:val="26"/>
        </w:rPr>
        <w:t xml:space="preserve"> России </w:t>
      </w: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C56208">
        <w:rPr>
          <w:rFonts w:ascii="Times New Roman" w:hAnsi="Times New Roman"/>
          <w:b/>
          <w:sz w:val="26"/>
          <w:szCs w:val="26"/>
        </w:rPr>
        <w:t>(ИНН 7705596339, КПП 770501001)</w:t>
      </w:r>
    </w:p>
    <w:p w:rsidR="00AF78C4" w:rsidRPr="00AD2444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highlight w:val="green"/>
        </w:rPr>
      </w:pPr>
      <w:r w:rsidRPr="00C56208">
        <w:rPr>
          <w:rFonts w:ascii="Times New Roman" w:hAnsi="Times New Roman"/>
          <w:b/>
          <w:sz w:val="26"/>
          <w:szCs w:val="26"/>
        </w:rPr>
        <w:t>с</w:t>
      </w:r>
      <w:proofErr w:type="gramStart"/>
      <w:r w:rsidRPr="00C56208">
        <w:rPr>
          <w:rFonts w:ascii="Times New Roman" w:hAnsi="Times New Roman"/>
          <w:b/>
          <w:sz w:val="26"/>
          <w:szCs w:val="26"/>
        </w:rPr>
        <w:t xml:space="preserve"> </w:t>
      </w:r>
      <w:bookmarkStart w:id="0" w:name="Division_Fullname"/>
      <w:bookmarkStart w:id="1" w:name="Division_Name"/>
      <w:bookmarkEnd w:id="0"/>
      <w:bookmarkEnd w:id="1"/>
      <w:r w:rsidRPr="00AD2444">
        <w:rPr>
          <w:rFonts w:ascii="Times New Roman" w:hAnsi="Times New Roman"/>
          <w:b/>
          <w:sz w:val="26"/>
          <w:szCs w:val="26"/>
          <w:highlight w:val="green"/>
        </w:rPr>
        <w:t>,</w:t>
      </w:r>
      <w:proofErr w:type="gramEnd"/>
      <w:r w:rsidRPr="00AD2444">
        <w:rPr>
          <w:rFonts w:ascii="Times New Roman" w:hAnsi="Times New Roman"/>
          <w:b/>
          <w:sz w:val="26"/>
          <w:szCs w:val="26"/>
          <w:highlight w:val="green"/>
        </w:rPr>
        <w:t xml:space="preserve"> </w:t>
      </w:r>
    </w:p>
    <w:p w:rsidR="00AF78C4" w:rsidRPr="00AD2444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highlight w:val="green"/>
        </w:rPr>
      </w:pPr>
      <w:r w:rsidRPr="00AD2444">
        <w:rPr>
          <w:rFonts w:ascii="Times New Roman" w:hAnsi="Times New Roman"/>
          <w:b/>
          <w:sz w:val="26"/>
          <w:szCs w:val="26"/>
          <w:highlight w:val="green"/>
        </w:rPr>
        <w:t>(ИНН</w:t>
      </w:r>
      <w:r w:rsidR="009D359A" w:rsidRPr="009D359A">
        <w:rPr>
          <w:rFonts w:ascii="Times New Roman" w:hAnsi="Times New Roman"/>
          <w:b/>
          <w:sz w:val="26"/>
          <w:szCs w:val="26"/>
          <w:highlight w:val="green"/>
        </w:rPr>
        <w:t xml:space="preserve"> </w:t>
      </w:r>
      <w:sdt>
        <w:sdtPr>
          <w:rPr>
            <w:rFonts w:ascii="Times New Roman" w:hAnsi="Times New Roman"/>
            <w:b/>
            <w:sz w:val="26"/>
            <w:szCs w:val="26"/>
            <w:highlight w:val="green"/>
          </w:rPr>
          <w:alias w:val="ИНН"/>
          <w:tag w:val="INN"/>
          <w:id w:val="531693155"/>
          <w:placeholder>
            <w:docPart w:val="2E396B98A8D4471D97732CF11AE2C10E"/>
          </w:placeholder>
          <w:showingPlcHdr/>
        </w:sdtPr>
        <w:sdtEndPr/>
        <w:sdtContent>
          <w:r w:rsidR="003A3E16"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sdtContent>
      </w:sdt>
      <w:r w:rsidRPr="00AD2444">
        <w:rPr>
          <w:rFonts w:ascii="Times New Roman" w:hAnsi="Times New Roman"/>
          <w:b/>
          <w:sz w:val="26"/>
          <w:szCs w:val="26"/>
          <w:highlight w:val="green"/>
        </w:rPr>
        <w:t xml:space="preserve">, КПП </w:t>
      </w:r>
      <w:sdt>
        <w:sdtPr>
          <w:rPr>
            <w:rFonts w:ascii="Times New Roman" w:hAnsi="Times New Roman"/>
            <w:b/>
            <w:sz w:val="26"/>
            <w:szCs w:val="26"/>
            <w:highlight w:val="green"/>
          </w:rPr>
          <w:alias w:val="КПП"/>
          <w:tag w:val="KPP"/>
          <w:id w:val="497309859"/>
          <w:placeholder>
            <w:docPart w:val="4E7720D4EA16443C87F5277BF85CD6B9"/>
          </w:placeholder>
          <w:showingPlcHdr/>
        </w:sdtPr>
        <w:sdtEndPr/>
        <w:sdtContent>
          <w:r w:rsidR="003A3E16"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sdtContent>
      </w:sdt>
      <w:r w:rsidRPr="00AD2444">
        <w:rPr>
          <w:rFonts w:ascii="Times New Roman" w:hAnsi="Times New Roman"/>
          <w:b/>
          <w:sz w:val="26"/>
          <w:szCs w:val="26"/>
          <w:highlight w:val="green"/>
        </w:rPr>
        <w:t>)</w:t>
      </w:r>
    </w:p>
    <w:p w:rsidR="00AF78C4" w:rsidRPr="00C4745E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highlight w:val="green"/>
        </w:rPr>
      </w:pPr>
      <w:r w:rsidRPr="00AD2444">
        <w:rPr>
          <w:rFonts w:ascii="Times New Roman" w:hAnsi="Times New Roman"/>
          <w:b/>
          <w:sz w:val="26"/>
          <w:szCs w:val="26"/>
          <w:highlight w:val="green"/>
        </w:rPr>
        <w:t xml:space="preserve">по государственному контракту </w:t>
      </w:r>
      <w:proofErr w:type="gramStart"/>
      <w:r w:rsidRPr="00AD2444">
        <w:rPr>
          <w:rFonts w:ascii="Times New Roman" w:hAnsi="Times New Roman"/>
          <w:b/>
          <w:sz w:val="26"/>
          <w:szCs w:val="26"/>
          <w:highlight w:val="green"/>
        </w:rPr>
        <w:t>от</w:t>
      </w:r>
      <w:proofErr w:type="gramEnd"/>
      <w:r w:rsidRPr="00AD2444">
        <w:rPr>
          <w:rFonts w:ascii="Times New Roman" w:hAnsi="Times New Roman"/>
          <w:b/>
          <w:sz w:val="26"/>
          <w:szCs w:val="26"/>
          <w:highlight w:val="green"/>
        </w:rPr>
        <w:t xml:space="preserve"> </w:t>
      </w:r>
      <w:sdt>
        <w:sdtPr>
          <w:rPr>
            <w:rFonts w:ascii="Times New Roman" w:hAnsi="Times New Roman"/>
            <w:b/>
            <w:sz w:val="26"/>
            <w:szCs w:val="26"/>
            <w:highlight w:val="green"/>
          </w:rPr>
          <w:alias w:val="Контракт.Начало"/>
          <w:tag w:val="Contract_Start"/>
          <w:id w:val="-1459792207"/>
          <w:placeholder>
            <w:docPart w:val="EDE84CBF06034EC88FC2DCA7D89AE368"/>
          </w:placeholder>
          <w:showingPlcHdr/>
        </w:sdtPr>
        <w:sdtEndPr/>
        <w:sdtContent>
          <w:r w:rsidR="003A3E16"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sdtContent>
      </w:sdt>
      <w:r w:rsidRPr="00AD2444">
        <w:rPr>
          <w:rFonts w:ascii="Times New Roman" w:hAnsi="Times New Roman"/>
          <w:b/>
          <w:sz w:val="26"/>
          <w:szCs w:val="26"/>
          <w:highlight w:val="green"/>
        </w:rPr>
        <w:t>. № </w:t>
      </w:r>
      <w:sdt>
        <w:sdtPr>
          <w:rPr>
            <w:rFonts w:ascii="Times New Roman" w:hAnsi="Times New Roman"/>
            <w:b/>
            <w:sz w:val="26"/>
            <w:szCs w:val="26"/>
            <w:highlight w:val="green"/>
          </w:rPr>
          <w:alias w:val="Контракт.Номер"/>
          <w:tag w:val="Contract_Number"/>
          <w:id w:val="-391425545"/>
          <w:placeholder>
            <w:docPart w:val="A46833DE1E9543538D774A3AFA56978F"/>
          </w:placeholder>
          <w:showingPlcHdr/>
        </w:sdtPr>
        <w:sdtEndPr/>
        <w:sdtContent>
          <w:r w:rsidR="003A3E16"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sdtContent>
      </w:sdt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C56208">
        <w:rPr>
          <w:rFonts w:ascii="Times New Roman" w:hAnsi="Times New Roman"/>
          <w:b/>
          <w:sz w:val="26"/>
          <w:szCs w:val="26"/>
        </w:rPr>
        <w:t>за период с 01.01.2012 г. по 31.12.2012 г.</w:t>
      </w:r>
    </w:p>
    <w:p w:rsidR="00AF78C4" w:rsidRPr="00C56208" w:rsidRDefault="00AF78C4" w:rsidP="00AF78C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1C0D1C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56208">
        <w:rPr>
          <w:rFonts w:ascii="Times New Roman" w:hAnsi="Times New Roman"/>
          <w:sz w:val="26"/>
          <w:szCs w:val="26"/>
        </w:rPr>
        <w:t xml:space="preserve">Тема: </w:t>
      </w:r>
      <w:r w:rsidRPr="001C0D1C">
        <w:rPr>
          <w:rFonts w:ascii="Times New Roman" w:hAnsi="Times New Roman"/>
          <w:sz w:val="26"/>
          <w:szCs w:val="26"/>
        </w:rPr>
        <w:t>«</w:t>
      </w:r>
      <w:sdt>
        <w:sdtPr>
          <w:rPr>
            <w:rFonts w:ascii="Times New Roman" w:hAnsi="Times New Roman"/>
            <w:sz w:val="26"/>
            <w:szCs w:val="26"/>
          </w:rPr>
          <w:alias w:val="Контракт.Имя"/>
          <w:tag w:val="Contract_Name"/>
          <w:id w:val="-761758520"/>
          <w:placeholder>
            <w:docPart w:val="DefaultPlaceholder_1082065158"/>
          </w:placeholder>
          <w:showingPlcHdr/>
        </w:sdtPr>
        <w:sdtContent>
          <w:bookmarkStart w:id="2" w:name="_GoBack"/>
          <w:bookmarkEnd w:id="2"/>
          <w:r w:rsidR="001C0D1C" w:rsidRPr="001C0D1C">
            <w:rPr>
              <w:rFonts w:ascii="Times New Roman" w:hAnsi="Times New Roman"/>
              <w:sz w:val="26"/>
              <w:szCs w:val="26"/>
            </w:rPr>
            <w:t>Место для ввода текста</w:t>
          </w:r>
          <w:proofErr w:type="gramStart"/>
          <w:r w:rsidR="001C0D1C" w:rsidRPr="001C0D1C">
            <w:rPr>
              <w:rFonts w:ascii="Times New Roman" w:hAnsi="Times New Roman"/>
              <w:sz w:val="26"/>
              <w:szCs w:val="26"/>
            </w:rPr>
            <w:t>.</w:t>
          </w:r>
        </w:sdtContent>
      </w:sdt>
      <w:r w:rsidR="001C0D1C" w:rsidRPr="001C0D1C">
        <w:rPr>
          <w:rFonts w:ascii="Times New Roman" w:hAnsi="Times New Roman"/>
          <w:sz w:val="26"/>
          <w:szCs w:val="26"/>
        </w:rPr>
        <w:t>»</w:t>
      </w:r>
      <w:r w:rsidRPr="001C0D1C">
        <w:rPr>
          <w:rFonts w:ascii="Times New Roman" w:hAnsi="Times New Roman"/>
          <w:sz w:val="26"/>
          <w:szCs w:val="26"/>
        </w:rPr>
        <w:t>,</w:t>
      </w:r>
      <w:r w:rsidR="007B1721" w:rsidRPr="001C0D1C">
        <w:rPr>
          <w:rFonts w:ascii="Times New Roman" w:hAnsi="Times New Roman"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Контракт.Шифр"/>
          <w:tag w:val="Contract_WorkName"/>
          <w:id w:val="-2092698740"/>
          <w:placeholder>
            <w:docPart w:val="DefaultPlaceholder_1082065158"/>
          </w:placeholder>
          <w:showingPlcHdr/>
        </w:sdtPr>
        <w:sdtContent>
          <w:proofErr w:type="gramEnd"/>
          <w:r w:rsidR="001C0D1C" w:rsidRPr="001C0D1C">
            <w:rPr>
              <w:rFonts w:ascii="Times New Roman" w:hAnsi="Times New Roman"/>
              <w:sz w:val="26"/>
              <w:szCs w:val="26"/>
            </w:rPr>
            <w:t>Место для ввода текста.</w:t>
          </w:r>
        </w:sdtContent>
      </w:sdt>
      <w:r w:rsidRPr="001C0D1C">
        <w:rPr>
          <w:rFonts w:ascii="Times New Roman" w:hAnsi="Times New Roman"/>
          <w:sz w:val="26"/>
          <w:szCs w:val="26"/>
        </w:rPr>
        <w:t>.</w:t>
      </w: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C56208">
        <w:rPr>
          <w:rFonts w:ascii="Times New Roman" w:hAnsi="Times New Roman"/>
          <w:color w:val="000000"/>
          <w:sz w:val="26"/>
          <w:szCs w:val="26"/>
        </w:rPr>
        <w:t xml:space="preserve">Мы, нижеподписавшиеся, представитель Заказчика в лице заместителя директора </w:t>
      </w:r>
      <w:r w:rsidRPr="00C56208">
        <w:rPr>
          <w:rFonts w:ascii="Times New Roman" w:hAnsi="Times New Roman"/>
          <w:sz w:val="26"/>
          <w:szCs w:val="26"/>
        </w:rPr>
        <w:t xml:space="preserve">Департамента радиоэлектронной промышленности </w:t>
      </w:r>
      <w:proofErr w:type="spellStart"/>
      <w:r w:rsidRPr="00C56208">
        <w:rPr>
          <w:rFonts w:ascii="Times New Roman" w:hAnsi="Times New Roman"/>
          <w:sz w:val="26"/>
          <w:szCs w:val="26"/>
        </w:rPr>
        <w:t>Минпромторга</w:t>
      </w:r>
      <w:proofErr w:type="spellEnd"/>
      <w:r w:rsidRPr="00C56208">
        <w:rPr>
          <w:rFonts w:ascii="Times New Roman" w:hAnsi="Times New Roman"/>
          <w:sz w:val="26"/>
          <w:szCs w:val="26"/>
        </w:rPr>
        <w:t xml:space="preserve"> России Коноплевой Татьяны Сергеевны, действующей на основании доверенности от 29 декабря 2012 г. № МД-15021/14, с одной стороны, и представитель Исполнителя в лице </w:t>
      </w:r>
      <w:bookmarkStart w:id="3" w:name="Position_Genitive"/>
      <w:bookmarkEnd w:id="3"/>
      <w:r w:rsidRPr="00AD2444">
        <w:rPr>
          <w:rFonts w:ascii="Times New Roman" w:hAnsi="Times New Roman"/>
          <w:noProof/>
          <w:sz w:val="26"/>
          <w:szCs w:val="26"/>
          <w:highlight w:val="green"/>
        </w:rPr>
        <w:t xml:space="preserve"> Невзорова Юрия Витальевича</w:t>
      </w:r>
      <w:r w:rsidRPr="00AD2444">
        <w:rPr>
          <w:rFonts w:ascii="Times New Roman" w:hAnsi="Times New Roman"/>
          <w:sz w:val="26"/>
          <w:szCs w:val="26"/>
          <w:highlight w:val="green"/>
        </w:rPr>
        <w:t xml:space="preserve">, действующего на основании </w:t>
      </w:r>
      <w:r w:rsidRPr="00AD2444">
        <w:rPr>
          <w:rFonts w:ascii="Times New Roman" w:hAnsi="Times New Roman"/>
          <w:noProof/>
          <w:sz w:val="26"/>
          <w:szCs w:val="26"/>
          <w:highlight w:val="green"/>
        </w:rPr>
        <w:t>Устава</w:t>
      </w:r>
      <w:r w:rsidRPr="00C56208">
        <w:rPr>
          <w:rFonts w:ascii="Times New Roman" w:hAnsi="Times New Roman"/>
          <w:sz w:val="26"/>
          <w:szCs w:val="26"/>
        </w:rPr>
        <w:t>, с другой стороны, составили настоящий акт о нижеследующем</w:t>
      </w:r>
      <w:r w:rsidRPr="00C56208">
        <w:rPr>
          <w:rFonts w:ascii="Times New Roman" w:hAnsi="Times New Roman"/>
          <w:color w:val="000000"/>
          <w:sz w:val="26"/>
          <w:szCs w:val="26"/>
        </w:rPr>
        <w:t>:</w:t>
      </w: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C56208">
        <w:rPr>
          <w:rFonts w:ascii="Times New Roman" w:hAnsi="Times New Roman"/>
          <w:color w:val="000000"/>
          <w:sz w:val="26"/>
          <w:szCs w:val="26"/>
        </w:rPr>
        <w:t xml:space="preserve">Цена государственного </w:t>
      </w:r>
      <w:r w:rsidRPr="00C56208">
        <w:rPr>
          <w:rFonts w:ascii="Times New Roman" w:hAnsi="Times New Roman"/>
          <w:sz w:val="26"/>
          <w:szCs w:val="26"/>
        </w:rPr>
        <w:t xml:space="preserve">контракта </w:t>
      </w:r>
      <w:r w:rsidRPr="00AD2444">
        <w:rPr>
          <w:rFonts w:ascii="Times New Roman" w:hAnsi="Times New Roman"/>
          <w:noProof/>
          <w:sz w:val="26"/>
          <w:szCs w:val="26"/>
          <w:highlight w:val="green"/>
        </w:rPr>
        <w:t>134 000 000,00</w:t>
      </w:r>
      <w:r w:rsidRPr="00AD2444">
        <w:rPr>
          <w:rFonts w:ascii="Times New Roman" w:hAnsi="Times New Roman"/>
          <w:sz w:val="26"/>
          <w:szCs w:val="26"/>
          <w:highlight w:val="green"/>
        </w:rPr>
        <w:t xml:space="preserve"> (</w:t>
      </w:r>
      <w:r w:rsidRPr="00AD2444">
        <w:rPr>
          <w:rFonts w:ascii="Times New Roman" w:hAnsi="Times New Roman"/>
          <w:noProof/>
          <w:sz w:val="26"/>
          <w:szCs w:val="26"/>
          <w:highlight w:val="green"/>
        </w:rPr>
        <w:t>Сто тридцать четыре миллиона</w:t>
      </w:r>
      <w:r w:rsidRPr="00AD2444">
        <w:rPr>
          <w:rFonts w:ascii="Times New Roman" w:hAnsi="Times New Roman"/>
          <w:sz w:val="26"/>
          <w:szCs w:val="26"/>
          <w:highlight w:val="green"/>
        </w:rPr>
        <w:t>)</w:t>
      </w:r>
      <w:r w:rsidRPr="00C56208">
        <w:rPr>
          <w:rFonts w:ascii="Times New Roman" w:hAnsi="Times New Roman"/>
          <w:sz w:val="26"/>
          <w:szCs w:val="26"/>
        </w:rPr>
        <w:t xml:space="preserve"> рублей, в том числе в 2012</w:t>
      </w:r>
      <w:r w:rsidRPr="00C56208">
        <w:rPr>
          <w:sz w:val="26"/>
          <w:szCs w:val="26"/>
        </w:rPr>
        <w:t> </w:t>
      </w:r>
      <w:r w:rsidRPr="00C56208">
        <w:rPr>
          <w:rFonts w:ascii="Times New Roman" w:hAnsi="Times New Roman"/>
          <w:sz w:val="26"/>
          <w:szCs w:val="26"/>
        </w:rPr>
        <w:t xml:space="preserve">году составила </w:t>
      </w:r>
      <w:r w:rsidRPr="00AD2444">
        <w:rPr>
          <w:rFonts w:ascii="Times New Roman" w:hAnsi="Times New Roman"/>
          <w:noProof/>
          <w:sz w:val="26"/>
          <w:szCs w:val="26"/>
          <w:highlight w:val="green"/>
        </w:rPr>
        <w:t>20 000 000,00</w:t>
      </w:r>
      <w:r w:rsidRPr="00AD2444">
        <w:rPr>
          <w:rFonts w:ascii="Times New Roman" w:hAnsi="Times New Roman"/>
          <w:sz w:val="26"/>
          <w:szCs w:val="26"/>
          <w:highlight w:val="green"/>
        </w:rPr>
        <w:t xml:space="preserve">  (</w:t>
      </w:r>
      <w:r w:rsidRPr="00AD2444">
        <w:rPr>
          <w:rFonts w:ascii="Times New Roman" w:hAnsi="Times New Roman"/>
          <w:noProof/>
          <w:sz w:val="26"/>
          <w:szCs w:val="26"/>
          <w:highlight w:val="green"/>
        </w:rPr>
        <w:t>Двадцать миллионов</w:t>
      </w:r>
      <w:r w:rsidRPr="00AD2444">
        <w:rPr>
          <w:rFonts w:ascii="Times New Roman" w:hAnsi="Times New Roman"/>
          <w:sz w:val="26"/>
          <w:szCs w:val="26"/>
          <w:highlight w:val="green"/>
        </w:rPr>
        <w:t>)</w:t>
      </w:r>
      <w:r w:rsidRPr="00C56208">
        <w:rPr>
          <w:rFonts w:ascii="Times New Roman" w:hAnsi="Times New Roman"/>
          <w:sz w:val="26"/>
          <w:szCs w:val="26"/>
        </w:rPr>
        <w:t xml:space="preserve"> рублей.</w:t>
      </w: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C56208">
        <w:rPr>
          <w:rFonts w:ascii="Times New Roman" w:hAnsi="Times New Roman"/>
          <w:sz w:val="26"/>
          <w:szCs w:val="26"/>
        </w:rPr>
        <w:t>в рублях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5"/>
        <w:gridCol w:w="2226"/>
        <w:gridCol w:w="2230"/>
      </w:tblGrid>
      <w:tr w:rsidR="00AF78C4" w:rsidRPr="00C56208" w:rsidTr="005A5705">
        <w:tc>
          <w:tcPr>
            <w:tcW w:w="5274" w:type="dxa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Наименование операции, документа</w:t>
            </w:r>
          </w:p>
        </w:tc>
        <w:tc>
          <w:tcPr>
            <w:tcW w:w="2290" w:type="dxa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Дебет</w:t>
            </w:r>
          </w:p>
        </w:tc>
        <w:tc>
          <w:tcPr>
            <w:tcW w:w="2290" w:type="dxa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Кредит</w:t>
            </w:r>
          </w:p>
        </w:tc>
      </w:tr>
      <w:tr w:rsidR="00AF78C4" w:rsidRPr="00C56208" w:rsidTr="005A5705"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 xml:space="preserve">Сальдо на 01.01.2012 </w:t>
            </w:r>
            <w:r w:rsidR="00C56208">
              <w:rPr>
                <w:rFonts w:ascii="Times New Roman" w:hAnsi="Times New Roman"/>
                <w:sz w:val="26"/>
                <w:szCs w:val="26"/>
              </w:rPr>
              <w:t>г.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</w:tr>
      <w:tr w:rsidR="00AF78C4" w:rsidRPr="00C56208" w:rsidTr="005A5705"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Оплачено: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п</w:t>
            </w:r>
            <w:proofErr w:type="gramEnd"/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/п от _____________ № ______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16 000 000,00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</w:tr>
      <w:tr w:rsidR="00AF78C4" w:rsidRPr="00C56208" w:rsidTr="005A5705"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Принято работ: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 xml:space="preserve">Акт от </w:t>
            </w: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20 ноября 2012 г.</w:t>
            </w:r>
            <w:r w:rsidRPr="00C56208">
              <w:rPr>
                <w:rFonts w:ascii="Times New Roman" w:hAnsi="Times New Roman"/>
                <w:sz w:val="26"/>
                <w:szCs w:val="26"/>
              </w:rPr>
              <w:t xml:space="preserve"> № 1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20 000 000,00</w:t>
            </w:r>
          </w:p>
        </w:tc>
      </w:tr>
      <w:tr w:rsidR="00AF78C4" w:rsidRPr="00C56208" w:rsidTr="005A5705"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Оплачено: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п</w:t>
            </w:r>
            <w:proofErr w:type="gramEnd"/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/п от _____________ № ______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4 000 000,00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</w:tr>
      <w:tr w:rsidR="00AF78C4" w:rsidRPr="00C56208" w:rsidTr="005A5705">
        <w:trPr>
          <w:trHeight w:val="1376"/>
        </w:trPr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56208">
              <w:rPr>
                <w:rFonts w:ascii="Times New Roman" w:hAnsi="Times New Roman"/>
                <w:b/>
                <w:sz w:val="26"/>
                <w:szCs w:val="26"/>
              </w:rPr>
              <w:t>ИТОГО обороты за период</w:t>
            </w:r>
          </w:p>
        </w:tc>
        <w:tc>
          <w:tcPr>
            <w:tcW w:w="2290" w:type="dxa"/>
            <w:vAlign w:val="center"/>
          </w:tcPr>
          <w:p w:rsidR="00AF78C4" w:rsidRPr="00AD2444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  <w:highlight w:val="green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20 000 000,00</w:t>
            </w:r>
          </w:p>
        </w:tc>
        <w:tc>
          <w:tcPr>
            <w:tcW w:w="2290" w:type="dxa"/>
            <w:vAlign w:val="center"/>
          </w:tcPr>
          <w:p w:rsidR="00AF78C4" w:rsidRPr="00AD2444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  <w:highlight w:val="green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20 000 000,00</w:t>
            </w:r>
          </w:p>
        </w:tc>
      </w:tr>
      <w:tr w:rsidR="00AF78C4" w:rsidRPr="00C56208" w:rsidTr="005A5705">
        <w:trPr>
          <w:trHeight w:val="1277"/>
        </w:trPr>
        <w:tc>
          <w:tcPr>
            <w:tcW w:w="5274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Сальдо на 01.01.2013</w:t>
            </w:r>
            <w:r w:rsidR="00C56208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  <w:tc>
          <w:tcPr>
            <w:tcW w:w="2290" w:type="dxa"/>
            <w:vAlign w:val="center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0,00</w:t>
            </w:r>
          </w:p>
        </w:tc>
      </w:tr>
    </w:tbl>
    <w:p w:rsidR="00AF78C4" w:rsidRPr="00C56208" w:rsidRDefault="00AF78C4" w:rsidP="00AF78C4">
      <w:pPr>
        <w:rPr>
          <w:rFonts w:ascii="Times New Roman" w:hAnsi="Times New Roman"/>
          <w:color w:val="000000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C56208">
        <w:rPr>
          <w:rFonts w:ascii="Times New Roman" w:hAnsi="Times New Roman"/>
          <w:color w:val="000000"/>
          <w:sz w:val="26"/>
          <w:szCs w:val="26"/>
        </w:rPr>
        <w:t xml:space="preserve">Сумма задолженности </w:t>
      </w:r>
      <w:r w:rsidRPr="00AD2444">
        <w:rPr>
          <w:rFonts w:ascii="Times New Roman" w:hAnsi="Times New Roman"/>
          <w:noProof/>
          <w:color w:val="000000"/>
          <w:sz w:val="26"/>
          <w:szCs w:val="26"/>
          <w:highlight w:val="green"/>
        </w:rPr>
        <w:t>ОАО «МНИРТИ»</w:t>
      </w:r>
      <w:r w:rsidRPr="00C56208">
        <w:rPr>
          <w:rFonts w:ascii="Times New Roman" w:hAnsi="Times New Roman"/>
          <w:color w:val="000000"/>
          <w:sz w:val="26"/>
          <w:szCs w:val="26"/>
        </w:rPr>
        <w:t xml:space="preserve"> перед </w:t>
      </w:r>
      <w:proofErr w:type="spellStart"/>
      <w:r w:rsidRPr="00C56208">
        <w:rPr>
          <w:rFonts w:ascii="Times New Roman" w:hAnsi="Times New Roman"/>
          <w:color w:val="000000"/>
          <w:sz w:val="26"/>
          <w:szCs w:val="26"/>
        </w:rPr>
        <w:t>Минпромторгом</w:t>
      </w:r>
      <w:proofErr w:type="spellEnd"/>
      <w:r w:rsidRPr="00C56208">
        <w:rPr>
          <w:rFonts w:ascii="Times New Roman" w:hAnsi="Times New Roman"/>
          <w:color w:val="000000"/>
          <w:sz w:val="26"/>
          <w:szCs w:val="26"/>
        </w:rPr>
        <w:t xml:space="preserve"> России по состоянию на 01.01.2013 года составляет 0,00 (Ноль) рублей.</w:t>
      </w: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78C4" w:rsidRPr="00C56208" w:rsidRDefault="00AF78C4" w:rsidP="00AF78C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40"/>
        <w:gridCol w:w="616"/>
        <w:gridCol w:w="62"/>
        <w:gridCol w:w="4392"/>
        <w:gridCol w:w="61"/>
      </w:tblGrid>
      <w:tr w:rsidR="00AF78C4" w:rsidRPr="00C56208" w:rsidTr="005A5705">
        <w:tc>
          <w:tcPr>
            <w:tcW w:w="4541" w:type="dxa"/>
            <w:shd w:val="clear" w:color="auto" w:fill="auto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Исполнитель:</w:t>
            </w:r>
          </w:p>
          <w:p w:rsidR="00AF78C4" w:rsidRPr="00AD2444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Генеральный директор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D2444">
              <w:rPr>
                <w:rFonts w:ascii="Times New Roman" w:hAnsi="Times New Roman"/>
                <w:noProof/>
                <w:sz w:val="26"/>
                <w:szCs w:val="26"/>
                <w:highlight w:val="green"/>
              </w:rPr>
              <w:t>ОАО «МНИРТИ»</w:t>
            </w:r>
          </w:p>
        </w:tc>
        <w:tc>
          <w:tcPr>
            <w:tcW w:w="745" w:type="dxa"/>
            <w:gridSpan w:val="2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68" w:type="dxa"/>
            <w:gridSpan w:val="2"/>
            <w:shd w:val="clear" w:color="auto" w:fill="auto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Заказчик: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Заместитель директора Департамента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радиоэлектронной промышленности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Минпромторга</w:t>
            </w:r>
            <w:proofErr w:type="spellEnd"/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России</w:t>
            </w: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F78C4" w:rsidRPr="00C56208" w:rsidTr="005A5705">
        <w:trPr>
          <w:gridAfter w:val="1"/>
          <w:wAfter w:w="67" w:type="dxa"/>
        </w:trPr>
        <w:tc>
          <w:tcPr>
            <w:tcW w:w="4541" w:type="dxa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_______________</w:t>
            </w:r>
            <w:r w:rsidRPr="00C56208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(</w:t>
            </w:r>
            <w:r w:rsidRPr="00AD2444">
              <w:rPr>
                <w:rFonts w:ascii="Times New Roman" w:hAnsi="Times New Roman"/>
                <w:noProof/>
                <w:color w:val="000000"/>
                <w:sz w:val="26"/>
                <w:szCs w:val="26"/>
                <w:highlight w:val="green"/>
              </w:rPr>
              <w:t>Ю.В. Невзоров</w:t>
            </w:r>
            <w:r w:rsidRPr="00C56208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)</w:t>
            </w: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78" w:type="dxa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68" w:type="dxa"/>
            <w:gridSpan w:val="2"/>
            <w:shd w:val="clear" w:color="auto" w:fill="auto"/>
          </w:tcPr>
          <w:p w:rsidR="00AF78C4" w:rsidRPr="00C56208" w:rsidRDefault="00AF78C4" w:rsidP="005A57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autoSpaceDE w:val="0"/>
              <w:autoSpaceDN w:val="0"/>
              <w:adjustRightInd w:val="0"/>
              <w:spacing w:after="0" w:line="240" w:lineRule="auto"/>
              <w:ind w:left="-580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___   _______________ Т. С. Коноплева</w:t>
            </w:r>
          </w:p>
        </w:tc>
      </w:tr>
      <w:tr w:rsidR="00AF78C4" w:rsidRPr="00C56208" w:rsidTr="005A5705">
        <w:trPr>
          <w:gridAfter w:val="1"/>
          <w:wAfter w:w="67" w:type="dxa"/>
          <w:trHeight w:val="1435"/>
        </w:trPr>
        <w:tc>
          <w:tcPr>
            <w:tcW w:w="4541" w:type="dxa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C56208">
              <w:rPr>
                <w:rFonts w:ascii="Times New Roman" w:hAnsi="Times New Roman"/>
                <w:sz w:val="26"/>
                <w:szCs w:val="26"/>
                <w:highlight w:val="yellow"/>
              </w:rPr>
              <w:t>Главный бухгалтер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>_______________/____________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«____»_________________201_ г.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 xml:space="preserve">  М.П.</w:t>
            </w:r>
          </w:p>
        </w:tc>
        <w:tc>
          <w:tcPr>
            <w:tcW w:w="678" w:type="dxa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68" w:type="dxa"/>
            <w:gridSpan w:val="2"/>
            <w:shd w:val="clear" w:color="auto" w:fill="auto"/>
          </w:tcPr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>Главный бухгалтер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________________ Н. Ю. Седова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color w:val="000000"/>
                <w:sz w:val="26"/>
                <w:szCs w:val="26"/>
              </w:rPr>
              <w:t>«____»_________________201_ г.</w:t>
            </w:r>
          </w:p>
          <w:p w:rsidR="00AF78C4" w:rsidRPr="00C56208" w:rsidRDefault="00AF78C4" w:rsidP="005A57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56208">
              <w:rPr>
                <w:rFonts w:ascii="Times New Roman" w:hAnsi="Times New Roman"/>
                <w:sz w:val="26"/>
                <w:szCs w:val="26"/>
              </w:rPr>
              <w:t xml:space="preserve">  М.П.</w:t>
            </w:r>
          </w:p>
        </w:tc>
      </w:tr>
    </w:tbl>
    <w:p w:rsidR="00A2680C" w:rsidRDefault="00A2680C"/>
    <w:sectPr w:rsidR="00A2680C" w:rsidSect="00C56208">
      <w:pgSz w:w="11906" w:h="16838" w:code="9"/>
      <w:pgMar w:top="709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formsDesign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6F"/>
    <w:rsid w:val="00151566"/>
    <w:rsid w:val="001C0D1C"/>
    <w:rsid w:val="00233E6F"/>
    <w:rsid w:val="00360ADA"/>
    <w:rsid w:val="003A3E16"/>
    <w:rsid w:val="00430C9D"/>
    <w:rsid w:val="007B1721"/>
    <w:rsid w:val="008A6977"/>
    <w:rsid w:val="0097342D"/>
    <w:rsid w:val="009D359A"/>
    <w:rsid w:val="00A2680C"/>
    <w:rsid w:val="00AD2444"/>
    <w:rsid w:val="00AF78C4"/>
    <w:rsid w:val="00C4745E"/>
    <w:rsid w:val="00C56208"/>
    <w:rsid w:val="00D25EF8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C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5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5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C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5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5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Work_Projects\&#1052;&#1080;&#1085;&#1055;&#1088;&#1086;&#1084;&#1058;&#1086;&#1088;&#1075;\workable\MonitoringMinProm\MonitoringMinProm\Resources\Reports\Templates\&#1040;&#1082;&#1090;%20&#1089;&#1074;&#1077;&#1088;&#1082;&#1080;%20&#1074;&#1079;&#1072;&#1080;&#1084;&#1086;&#1088;&#1072;&#1089;&#1095;&#1077;&#1090;&#1086;&#1074;%20&#1052;&#1080;&#1085;&#1087;&#1088;&#1086;&#1084;&#1090;&#1086;&#1088;&#1075;&#1072;%20&#1056;&#1086;&#1089;&#1089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396B98A8D4471D97732CF11AE2C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D70A9-D47B-4DA4-B8C5-F4053B01E56E}"/>
      </w:docPartPr>
      <w:docPartBody>
        <w:p w:rsidR="00DD67EF" w:rsidRDefault="0029482B" w:rsidP="0029482B">
          <w:pPr>
            <w:pStyle w:val="2E396B98A8D4471D97732CF11AE2C10E1"/>
          </w:pPr>
          <w:r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p>
      </w:docPartBody>
    </w:docPart>
    <w:docPart>
      <w:docPartPr>
        <w:name w:val="4E7720D4EA16443C87F5277BF85CD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247F24-42E6-4879-8D70-D1D194321210}"/>
      </w:docPartPr>
      <w:docPartBody>
        <w:p w:rsidR="00DD67EF" w:rsidRDefault="0029482B" w:rsidP="0029482B">
          <w:pPr>
            <w:pStyle w:val="4E7720D4EA16443C87F5277BF85CD6B91"/>
          </w:pPr>
          <w:r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p>
      </w:docPartBody>
    </w:docPart>
    <w:docPart>
      <w:docPartPr>
        <w:name w:val="EDE84CBF06034EC88FC2DCA7D89AE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91286-5CFF-4E08-A7D7-3773E2AB0E92}"/>
      </w:docPartPr>
      <w:docPartBody>
        <w:p w:rsidR="00DD67EF" w:rsidRDefault="0029482B" w:rsidP="0029482B">
          <w:pPr>
            <w:pStyle w:val="EDE84CBF06034EC88FC2DCA7D89AE3681"/>
          </w:pPr>
          <w:r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p>
      </w:docPartBody>
    </w:docPart>
    <w:docPart>
      <w:docPartPr>
        <w:name w:val="A46833DE1E9543538D774A3AFA569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142AA-B4D4-45CA-875D-AB9217C7B35C}"/>
      </w:docPartPr>
      <w:docPartBody>
        <w:p w:rsidR="00DD67EF" w:rsidRDefault="0029482B" w:rsidP="0029482B">
          <w:pPr>
            <w:pStyle w:val="A46833DE1E9543538D774A3AFA56978F1"/>
          </w:pPr>
          <w:r>
            <w:rPr>
              <w:rFonts w:ascii="Times New Roman" w:hAnsi="Times New Roman"/>
              <w:b/>
              <w:sz w:val="26"/>
              <w:szCs w:val="26"/>
              <w:highlight w:val="green"/>
            </w:rPr>
            <w:t>текст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66DD8-0344-449A-BC4F-E15B6D87891E}"/>
      </w:docPartPr>
      <w:docPartBody>
        <w:p w:rsidR="00000000" w:rsidRDefault="00DD67EF">
          <w:r w:rsidRPr="00C7696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2B"/>
    <w:rsid w:val="00082B2F"/>
    <w:rsid w:val="0029482B"/>
    <w:rsid w:val="00B10ED8"/>
    <w:rsid w:val="00D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7EF"/>
    <w:rPr>
      <w:color w:val="808080"/>
    </w:rPr>
  </w:style>
  <w:style w:type="paragraph" w:customStyle="1" w:styleId="2E396B98A8D4471D97732CF11AE2C10E">
    <w:name w:val="2E396B98A8D4471D97732CF11AE2C10E"/>
    <w:rsid w:val="0029482B"/>
    <w:rPr>
      <w:rFonts w:ascii="Calibri" w:eastAsia="Calibri" w:hAnsi="Calibri" w:cs="Times New Roman"/>
      <w:lang w:eastAsia="en-US"/>
    </w:rPr>
  </w:style>
  <w:style w:type="paragraph" w:customStyle="1" w:styleId="4E7720D4EA16443C87F5277BF85CD6B9">
    <w:name w:val="4E7720D4EA16443C87F5277BF85CD6B9"/>
    <w:rsid w:val="0029482B"/>
    <w:rPr>
      <w:rFonts w:ascii="Calibri" w:eastAsia="Calibri" w:hAnsi="Calibri" w:cs="Times New Roman"/>
      <w:lang w:eastAsia="en-US"/>
    </w:rPr>
  </w:style>
  <w:style w:type="paragraph" w:customStyle="1" w:styleId="EDE84CBF06034EC88FC2DCA7D89AE368">
    <w:name w:val="EDE84CBF06034EC88FC2DCA7D89AE368"/>
    <w:rsid w:val="0029482B"/>
    <w:rPr>
      <w:rFonts w:ascii="Calibri" w:eastAsia="Calibri" w:hAnsi="Calibri" w:cs="Times New Roman"/>
      <w:lang w:eastAsia="en-US"/>
    </w:rPr>
  </w:style>
  <w:style w:type="paragraph" w:customStyle="1" w:styleId="A46833DE1E9543538D774A3AFA56978F">
    <w:name w:val="A46833DE1E9543538D774A3AFA56978F"/>
    <w:rsid w:val="0029482B"/>
    <w:rPr>
      <w:rFonts w:ascii="Calibri" w:eastAsia="Calibri" w:hAnsi="Calibri" w:cs="Times New Roman"/>
      <w:lang w:eastAsia="en-US"/>
    </w:rPr>
  </w:style>
  <w:style w:type="paragraph" w:customStyle="1" w:styleId="2E396B98A8D4471D97732CF11AE2C10E1">
    <w:name w:val="2E396B98A8D4471D97732CF11AE2C10E1"/>
    <w:rsid w:val="0029482B"/>
    <w:rPr>
      <w:rFonts w:ascii="Calibri" w:eastAsia="Calibri" w:hAnsi="Calibri" w:cs="Times New Roman"/>
      <w:lang w:eastAsia="en-US"/>
    </w:rPr>
  </w:style>
  <w:style w:type="paragraph" w:customStyle="1" w:styleId="4E7720D4EA16443C87F5277BF85CD6B91">
    <w:name w:val="4E7720D4EA16443C87F5277BF85CD6B91"/>
    <w:rsid w:val="0029482B"/>
    <w:rPr>
      <w:rFonts w:ascii="Calibri" w:eastAsia="Calibri" w:hAnsi="Calibri" w:cs="Times New Roman"/>
      <w:lang w:eastAsia="en-US"/>
    </w:rPr>
  </w:style>
  <w:style w:type="paragraph" w:customStyle="1" w:styleId="EDE84CBF06034EC88FC2DCA7D89AE3681">
    <w:name w:val="EDE84CBF06034EC88FC2DCA7D89AE3681"/>
    <w:rsid w:val="0029482B"/>
    <w:rPr>
      <w:rFonts w:ascii="Calibri" w:eastAsia="Calibri" w:hAnsi="Calibri" w:cs="Times New Roman"/>
      <w:lang w:eastAsia="en-US"/>
    </w:rPr>
  </w:style>
  <w:style w:type="paragraph" w:customStyle="1" w:styleId="A46833DE1E9543538D774A3AFA56978F1">
    <w:name w:val="A46833DE1E9543538D774A3AFA56978F1"/>
    <w:rsid w:val="0029482B"/>
    <w:rPr>
      <w:rFonts w:ascii="Calibri" w:eastAsia="Calibri" w:hAnsi="Calibri" w:cs="Times New Roman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7EF"/>
    <w:rPr>
      <w:color w:val="808080"/>
    </w:rPr>
  </w:style>
  <w:style w:type="paragraph" w:customStyle="1" w:styleId="2E396B98A8D4471D97732CF11AE2C10E">
    <w:name w:val="2E396B98A8D4471D97732CF11AE2C10E"/>
    <w:rsid w:val="0029482B"/>
    <w:rPr>
      <w:rFonts w:ascii="Calibri" w:eastAsia="Calibri" w:hAnsi="Calibri" w:cs="Times New Roman"/>
      <w:lang w:eastAsia="en-US"/>
    </w:rPr>
  </w:style>
  <w:style w:type="paragraph" w:customStyle="1" w:styleId="4E7720D4EA16443C87F5277BF85CD6B9">
    <w:name w:val="4E7720D4EA16443C87F5277BF85CD6B9"/>
    <w:rsid w:val="0029482B"/>
    <w:rPr>
      <w:rFonts w:ascii="Calibri" w:eastAsia="Calibri" w:hAnsi="Calibri" w:cs="Times New Roman"/>
      <w:lang w:eastAsia="en-US"/>
    </w:rPr>
  </w:style>
  <w:style w:type="paragraph" w:customStyle="1" w:styleId="EDE84CBF06034EC88FC2DCA7D89AE368">
    <w:name w:val="EDE84CBF06034EC88FC2DCA7D89AE368"/>
    <w:rsid w:val="0029482B"/>
    <w:rPr>
      <w:rFonts w:ascii="Calibri" w:eastAsia="Calibri" w:hAnsi="Calibri" w:cs="Times New Roman"/>
      <w:lang w:eastAsia="en-US"/>
    </w:rPr>
  </w:style>
  <w:style w:type="paragraph" w:customStyle="1" w:styleId="A46833DE1E9543538D774A3AFA56978F">
    <w:name w:val="A46833DE1E9543538D774A3AFA56978F"/>
    <w:rsid w:val="0029482B"/>
    <w:rPr>
      <w:rFonts w:ascii="Calibri" w:eastAsia="Calibri" w:hAnsi="Calibri" w:cs="Times New Roman"/>
      <w:lang w:eastAsia="en-US"/>
    </w:rPr>
  </w:style>
  <w:style w:type="paragraph" w:customStyle="1" w:styleId="2E396B98A8D4471D97732CF11AE2C10E1">
    <w:name w:val="2E396B98A8D4471D97732CF11AE2C10E1"/>
    <w:rsid w:val="0029482B"/>
    <w:rPr>
      <w:rFonts w:ascii="Calibri" w:eastAsia="Calibri" w:hAnsi="Calibri" w:cs="Times New Roman"/>
      <w:lang w:eastAsia="en-US"/>
    </w:rPr>
  </w:style>
  <w:style w:type="paragraph" w:customStyle="1" w:styleId="4E7720D4EA16443C87F5277BF85CD6B91">
    <w:name w:val="4E7720D4EA16443C87F5277BF85CD6B91"/>
    <w:rsid w:val="0029482B"/>
    <w:rPr>
      <w:rFonts w:ascii="Calibri" w:eastAsia="Calibri" w:hAnsi="Calibri" w:cs="Times New Roman"/>
      <w:lang w:eastAsia="en-US"/>
    </w:rPr>
  </w:style>
  <w:style w:type="paragraph" w:customStyle="1" w:styleId="EDE84CBF06034EC88FC2DCA7D89AE3681">
    <w:name w:val="EDE84CBF06034EC88FC2DCA7D89AE3681"/>
    <w:rsid w:val="0029482B"/>
    <w:rPr>
      <w:rFonts w:ascii="Calibri" w:eastAsia="Calibri" w:hAnsi="Calibri" w:cs="Times New Roman"/>
      <w:lang w:eastAsia="en-US"/>
    </w:rPr>
  </w:style>
  <w:style w:type="paragraph" w:customStyle="1" w:styleId="A46833DE1E9543538D774A3AFA56978F1">
    <w:name w:val="A46833DE1E9543538D774A3AFA56978F1"/>
    <w:rsid w:val="0029482B"/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Акт сверки взаиморасчетов Минпромторга России</Template>
  <TotalTime>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bacenkov</dc:creator>
  <cp:lastModifiedBy>bacenkov</cp:lastModifiedBy>
  <cp:revision>3</cp:revision>
  <dcterms:created xsi:type="dcterms:W3CDTF">2013-10-10T13:16:00Z</dcterms:created>
  <dcterms:modified xsi:type="dcterms:W3CDTF">2013-10-10T16:20:00Z</dcterms:modified>
</cp:coreProperties>
</file>