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34C54" w14:textId="69E63E80" w:rsidR="00512F3E" w:rsidRPr="00464F35" w:rsidRDefault="0093315D" w:rsidP="00D6488E">
      <w:pPr>
        <w:spacing w:after="0"/>
        <w:rPr>
          <w:b/>
          <w:bCs/>
        </w:rPr>
      </w:pPr>
      <w:r w:rsidRPr="00464F35">
        <w:rPr>
          <w:b/>
          <w:bCs/>
          <w:highlight w:val="yellow"/>
        </w:rPr>
        <w:t>1. Основные цели и задачи метрологии. Основные термины и определения.</w:t>
      </w:r>
    </w:p>
    <w:p w14:paraId="0FC92EF4" w14:textId="446E4C69" w:rsidR="00D6488E" w:rsidRDefault="0093315D" w:rsidP="00D6488E">
      <w:pPr>
        <w:spacing w:after="0"/>
      </w:pPr>
      <w:r w:rsidRPr="005636B6">
        <w:rPr>
          <w:i/>
          <w:iCs/>
          <w:u w:val="thick"/>
        </w:rPr>
        <w:t>Метрология</w:t>
      </w:r>
      <w:r w:rsidRPr="00BA7A8E">
        <w:t xml:space="preserve"> </w:t>
      </w:r>
      <w:r>
        <w:t xml:space="preserve">- </w:t>
      </w:r>
      <w:r w:rsidR="00BA7A8E">
        <w:t xml:space="preserve">наука об измерениях, методах, средствах измерения для обеспечения единства </w:t>
      </w:r>
      <w:r w:rsidR="00EA73C4">
        <w:t>(</w:t>
      </w:r>
      <w:r w:rsidR="00EA73C4" w:rsidRPr="00EA73C4">
        <w:rPr>
          <w:color w:val="FF0000"/>
        </w:rPr>
        <w:t>одинаковые ед. измерения</w:t>
      </w:r>
      <w:r w:rsidR="00EA73C4">
        <w:t xml:space="preserve">) </w:t>
      </w:r>
      <w:r w:rsidR="00BA7A8E">
        <w:t>и требуемой точности измерений</w:t>
      </w:r>
      <w:r w:rsidR="00EA73C4">
        <w:t xml:space="preserve"> (</w:t>
      </w:r>
      <w:r w:rsidR="00EA73C4" w:rsidRPr="00EA73C4">
        <w:rPr>
          <w:color w:val="FF0000"/>
        </w:rPr>
        <w:t>с доверит-й вероятностью)</w:t>
      </w:r>
      <w:r w:rsidR="00F446B8">
        <w:t>.</w:t>
      </w:r>
    </w:p>
    <w:p w14:paraId="67A5FC55" w14:textId="0F1CB9E7" w:rsidR="00F446B8" w:rsidRPr="005636B6" w:rsidRDefault="00F446B8" w:rsidP="00D6488E">
      <w:pPr>
        <w:spacing w:after="0"/>
        <w:rPr>
          <w:u w:val="thick"/>
        </w:rPr>
      </w:pPr>
      <w:r w:rsidRPr="005636B6">
        <w:rPr>
          <w:u w:val="thick"/>
        </w:rPr>
        <w:t>Задачи:</w:t>
      </w:r>
    </w:p>
    <w:p w14:paraId="1B40B92F" w14:textId="6BBBAB1A" w:rsidR="00F446B8" w:rsidRDefault="00EE7983" w:rsidP="00D6488E">
      <w:pPr>
        <w:spacing w:after="0"/>
      </w:pPr>
      <w:r>
        <w:t>С</w:t>
      </w:r>
      <w:r w:rsidR="00020714">
        <w:t xml:space="preserve">оздание общ теории единиц, </w:t>
      </w:r>
      <w:r>
        <w:t>с</w:t>
      </w:r>
      <w:r w:rsidR="0010483F" w:rsidRPr="0010483F">
        <w:t>оздание эталонов и образцовых средств измерений</w:t>
      </w:r>
      <w:r w:rsidR="00BE7C51">
        <w:t xml:space="preserve">, </w:t>
      </w:r>
      <w:r w:rsidR="00020714">
        <w:t xml:space="preserve">разработка методов точности </w:t>
      </w:r>
      <w:r w:rsidR="00706785" w:rsidRPr="00706785">
        <w:rPr>
          <w:color w:val="FF0000"/>
        </w:rPr>
        <w:t xml:space="preserve">и верности </w:t>
      </w:r>
      <w:r w:rsidR="00020714">
        <w:t>измерений</w:t>
      </w:r>
      <w:r>
        <w:t>.</w:t>
      </w:r>
    </w:p>
    <w:p w14:paraId="12CB6E9A" w14:textId="6DB3BF9E" w:rsidR="00706785" w:rsidRPr="005636B6" w:rsidRDefault="00D6488E" w:rsidP="00D6488E">
      <w:pPr>
        <w:spacing w:after="0"/>
        <w:rPr>
          <w:u w:val="thick"/>
        </w:rPr>
      </w:pPr>
      <w:r w:rsidRPr="005636B6">
        <w:rPr>
          <w:u w:val="thick"/>
        </w:rPr>
        <w:t>Термины:</w:t>
      </w:r>
    </w:p>
    <w:p w14:paraId="3FB05C9F" w14:textId="062C63A1" w:rsidR="00D6488E" w:rsidRDefault="00464F35">
      <w:r w:rsidRPr="00464F35">
        <w:rPr>
          <w:i/>
          <w:iCs/>
          <w:u w:val="wave"/>
        </w:rPr>
        <w:t xml:space="preserve">Рез-т измерения </w:t>
      </w:r>
      <w:proofErr w:type="spellStart"/>
      <w:r w:rsidRPr="00464F35">
        <w:rPr>
          <w:i/>
          <w:iCs/>
          <w:u w:val="wave"/>
        </w:rPr>
        <w:t>физ</w:t>
      </w:r>
      <w:proofErr w:type="spellEnd"/>
      <w:r w:rsidRPr="00464F35">
        <w:rPr>
          <w:i/>
          <w:iCs/>
          <w:u w:val="wave"/>
        </w:rPr>
        <w:t xml:space="preserve"> величины</w:t>
      </w:r>
      <w:r>
        <w:t xml:space="preserve"> – значение величины, полученное путем ее измерения.</w:t>
      </w:r>
    </w:p>
    <w:p w14:paraId="698D5AA2" w14:textId="383BCFB1" w:rsidR="00464F35" w:rsidRDefault="001467C1">
      <w:r w:rsidRPr="002E2D10">
        <w:rPr>
          <w:i/>
          <w:iCs/>
          <w:u w:val="wave"/>
        </w:rPr>
        <w:t>Погрешность</w:t>
      </w:r>
      <w:r>
        <w:t xml:space="preserve"> –</w:t>
      </w:r>
      <w:r w:rsidR="002E2D10">
        <w:t xml:space="preserve"> </w:t>
      </w:r>
      <w:r w:rsidR="00F66D95" w:rsidRPr="00F66D95">
        <w:rPr>
          <w:rFonts w:cs="Arial"/>
          <w:color w:val="333333"/>
          <w:shd w:val="clear" w:color="auto" w:fill="FFFFFF"/>
        </w:rPr>
        <w:t>отклонение измеренного значения величины от её истинного (действительного) значения.</w:t>
      </w:r>
      <w:r w:rsidR="00F66D95" w:rsidRPr="00F66D95">
        <w:rPr>
          <w:rFonts w:ascii="Arial" w:hAnsi="Arial" w:cs="Arial"/>
          <w:color w:val="333333"/>
          <w:shd w:val="clear" w:color="auto" w:fill="FFFFFF"/>
        </w:rPr>
        <w:t> </w:t>
      </w:r>
    </w:p>
    <w:p w14:paraId="07D3387F" w14:textId="33DDFDB2" w:rsidR="001467C1" w:rsidRDefault="001467C1">
      <w:r w:rsidRPr="002E2D10">
        <w:rPr>
          <w:i/>
          <w:iCs/>
          <w:u w:val="wave"/>
        </w:rPr>
        <w:t>Поправка</w:t>
      </w:r>
      <w:r>
        <w:t xml:space="preserve"> – значение величин</w:t>
      </w:r>
      <w:r w:rsidR="002E2D10">
        <w:t>ы, вводимое для исключения систематической погрешности.</w:t>
      </w:r>
    </w:p>
    <w:p w14:paraId="205F1EB9" w14:textId="31F3713B" w:rsidR="00464F35" w:rsidRDefault="00BC7E87">
      <w:pPr>
        <w:rPr>
          <w:b/>
          <w:bCs/>
        </w:rPr>
      </w:pPr>
      <w:r w:rsidRPr="00BC7E87">
        <w:rPr>
          <w:b/>
          <w:bCs/>
          <w:highlight w:val="yellow"/>
        </w:rPr>
        <w:t>2. Истинное значение физической величины, действительное значение физической величины.</w:t>
      </w:r>
    </w:p>
    <w:p w14:paraId="5FD9C347" w14:textId="2993A516" w:rsidR="004E1A20" w:rsidRDefault="004E1A20">
      <w:pPr>
        <w:rPr>
          <w:rFonts w:cs="Arial"/>
          <w:i/>
          <w:iCs/>
          <w:color w:val="000000"/>
          <w:u w:val="wave"/>
        </w:rPr>
      </w:pPr>
      <w:r w:rsidRPr="004E1A20">
        <w:rPr>
          <w:i/>
          <w:iCs/>
          <w:u w:val="wave"/>
        </w:rPr>
        <w:t>Истинное значение физической величины</w:t>
      </w:r>
      <w:r>
        <w:t xml:space="preserve"> – это значение, идеально отражающее в </w:t>
      </w:r>
      <w:proofErr w:type="gramStart"/>
      <w:r w:rsidRPr="005C4CF0">
        <w:rPr>
          <w:color w:val="FF0000"/>
        </w:rPr>
        <w:t>качеств-ом</w:t>
      </w:r>
      <w:proofErr w:type="gramEnd"/>
      <w:r w:rsidRPr="005C4CF0">
        <w:rPr>
          <w:color w:val="FF0000"/>
        </w:rPr>
        <w:t xml:space="preserve"> и количеств-ом отношении соответствующие </w:t>
      </w:r>
      <w:r>
        <w:t>свойства объекта.</w:t>
      </w:r>
    </w:p>
    <w:p w14:paraId="67BEC3EA" w14:textId="642E50AC" w:rsidR="00BC7E87" w:rsidRDefault="00A26393">
      <w:pPr>
        <w:rPr>
          <w:rFonts w:cs="Arial"/>
          <w:color w:val="000000"/>
        </w:rPr>
      </w:pPr>
      <w:r w:rsidRPr="00A26393">
        <w:rPr>
          <w:rFonts w:cs="Arial"/>
          <w:i/>
          <w:iCs/>
          <w:color w:val="000000"/>
          <w:u w:val="wave"/>
        </w:rPr>
        <w:t>Действительное значение физической величины</w:t>
      </w:r>
      <w:r w:rsidRPr="00A26393">
        <w:rPr>
          <w:rFonts w:cs="Arial"/>
          <w:color w:val="000000"/>
        </w:rPr>
        <w:t xml:space="preserve"> -  значение величины, найденное экспериментальным путем и настолько приближающееся к истинному значению, что </w:t>
      </w:r>
      <w:proofErr w:type="spellStart"/>
      <w:r>
        <w:rPr>
          <w:rFonts w:cs="Arial"/>
          <w:color w:val="000000"/>
        </w:rPr>
        <w:t>мб</w:t>
      </w:r>
      <w:proofErr w:type="spellEnd"/>
      <w:r w:rsidRPr="00A26393">
        <w:rPr>
          <w:rFonts w:cs="Arial"/>
          <w:color w:val="000000"/>
        </w:rPr>
        <w:t xml:space="preserve"> использовано вместо него.</w:t>
      </w:r>
    </w:p>
    <w:p w14:paraId="1493AE95" w14:textId="229A9621" w:rsidR="004E1A20" w:rsidRDefault="00CA1C9E">
      <w:pPr>
        <w:rPr>
          <w:b/>
          <w:bCs/>
        </w:rPr>
      </w:pPr>
      <w:r w:rsidRPr="00CA1C9E">
        <w:rPr>
          <w:b/>
          <w:bCs/>
          <w:highlight w:val="yellow"/>
        </w:rPr>
        <w:t>3. Погрешности измерений. Классификация погрешностей.</w:t>
      </w:r>
    </w:p>
    <w:p w14:paraId="339156DA" w14:textId="77777777" w:rsidR="00832DFA" w:rsidRDefault="00832DFA" w:rsidP="00832DFA">
      <w:r w:rsidRPr="002E2D10">
        <w:rPr>
          <w:i/>
          <w:iCs/>
          <w:u w:val="wave"/>
        </w:rPr>
        <w:t>Погрешность</w:t>
      </w:r>
      <w:r>
        <w:t xml:space="preserve"> – </w:t>
      </w:r>
      <w:r w:rsidRPr="00F66D95">
        <w:rPr>
          <w:rFonts w:cs="Arial"/>
          <w:color w:val="333333"/>
          <w:shd w:val="clear" w:color="auto" w:fill="FFFFFF"/>
        </w:rPr>
        <w:t>отклонение измеренного значения величины от её истинного (действительного) значения.</w:t>
      </w:r>
      <w:r w:rsidRPr="00F66D95">
        <w:rPr>
          <w:rFonts w:ascii="Arial" w:hAnsi="Arial" w:cs="Arial"/>
          <w:color w:val="333333"/>
          <w:shd w:val="clear" w:color="auto" w:fill="FFFFFF"/>
        </w:rPr>
        <w:t> </w:t>
      </w:r>
    </w:p>
    <w:p w14:paraId="13A64213" w14:textId="5CA560CF" w:rsidR="00832DFA" w:rsidRPr="0067403A" w:rsidRDefault="00BD5495">
      <w:pPr>
        <w:rPr>
          <w:b/>
          <w:bCs/>
          <w:color w:val="47D459" w:themeColor="accent3" w:themeTint="99"/>
        </w:rPr>
      </w:pPr>
      <w:r w:rsidRPr="00BD5495">
        <w:rPr>
          <w:b/>
          <w:bCs/>
          <w:noProof/>
        </w:rPr>
        <w:drawing>
          <wp:inline distT="0" distB="0" distL="0" distR="0" wp14:anchorId="5158C74E" wp14:editId="6E923249">
            <wp:extent cx="2215243" cy="838200"/>
            <wp:effectExtent l="0" t="0" r="0" b="0"/>
            <wp:docPr id="189349086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9086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0733" cy="84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03A">
        <w:rPr>
          <w:b/>
          <w:bCs/>
        </w:rPr>
        <w:t xml:space="preserve"> </w:t>
      </w:r>
      <w:r w:rsidR="0067403A" w:rsidRPr="0067403A">
        <w:rPr>
          <w:b/>
          <w:bCs/>
          <w:color w:val="47D459" w:themeColor="accent3" w:themeTint="99"/>
        </w:rPr>
        <w:t>(</w:t>
      </w:r>
      <w:proofErr w:type="spellStart"/>
      <w:r w:rsidR="0067403A" w:rsidRPr="0067403A">
        <w:rPr>
          <w:b/>
          <w:bCs/>
          <w:color w:val="47D459" w:themeColor="accent3" w:themeTint="99"/>
        </w:rPr>
        <w:t>хз</w:t>
      </w:r>
      <w:proofErr w:type="spellEnd"/>
      <w:r w:rsidR="0067403A" w:rsidRPr="0067403A">
        <w:rPr>
          <w:b/>
          <w:bCs/>
          <w:color w:val="47D459" w:themeColor="accent3" w:themeTint="99"/>
        </w:rPr>
        <w:t xml:space="preserve"> че за формулы)</w:t>
      </w:r>
    </w:p>
    <w:p w14:paraId="020E0C03" w14:textId="33B13F08" w:rsidR="00BD5495" w:rsidRDefault="00BD5495">
      <w:r w:rsidRPr="00BD5495">
        <w:rPr>
          <w:u w:val="thick"/>
        </w:rPr>
        <w:t>Погрешности:</w:t>
      </w:r>
      <w:r w:rsidRPr="00BD5495">
        <w:t xml:space="preserve"> </w:t>
      </w:r>
      <w:r>
        <w:t xml:space="preserve"> </w:t>
      </w:r>
      <w:r w:rsidRPr="00BD5495">
        <w:t>грубые, систематические, случайные</w:t>
      </w:r>
    </w:p>
    <w:p w14:paraId="4043FB71" w14:textId="2B1FDA9B" w:rsidR="005636B6" w:rsidRDefault="005636B6">
      <w:pPr>
        <w:rPr>
          <w:b/>
          <w:bCs/>
        </w:rPr>
      </w:pPr>
      <w:r w:rsidRPr="005636B6">
        <w:rPr>
          <w:b/>
          <w:bCs/>
          <w:highlight w:val="yellow"/>
        </w:rPr>
        <w:t>4. Классификация измерений.</w:t>
      </w:r>
    </w:p>
    <w:p w14:paraId="55C12C81" w14:textId="26BF6E36" w:rsidR="005636B6" w:rsidRDefault="00F87E0D">
      <w:r w:rsidRPr="00F87E0D">
        <w:rPr>
          <w:i/>
          <w:iCs/>
          <w:u w:val="wave"/>
        </w:rPr>
        <w:t>Измерение</w:t>
      </w:r>
      <w:r>
        <w:t xml:space="preserve"> – это совокупность действий, выполненных при помощи средств измерений </w:t>
      </w:r>
      <w:r w:rsidR="00DA328F">
        <w:t xml:space="preserve">для нахождения </w:t>
      </w:r>
      <w:proofErr w:type="spellStart"/>
      <w:r w:rsidR="00DA328F">
        <w:t>физич</w:t>
      </w:r>
      <w:proofErr w:type="spellEnd"/>
      <w:r w:rsidR="00DA328F">
        <w:t xml:space="preserve">/ </w:t>
      </w:r>
      <w:proofErr w:type="spellStart"/>
      <w:r w:rsidR="00DA328F">
        <w:t>геометрич</w:t>
      </w:r>
      <w:proofErr w:type="spellEnd"/>
      <w:r w:rsidR="00DA328F">
        <w:t xml:space="preserve"> величин в </w:t>
      </w:r>
      <w:proofErr w:type="spellStart"/>
      <w:r w:rsidR="00DA328F">
        <w:t>соотв</w:t>
      </w:r>
      <w:proofErr w:type="spellEnd"/>
      <w:r w:rsidR="00DA328F">
        <w:t>-х ед. измерения.</w:t>
      </w:r>
    </w:p>
    <w:p w14:paraId="481D1BA1" w14:textId="04C6E017" w:rsidR="00CA1C9E" w:rsidRDefault="008B1DB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8F7FD6" wp14:editId="7B35F712">
                <wp:simplePos x="0" y="0"/>
                <wp:positionH relativeFrom="column">
                  <wp:posOffset>5175765</wp:posOffset>
                </wp:positionH>
                <wp:positionV relativeFrom="paragraph">
                  <wp:posOffset>664090</wp:posOffset>
                </wp:positionV>
                <wp:extent cx="773640" cy="62280"/>
                <wp:effectExtent l="57150" t="38100" r="45720" b="52070"/>
                <wp:wrapNone/>
                <wp:docPr id="585890791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736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FA79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406.85pt;margin-top:51.6pt;width:62.3pt;height: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559F261" wp14:editId="27E58E2A">
                <wp:simplePos x="0" y="0"/>
                <wp:positionH relativeFrom="column">
                  <wp:posOffset>5198445</wp:posOffset>
                </wp:positionH>
                <wp:positionV relativeFrom="paragraph">
                  <wp:posOffset>153610</wp:posOffset>
                </wp:positionV>
                <wp:extent cx="645120" cy="38520"/>
                <wp:effectExtent l="38100" t="38100" r="41275" b="57150"/>
                <wp:wrapNone/>
                <wp:docPr id="1595436614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45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2051C" id="Рукописный ввод 15" o:spid="_x0000_s1026" type="#_x0000_t75" style="position:absolute;margin-left:408.65pt;margin-top:11.4pt;width:52.25pt;height: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0C82FE" wp14:editId="0C7B6B6D">
                <wp:simplePos x="0" y="0"/>
                <wp:positionH relativeFrom="column">
                  <wp:posOffset>3186430</wp:posOffset>
                </wp:positionH>
                <wp:positionV relativeFrom="paragraph">
                  <wp:posOffset>122555</wp:posOffset>
                </wp:positionV>
                <wp:extent cx="1234440" cy="911225"/>
                <wp:effectExtent l="57150" t="38100" r="0" b="41275"/>
                <wp:wrapNone/>
                <wp:docPr id="895430890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34440" cy="91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D7B41" id="Рукописный ввод 14" o:spid="_x0000_s1026" type="#_x0000_t75" style="position:absolute;margin-left:250.2pt;margin-top:8.95pt;width:98.6pt;height:7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FA60891" wp14:editId="10D6FBC4">
                <wp:simplePos x="0" y="0"/>
                <wp:positionH relativeFrom="column">
                  <wp:posOffset>3186765</wp:posOffset>
                </wp:positionH>
                <wp:positionV relativeFrom="paragraph">
                  <wp:posOffset>153610</wp:posOffset>
                </wp:positionV>
                <wp:extent cx="514800" cy="360"/>
                <wp:effectExtent l="38100" t="38100" r="57150" b="57150"/>
                <wp:wrapNone/>
                <wp:docPr id="1195995068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4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E3511" id="Рукописный ввод 5" o:spid="_x0000_s1026" type="#_x0000_t75" style="position:absolute;margin-left:250.25pt;margin-top:11.4pt;width:41.9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wcF&#10;2W4BAAAGAwAADgAAAAAAAAAAAAAAAAA8AgAAZHJzL2Uyb0RvYy54bWxQSwECLQAUAAYACAAAACEA&#10;9mD42OIBAACtBAAAEAAAAAAAAAAAAAAAAADWAwAAZHJzL2luay9pbmsxLnhtbFBLAQItABQABgAI&#10;AAAAIQDDfkDQ4AAAAAkBAAAPAAAAAAAAAAAAAAAAAOY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725AF1" wp14:editId="0EB6A8D3">
                <wp:simplePos x="0" y="0"/>
                <wp:positionH relativeFrom="column">
                  <wp:posOffset>1403685</wp:posOffset>
                </wp:positionH>
                <wp:positionV relativeFrom="paragraph">
                  <wp:posOffset>662650</wp:posOffset>
                </wp:positionV>
                <wp:extent cx="576360" cy="25200"/>
                <wp:effectExtent l="57150" t="38100" r="52705" b="51435"/>
                <wp:wrapNone/>
                <wp:docPr id="53114987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6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722C" id="Рукописный ввод 4" o:spid="_x0000_s1026" type="#_x0000_t75" style="position:absolute;margin-left:109.85pt;margin-top:51.5pt;width:46.8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F71BC9" wp14:editId="71CBFFB9">
                <wp:simplePos x="0" y="0"/>
                <wp:positionH relativeFrom="column">
                  <wp:posOffset>1327725</wp:posOffset>
                </wp:positionH>
                <wp:positionV relativeFrom="paragraph">
                  <wp:posOffset>168730</wp:posOffset>
                </wp:positionV>
                <wp:extent cx="600120" cy="31320"/>
                <wp:effectExtent l="38100" t="38100" r="47625" b="45085"/>
                <wp:wrapNone/>
                <wp:docPr id="236087660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01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3D560" id="Рукописный ввод 3" o:spid="_x0000_s1026" type="#_x0000_t75" style="position:absolute;margin-left:103.85pt;margin-top:12.6pt;width:48.65pt;height: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C276F4" wp14:editId="0E2A3137">
                <wp:simplePos x="0" y="0"/>
                <wp:positionH relativeFrom="column">
                  <wp:posOffset>123525</wp:posOffset>
                </wp:positionH>
                <wp:positionV relativeFrom="paragraph">
                  <wp:posOffset>519370</wp:posOffset>
                </wp:positionV>
                <wp:extent cx="903240" cy="54360"/>
                <wp:effectExtent l="38100" t="38100" r="49530" b="41275"/>
                <wp:wrapNone/>
                <wp:docPr id="151213337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032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EFB7" id="Рукописный ввод 2" o:spid="_x0000_s1026" type="#_x0000_t75" style="position:absolute;margin-left:9.05pt;margin-top:40.2pt;width:72.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B91F5B" wp14:editId="6DB85E0F">
                <wp:simplePos x="0" y="0"/>
                <wp:positionH relativeFrom="column">
                  <wp:posOffset>139005</wp:posOffset>
                </wp:positionH>
                <wp:positionV relativeFrom="paragraph">
                  <wp:posOffset>145690</wp:posOffset>
                </wp:positionV>
                <wp:extent cx="970200" cy="9000"/>
                <wp:effectExtent l="38100" t="57150" r="40005" b="48260"/>
                <wp:wrapNone/>
                <wp:docPr id="3285896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020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7DBB2" id="Рукописный ввод 1" o:spid="_x0000_s1026" type="#_x0000_t75" style="position:absolute;margin-left:10.25pt;margin-top:10.75pt;width:77.85pt;height: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">
                <v:imagedata r:id="rId21" o:title=""/>
              </v:shape>
            </w:pict>
          </mc:Fallback>
        </mc:AlternateContent>
      </w:r>
      <w:r w:rsidRPr="008B1DB0">
        <w:rPr>
          <w:b/>
          <w:bCs/>
          <w:noProof/>
        </w:rPr>
        <w:drawing>
          <wp:inline distT="0" distB="0" distL="0" distR="0" wp14:anchorId="69F4A844" wp14:editId="0792DA10">
            <wp:extent cx="5940425" cy="1042670"/>
            <wp:effectExtent l="0" t="0" r="3175" b="5080"/>
            <wp:docPr id="764347271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7271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62D9" w14:textId="1293D194" w:rsidR="00832DFA" w:rsidRDefault="009C0547">
      <w:pPr>
        <w:rPr>
          <w:b/>
          <w:bCs/>
        </w:rPr>
      </w:pPr>
      <w:r w:rsidRPr="009C0547">
        <w:rPr>
          <w:b/>
          <w:bCs/>
          <w:highlight w:val="yellow"/>
        </w:rPr>
        <w:lastRenderedPageBreak/>
        <w:t>5. Измерения. Характеристика измерений.</w:t>
      </w:r>
    </w:p>
    <w:p w14:paraId="540419C9" w14:textId="77777777" w:rsidR="00206FA3" w:rsidRDefault="00206FA3" w:rsidP="00206FA3">
      <w:r w:rsidRPr="00F87E0D">
        <w:rPr>
          <w:i/>
          <w:iCs/>
          <w:u w:val="wave"/>
        </w:rPr>
        <w:t>Измерение</w:t>
      </w:r>
      <w:r>
        <w:t xml:space="preserve"> – это совокупность действий, выполненных при помощи средств измерений для нахождения </w:t>
      </w:r>
      <w:proofErr w:type="spellStart"/>
      <w:r>
        <w:t>физич</w:t>
      </w:r>
      <w:proofErr w:type="spellEnd"/>
      <w:r>
        <w:t xml:space="preserve">/ </w:t>
      </w:r>
      <w:proofErr w:type="spellStart"/>
      <w:r>
        <w:t>геометрич</w:t>
      </w:r>
      <w:proofErr w:type="spellEnd"/>
      <w:r>
        <w:t xml:space="preserve"> величин в </w:t>
      </w:r>
      <w:proofErr w:type="spellStart"/>
      <w:r>
        <w:t>соотв</w:t>
      </w:r>
      <w:proofErr w:type="spellEnd"/>
      <w:r>
        <w:t>-х ед. измерения.</w:t>
      </w:r>
    </w:p>
    <w:p w14:paraId="48EEA46E" w14:textId="7A28FC48" w:rsidR="009C0547" w:rsidRDefault="00206FA3">
      <w:pPr>
        <w:rPr>
          <w:u w:val="thick"/>
        </w:rPr>
      </w:pPr>
      <w:r w:rsidRPr="00206FA3">
        <w:rPr>
          <w:u w:val="thick"/>
        </w:rPr>
        <w:t>Хар-ка:</w:t>
      </w:r>
    </w:p>
    <w:p w14:paraId="181DB825" w14:textId="53C3EA3A" w:rsidR="00F22A50" w:rsidRPr="007B5543" w:rsidRDefault="00F22A50" w:rsidP="002149FE">
      <w:pPr>
        <w:pStyle w:val="a7"/>
        <w:numPr>
          <w:ilvl w:val="0"/>
          <w:numId w:val="1"/>
        </w:numPr>
        <w:rPr>
          <w:u w:val="thick"/>
        </w:rPr>
      </w:pPr>
      <w:r>
        <w:t>Среднее значение, ср квадратическое отклонение, коэффициент вариации</w:t>
      </w:r>
    </w:p>
    <w:p w14:paraId="2F96D783" w14:textId="3EADC1A5" w:rsidR="007B5543" w:rsidRDefault="007B5543" w:rsidP="007B5543">
      <w:pPr>
        <w:rPr>
          <w:b/>
          <w:bCs/>
        </w:rPr>
      </w:pPr>
      <w:r w:rsidRPr="007B5543">
        <w:rPr>
          <w:b/>
          <w:bCs/>
          <w:highlight w:val="yellow"/>
        </w:rPr>
        <w:t>6. Измерения. Сходимость и воспроизводимость</w:t>
      </w:r>
    </w:p>
    <w:p w14:paraId="32C303EB" w14:textId="77777777" w:rsidR="0024791E" w:rsidRDefault="0024791E" w:rsidP="007B5543">
      <w:r w:rsidRPr="0024791E">
        <w:rPr>
          <w:i/>
          <w:iCs/>
          <w:u w:val="wave"/>
        </w:rPr>
        <w:t>Сходимость</w:t>
      </w:r>
      <w:r>
        <w:t xml:space="preserve"> – качество измерения, показывающее близость друг к другу результатов измерений, выполняемых в одинаковых условиях</w:t>
      </w:r>
    </w:p>
    <w:p w14:paraId="39528B14" w14:textId="38A2E9BA" w:rsidR="0024791E" w:rsidRDefault="0024791E" w:rsidP="007B5543">
      <w:r w:rsidRPr="0024791E">
        <w:rPr>
          <w:i/>
          <w:iCs/>
          <w:u w:val="wave"/>
        </w:rPr>
        <w:t xml:space="preserve">Воспроизводимость </w:t>
      </w:r>
      <w:r>
        <w:t xml:space="preserve">– </w:t>
      </w:r>
      <w:proofErr w:type="gramStart"/>
      <w:r>
        <w:t>…….</w:t>
      </w:r>
      <w:proofErr w:type="gramEnd"/>
      <w:r>
        <w:t>. выполненных в разных условиях</w:t>
      </w:r>
    </w:p>
    <w:p w14:paraId="4BDB5E63" w14:textId="1C085162" w:rsidR="007158BA" w:rsidRPr="007B0C68" w:rsidRDefault="007158BA" w:rsidP="007B5543">
      <w:pPr>
        <w:rPr>
          <w:b/>
          <w:bCs/>
        </w:rPr>
      </w:pPr>
      <w:r w:rsidRPr="007158BA">
        <w:rPr>
          <w:b/>
          <w:bCs/>
          <w:highlight w:val="yellow"/>
        </w:rPr>
        <w:t>7. Определение среднеквадратического отклонения, коэффициента вариации.</w:t>
      </w:r>
    </w:p>
    <w:p w14:paraId="7EC49CDD" w14:textId="4DB284A9" w:rsidR="009A2945" w:rsidRDefault="007B0C68" w:rsidP="007B5543">
      <w:pPr>
        <w:rPr>
          <w:b/>
          <w:bCs/>
          <w:u w:val="thick"/>
        </w:rPr>
      </w:pPr>
      <w:r w:rsidRPr="009A2945">
        <w:rPr>
          <w:u w:val="thick"/>
        </w:rPr>
        <w:t>Среднеквадратическое</w:t>
      </w:r>
      <w:r w:rsidR="009A2945" w:rsidRPr="009A2945">
        <w:rPr>
          <w:u w:val="thick"/>
        </w:rPr>
        <w:t xml:space="preserve"> отклонение </w:t>
      </w:r>
      <w:r w:rsidR="009A2945" w:rsidRPr="00000DB6">
        <w:t>-</w:t>
      </w:r>
      <w:r w:rsidR="009A2945" w:rsidRPr="00000DB6">
        <w:rPr>
          <w:b/>
          <w:bCs/>
        </w:rPr>
        <w:t xml:space="preserve"> </w:t>
      </w:r>
      <w:r w:rsidR="009A2945">
        <w:rPr>
          <w:rFonts w:ascii="Arial" w:hAnsi="Arial" w:cs="Arial"/>
          <w:color w:val="333333"/>
          <w:shd w:val="clear" w:color="auto" w:fill="FFFFFF"/>
        </w:rPr>
        <w:t> величина,  позволяющая оценить, насколько сильно значения отклоняются от среднего значения.</w:t>
      </w:r>
      <w:r w:rsidRPr="007B0C68">
        <w:rPr>
          <w:b/>
          <w:bCs/>
          <w:u w:val="thick"/>
        </w:rPr>
        <w:t xml:space="preserve"> </w:t>
      </w:r>
      <w:r w:rsidRPr="00914D88">
        <w:rPr>
          <w:b/>
          <w:bCs/>
          <w:noProof/>
        </w:rPr>
        <w:drawing>
          <wp:inline distT="0" distB="0" distL="0" distR="0" wp14:anchorId="05AD2162" wp14:editId="5DE66505">
            <wp:extent cx="3562350" cy="937260"/>
            <wp:effectExtent l="0" t="0" r="0" b="0"/>
            <wp:docPr id="2115944372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44372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 rotWithShape="1">
                    <a:blip r:embed="rId23"/>
                    <a:srcRect b="7170"/>
                    <a:stretch/>
                  </pic:blipFill>
                  <pic:spPr bwMode="auto">
                    <a:xfrm>
                      <a:off x="0" y="0"/>
                      <a:ext cx="3562847" cy="937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4D88" w:rsidRPr="00914D88">
        <w:rPr>
          <w:b/>
          <w:bCs/>
          <w:color w:val="8DD873" w:themeColor="accent6" w:themeTint="99"/>
        </w:rPr>
        <w:t>(Х с чертой=</w:t>
      </w:r>
      <w:proofErr w:type="spellStart"/>
      <w:r w:rsidR="00914D88" w:rsidRPr="00914D88">
        <w:rPr>
          <w:b/>
          <w:bCs/>
          <w:color w:val="8DD873" w:themeColor="accent6" w:themeTint="99"/>
        </w:rPr>
        <w:t>Хср</w:t>
      </w:r>
      <w:proofErr w:type="spellEnd"/>
      <w:r w:rsidR="00914D88" w:rsidRPr="00914D88">
        <w:rPr>
          <w:b/>
          <w:bCs/>
          <w:color w:val="8DD873" w:themeColor="accent6" w:themeTint="99"/>
        </w:rPr>
        <w:t>)</w:t>
      </w:r>
    </w:p>
    <w:p w14:paraId="1B203465" w14:textId="752183A3" w:rsidR="007B0C68" w:rsidRPr="007B0C68" w:rsidRDefault="007B0C68" w:rsidP="007B5543">
      <w:pPr>
        <w:rPr>
          <w:u w:val="thick"/>
        </w:rPr>
      </w:pPr>
      <w:r w:rsidRPr="007B0C68">
        <w:rPr>
          <w:u w:val="thick"/>
        </w:rPr>
        <w:t>Коэффициент вариации</w:t>
      </w:r>
      <w:r w:rsidR="00914D88">
        <w:rPr>
          <w:u w:val="thick"/>
        </w:rPr>
        <w:t xml:space="preserve"> (%)</w:t>
      </w:r>
      <w:r w:rsidRPr="007B0C68">
        <w:rPr>
          <w:u w:val="thick"/>
        </w:rPr>
        <w:t xml:space="preserve"> </w:t>
      </w:r>
      <w:r w:rsidR="00000DB6" w:rsidRPr="00000DB6">
        <w:t>–</w:t>
      </w:r>
      <w:r w:rsidRPr="00000DB6">
        <w:t xml:space="preserve"> </w:t>
      </w:r>
      <w:r w:rsidR="00000DB6" w:rsidRPr="00000DB6">
        <w:t>характеризует изменчивость результатов</w:t>
      </w:r>
      <w:r w:rsidR="00914D88">
        <w:t>.</w:t>
      </w:r>
    </w:p>
    <w:p w14:paraId="51EEC239" w14:textId="4282A7C4" w:rsidR="008E4919" w:rsidRDefault="008E4919" w:rsidP="007B5543">
      <w:pPr>
        <w:rPr>
          <w:b/>
          <w:bCs/>
          <w:u w:val="thick"/>
        </w:rPr>
      </w:pPr>
      <w:r w:rsidRPr="00914D88">
        <w:rPr>
          <w:b/>
          <w:bCs/>
          <w:noProof/>
        </w:rPr>
        <w:drawing>
          <wp:inline distT="0" distB="0" distL="0" distR="0" wp14:anchorId="296AF32F" wp14:editId="0D4FE3EC">
            <wp:extent cx="1310640" cy="619125"/>
            <wp:effectExtent l="0" t="0" r="3810" b="9525"/>
            <wp:docPr id="148394768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4768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 rotWithShape="1">
                    <a:blip r:embed="rId24"/>
                    <a:srcRect r="62507"/>
                    <a:stretch/>
                  </pic:blipFill>
                  <pic:spPr bwMode="auto">
                    <a:xfrm>
                      <a:off x="0" y="0"/>
                      <a:ext cx="1310823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1689D" w14:textId="3347A763" w:rsidR="00914D88" w:rsidRDefault="00914D88" w:rsidP="007B5543">
      <w:pPr>
        <w:rPr>
          <w:b/>
          <w:bCs/>
        </w:rPr>
      </w:pPr>
      <w:r w:rsidRPr="008E0372">
        <w:rPr>
          <w:b/>
          <w:bCs/>
          <w:highlight w:val="yellow"/>
        </w:rPr>
        <w:t>8.</w:t>
      </w:r>
      <w:r w:rsidR="008E0372" w:rsidRPr="008E0372">
        <w:rPr>
          <w:b/>
          <w:bCs/>
          <w:highlight w:val="yellow"/>
        </w:rPr>
        <w:t xml:space="preserve">  Определение доверительного интервала при доверительной вероятности.</w:t>
      </w:r>
    </w:p>
    <w:p w14:paraId="536AFAE0" w14:textId="7A698C4A" w:rsidR="008E0372" w:rsidRDefault="000A06F5" w:rsidP="007B5543">
      <w:r w:rsidRPr="001206A5">
        <w:rPr>
          <w:i/>
          <w:iCs/>
          <w:u w:val="wave"/>
        </w:rPr>
        <w:t>Доверительный интервал</w:t>
      </w:r>
      <w:r w:rsidRPr="001206A5">
        <w:t xml:space="preserve"> –</w:t>
      </w:r>
      <w:r w:rsidR="00C1120C">
        <w:t xml:space="preserve"> </w:t>
      </w:r>
      <w:r w:rsidR="00046743">
        <w:t xml:space="preserve">интервал, в котором находится истинное значение </w:t>
      </w:r>
      <w:r w:rsidR="00C1120C">
        <w:t>с заданной доверительной вер-ю.</w:t>
      </w:r>
    </w:p>
    <w:p w14:paraId="04B75642" w14:textId="68AA123B" w:rsidR="00C1120C" w:rsidRDefault="007D54B1" w:rsidP="007D54B1">
      <w:pPr>
        <w:jc w:val="center"/>
      </w:pPr>
      <w:r>
        <w:rPr>
          <w:noProof/>
        </w:rPr>
        <w:drawing>
          <wp:inline distT="0" distB="0" distL="0" distR="0" wp14:anchorId="5E58C7CE" wp14:editId="7220918C">
            <wp:extent cx="2918460" cy="1315568"/>
            <wp:effectExtent l="0" t="0" r="0" b="0"/>
            <wp:docPr id="318687230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89" cy="132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F69E" w14:textId="1F92FD9C" w:rsidR="007D54B1" w:rsidRDefault="007D54B1" w:rsidP="007D54B1">
      <w:pPr>
        <w:rPr>
          <w:b/>
          <w:bCs/>
        </w:rPr>
      </w:pPr>
      <w:r w:rsidRPr="00F82431">
        <w:rPr>
          <w:b/>
          <w:bCs/>
          <w:highlight w:val="yellow"/>
        </w:rPr>
        <w:t xml:space="preserve">9. </w:t>
      </w:r>
      <w:r w:rsidR="00F82431" w:rsidRPr="00F82431">
        <w:rPr>
          <w:b/>
          <w:bCs/>
          <w:highlight w:val="yellow"/>
        </w:rPr>
        <w:t>Обработка результатов прямых многократных измерений.</w:t>
      </w:r>
    </w:p>
    <w:p w14:paraId="1E1B87CC" w14:textId="1F098BF3" w:rsidR="00186AC1" w:rsidRPr="003C0527" w:rsidRDefault="003C0527" w:rsidP="003C0527">
      <w:pPr>
        <w:pStyle w:val="a7"/>
        <w:spacing w:line="240" w:lineRule="auto"/>
        <w:ind w:left="0"/>
        <w:jc w:val="both"/>
      </w:pPr>
      <w:r>
        <w:t>1)</w:t>
      </w:r>
      <w:r w:rsidR="00186AC1" w:rsidRPr="003C0527">
        <w:t xml:space="preserve"> исключают известные систематические погрешности из результатов измерений; </w:t>
      </w:r>
    </w:p>
    <w:p w14:paraId="21356FC2" w14:textId="39135A43" w:rsidR="00186AC1" w:rsidRPr="003C0527" w:rsidRDefault="003C0527" w:rsidP="003C0527">
      <w:pPr>
        <w:spacing w:line="240" w:lineRule="auto"/>
        <w:jc w:val="both"/>
      </w:pPr>
      <w:r>
        <w:t xml:space="preserve">2) </w:t>
      </w:r>
      <w:r w:rsidR="00186AC1" w:rsidRPr="003C0527">
        <w:t xml:space="preserve">вычисляют оценку измеряемой величины; </w:t>
      </w:r>
    </w:p>
    <w:p w14:paraId="1A0D265E" w14:textId="07A4F936" w:rsidR="00186AC1" w:rsidRPr="003C0527" w:rsidRDefault="003C0527" w:rsidP="003C0527">
      <w:pPr>
        <w:spacing w:line="240" w:lineRule="auto"/>
        <w:jc w:val="both"/>
      </w:pPr>
      <w:r>
        <w:t xml:space="preserve">3) </w:t>
      </w:r>
      <w:r w:rsidR="00186AC1" w:rsidRPr="003C0527">
        <w:t xml:space="preserve">вычисляют среднее квадратическое отклонение результатов измерений; </w:t>
      </w:r>
    </w:p>
    <w:p w14:paraId="0585A32B" w14:textId="5EC2E31C" w:rsidR="00186AC1" w:rsidRPr="003C0527" w:rsidRDefault="003C0527" w:rsidP="003C0527">
      <w:pPr>
        <w:spacing w:line="240" w:lineRule="auto"/>
        <w:jc w:val="both"/>
      </w:pPr>
      <w:r>
        <w:t xml:space="preserve">4) </w:t>
      </w:r>
      <w:r w:rsidR="00186AC1" w:rsidRPr="003C0527">
        <w:t>проверяют наличие грубых погрешностей и при необходимости исключают их;</w:t>
      </w:r>
    </w:p>
    <w:p w14:paraId="72D152E1" w14:textId="558AAF2E" w:rsidR="00186AC1" w:rsidRPr="003C0527" w:rsidRDefault="003C0527" w:rsidP="003C0527">
      <w:pPr>
        <w:pStyle w:val="a7"/>
        <w:spacing w:line="240" w:lineRule="auto"/>
        <w:ind w:left="0"/>
        <w:jc w:val="both"/>
      </w:pPr>
      <w:r>
        <w:lastRenderedPageBreak/>
        <w:t xml:space="preserve">5) </w:t>
      </w:r>
      <w:r w:rsidR="00186AC1" w:rsidRPr="003C0527">
        <w:t xml:space="preserve">проверяют гипотезу о принадлежности результатов измерений нормальному распределению: </w:t>
      </w:r>
    </w:p>
    <w:p w14:paraId="63656CA9" w14:textId="3D7E0B91" w:rsidR="00186AC1" w:rsidRPr="003C0527" w:rsidRDefault="003C0527" w:rsidP="003C0527">
      <w:pPr>
        <w:pStyle w:val="a7"/>
        <w:spacing w:line="240" w:lineRule="auto"/>
        <w:ind w:left="0"/>
        <w:jc w:val="both"/>
      </w:pPr>
      <w:r>
        <w:t xml:space="preserve">6) </w:t>
      </w:r>
      <w:r w:rsidR="00186AC1" w:rsidRPr="003C0527">
        <w:t xml:space="preserve">вычисляют доверительные границы случайной погрешности  оценки измеряемой величины; </w:t>
      </w:r>
    </w:p>
    <w:p w14:paraId="45067107" w14:textId="465FF127" w:rsidR="00186AC1" w:rsidRPr="003C0527" w:rsidRDefault="003C0527" w:rsidP="003C0527">
      <w:pPr>
        <w:pStyle w:val="a7"/>
        <w:spacing w:line="240" w:lineRule="auto"/>
        <w:ind w:left="0"/>
        <w:jc w:val="both"/>
      </w:pPr>
      <w:r>
        <w:t xml:space="preserve">7) </w:t>
      </w:r>
      <w:r w:rsidR="00186AC1" w:rsidRPr="003C0527">
        <w:t xml:space="preserve">вычисляют доверительные границы </w:t>
      </w:r>
      <w:proofErr w:type="spellStart"/>
      <w:r w:rsidR="00186AC1" w:rsidRPr="003C0527">
        <w:t>неисключенной</w:t>
      </w:r>
      <w:proofErr w:type="spellEnd"/>
      <w:r w:rsidR="00186AC1" w:rsidRPr="003C0527">
        <w:t xml:space="preserve"> систематической погрешности оценки измеряемой величины; </w:t>
      </w:r>
    </w:p>
    <w:p w14:paraId="77A850E9" w14:textId="46480AB8" w:rsidR="009A2945" w:rsidRDefault="003C0527" w:rsidP="00186AC1">
      <w:r>
        <w:t xml:space="preserve">8) </w:t>
      </w:r>
      <w:r w:rsidR="00186AC1" w:rsidRPr="003C0527">
        <w:t>вычисляют доверительные границы погрешности оценки измеряемой величины</w:t>
      </w:r>
    </w:p>
    <w:p w14:paraId="4D90B895" w14:textId="36C6B620" w:rsidR="003C0527" w:rsidRDefault="003C0527" w:rsidP="00186AC1">
      <w:pPr>
        <w:rPr>
          <w:b/>
          <w:bCs/>
        </w:rPr>
      </w:pPr>
      <w:r w:rsidRPr="00606970">
        <w:rPr>
          <w:b/>
          <w:bCs/>
          <w:highlight w:val="yellow"/>
        </w:rPr>
        <w:t xml:space="preserve">10. </w:t>
      </w:r>
      <w:r w:rsidR="00606970" w:rsidRPr="00606970">
        <w:rPr>
          <w:b/>
          <w:bCs/>
          <w:highlight w:val="yellow"/>
        </w:rPr>
        <w:t>Обработка результатов косвенных измерений</w:t>
      </w:r>
    </w:p>
    <w:p w14:paraId="5B63CF8B" w14:textId="513A6C5D" w:rsidR="00606970" w:rsidRDefault="00A9610A" w:rsidP="00186AC1">
      <w:pPr>
        <w:rPr>
          <w:b/>
          <w:bCs/>
          <w:u w:val="thick"/>
        </w:rPr>
      </w:pPr>
      <w:r w:rsidRPr="00FF621A">
        <w:rPr>
          <w:b/>
          <w:bCs/>
        </w:rPr>
        <w:drawing>
          <wp:inline distT="0" distB="0" distL="0" distR="0" wp14:anchorId="495C00D4" wp14:editId="34DDF032">
            <wp:extent cx="5940425" cy="1012190"/>
            <wp:effectExtent l="0" t="0" r="3175" b="0"/>
            <wp:docPr id="180203929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3929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257" w14:textId="735FD897" w:rsidR="00A9610A" w:rsidRDefault="00A9610A" w:rsidP="00186AC1">
      <w:pPr>
        <w:rPr>
          <w:color w:val="8DD873" w:themeColor="accent6" w:themeTint="99"/>
          <w:u w:val="thick"/>
        </w:rPr>
      </w:pPr>
      <w:r w:rsidRPr="00A9610A">
        <w:rPr>
          <w:color w:val="8DD873" w:themeColor="accent6" w:themeTint="99"/>
          <w:u w:val="thick"/>
        </w:rPr>
        <w:t xml:space="preserve">(есть какой-то алгоритм, но он </w:t>
      </w:r>
      <w:proofErr w:type="spellStart"/>
      <w:r w:rsidRPr="00A9610A">
        <w:rPr>
          <w:color w:val="8DD873" w:themeColor="accent6" w:themeTint="99"/>
          <w:u w:val="thick"/>
        </w:rPr>
        <w:t>дохуя</w:t>
      </w:r>
      <w:proofErr w:type="spellEnd"/>
      <w:r w:rsidRPr="00A9610A">
        <w:rPr>
          <w:color w:val="8DD873" w:themeColor="accent6" w:themeTint="99"/>
          <w:u w:val="thick"/>
        </w:rPr>
        <w:t xml:space="preserve"> большой)</w:t>
      </w:r>
    </w:p>
    <w:p w14:paraId="5845825B" w14:textId="237CA045" w:rsidR="003140C9" w:rsidRDefault="003140C9" w:rsidP="00186AC1">
      <w:pPr>
        <w:rPr>
          <w:b/>
          <w:bCs/>
        </w:rPr>
      </w:pPr>
      <w:r w:rsidRPr="003140C9">
        <w:rPr>
          <w:b/>
          <w:bCs/>
          <w:highlight w:val="yellow"/>
        </w:rPr>
        <w:t xml:space="preserve">11. </w:t>
      </w:r>
      <w:r w:rsidRPr="003140C9">
        <w:rPr>
          <w:b/>
          <w:bCs/>
          <w:highlight w:val="yellow"/>
        </w:rPr>
        <w:t>Средства измерений. Метрологические характеристики средств измерений.</w:t>
      </w:r>
    </w:p>
    <w:p w14:paraId="15F37BF3" w14:textId="6B5BF4AC" w:rsidR="003140C9" w:rsidRDefault="00AC2EDC" w:rsidP="00186AC1">
      <w:pPr>
        <w:rPr>
          <w:b/>
          <w:bCs/>
        </w:rPr>
      </w:pPr>
      <w:r w:rsidRPr="00AC2EDC">
        <w:rPr>
          <w:b/>
          <w:bCs/>
        </w:rPr>
        <w:drawing>
          <wp:inline distT="0" distB="0" distL="0" distR="0" wp14:anchorId="41C660A6" wp14:editId="52B1935A">
            <wp:extent cx="3474720" cy="495858"/>
            <wp:effectExtent l="0" t="0" r="0" b="0"/>
            <wp:docPr id="179878346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346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9512" cy="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D699" w14:textId="1B82B9C3" w:rsidR="00F72452" w:rsidRDefault="00F72452" w:rsidP="00186AC1">
      <w:pPr>
        <w:rPr>
          <w:rFonts w:ascii="Arial" w:hAnsi="Arial" w:cs="Arial"/>
          <w:i/>
          <w:iCs/>
          <w:color w:val="000000"/>
        </w:rPr>
      </w:pPr>
      <w:r w:rsidRPr="006C17B9">
        <w:rPr>
          <w:rFonts w:ascii="Arial" w:hAnsi="Arial" w:cs="Arial"/>
          <w:i/>
          <w:iCs/>
          <w:color w:val="000000"/>
          <w:u w:val="wave"/>
        </w:rPr>
        <w:t>Метрологические характеристики С</w:t>
      </w:r>
      <w:r>
        <w:rPr>
          <w:rFonts w:ascii="Arial" w:hAnsi="Arial" w:cs="Arial"/>
          <w:b/>
          <w:bCs/>
          <w:i/>
          <w:iCs/>
          <w:color w:val="000000"/>
        </w:rPr>
        <w:t>И</w:t>
      </w:r>
      <w:r>
        <w:rPr>
          <w:rFonts w:ascii="Arial" w:hAnsi="Arial" w:cs="Arial"/>
          <w:i/>
          <w:iCs/>
          <w:color w:val="000000"/>
        </w:rPr>
        <w:t>– это такие технические характеристики, которые влияют на результат и точность измерений.</w:t>
      </w:r>
    </w:p>
    <w:p w14:paraId="3BAEA245" w14:textId="270039B7" w:rsidR="006C17B9" w:rsidRDefault="006C17B9" w:rsidP="00186AC1">
      <w:pPr>
        <w:rPr>
          <w:rFonts w:ascii="Arial" w:hAnsi="Arial" w:cs="Arial"/>
          <w:color w:val="000000"/>
          <w:u w:val="thick"/>
        </w:rPr>
      </w:pPr>
      <w:r w:rsidRPr="006C17B9">
        <w:rPr>
          <w:rFonts w:ascii="Arial" w:hAnsi="Arial" w:cs="Arial"/>
          <w:color w:val="000000"/>
          <w:u w:val="thick"/>
        </w:rPr>
        <w:t>Хар-</w:t>
      </w:r>
      <w:proofErr w:type="spellStart"/>
      <w:r w:rsidRPr="006C17B9">
        <w:rPr>
          <w:rFonts w:ascii="Arial" w:hAnsi="Arial" w:cs="Arial"/>
          <w:color w:val="000000"/>
          <w:u w:val="thick"/>
        </w:rPr>
        <w:t>к</w:t>
      </w:r>
      <w:r>
        <w:rPr>
          <w:rFonts w:ascii="Arial" w:hAnsi="Arial" w:cs="Arial"/>
          <w:color w:val="000000"/>
          <w:u w:val="thick"/>
        </w:rPr>
        <w:t>и</w:t>
      </w:r>
      <w:proofErr w:type="spellEnd"/>
      <w:r w:rsidRPr="006C17B9">
        <w:rPr>
          <w:rFonts w:ascii="Arial" w:hAnsi="Arial" w:cs="Arial"/>
          <w:color w:val="000000"/>
          <w:u w:val="thick"/>
        </w:rPr>
        <w:t>:</w:t>
      </w:r>
    </w:p>
    <w:p w14:paraId="4718FDBF" w14:textId="092B16B0" w:rsidR="006C17B9" w:rsidRPr="00137E62" w:rsidRDefault="00B0011A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Погрешность средств измерений</w:t>
      </w:r>
    </w:p>
    <w:p w14:paraId="1FD451ED" w14:textId="55121216" w:rsidR="00137E62" w:rsidRP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Цена деления шкалы</w:t>
      </w:r>
    </w:p>
    <w:p w14:paraId="2F3B180D" w14:textId="314CC004" w:rsidR="00137E62" w:rsidRP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Точность</w:t>
      </w:r>
    </w:p>
    <w:p w14:paraId="6AFE494A" w14:textId="686F341D" w:rsidR="00137E62" w:rsidRP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Чувствительность</w:t>
      </w:r>
    </w:p>
    <w:p w14:paraId="25D790A0" w14:textId="0D2F3480" w:rsidR="00137E62" w:rsidRP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Порог чувствительности</w:t>
      </w:r>
    </w:p>
    <w:p w14:paraId="5248CB4F" w14:textId="66FDBE8E" w:rsidR="00137E62" w:rsidRP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Диапазон показаний</w:t>
      </w:r>
    </w:p>
    <w:p w14:paraId="4DAC64E6" w14:textId="3C26DE3D" w:rsidR="00137E62" w:rsidRDefault="00137E62" w:rsidP="00137E62">
      <w:pPr>
        <w:pStyle w:val="a7"/>
        <w:numPr>
          <w:ilvl w:val="0"/>
          <w:numId w:val="3"/>
        </w:numPr>
        <w:rPr>
          <w:bCs/>
        </w:rPr>
      </w:pPr>
      <w:r w:rsidRPr="00137E62">
        <w:rPr>
          <w:bCs/>
        </w:rPr>
        <w:t>Вариация показаний</w:t>
      </w:r>
    </w:p>
    <w:p w14:paraId="00899CFE" w14:textId="47C834EC" w:rsidR="00137E62" w:rsidRDefault="003F4EB9" w:rsidP="00137E62">
      <w:pPr>
        <w:rPr>
          <w:b/>
          <w:bCs/>
        </w:rPr>
      </w:pPr>
      <w:r w:rsidRPr="003F4EB9">
        <w:rPr>
          <w:b/>
          <w:bCs/>
          <w:highlight w:val="yellow"/>
        </w:rPr>
        <w:t>12. Средства измерений. Погрешности средств измерений</w:t>
      </w:r>
    </w:p>
    <w:p w14:paraId="40BA36B4" w14:textId="6F9B5291" w:rsidR="003F4EB9" w:rsidRDefault="003F4EB9" w:rsidP="00137E62">
      <w:pPr>
        <w:rPr>
          <w:b/>
          <w:bCs/>
        </w:rPr>
      </w:pPr>
      <w:r w:rsidRPr="00AC2EDC">
        <w:rPr>
          <w:b/>
          <w:bCs/>
        </w:rPr>
        <w:drawing>
          <wp:inline distT="0" distB="0" distL="0" distR="0" wp14:anchorId="34BB82A2" wp14:editId="56B687CF">
            <wp:extent cx="3451860" cy="492595"/>
            <wp:effectExtent l="0" t="0" r="0" b="3175"/>
            <wp:docPr id="89465023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346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331" cy="5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12C1" w14:textId="77777777" w:rsidR="00C00031" w:rsidRDefault="00C00031" w:rsidP="00C00031">
      <w:pPr>
        <w:jc w:val="both"/>
      </w:pPr>
      <w:r w:rsidRPr="00C00031">
        <w:rPr>
          <w:i/>
          <w:iCs/>
          <w:u w:val="wave"/>
        </w:rPr>
        <w:t>Погрешность средства измере</w:t>
      </w:r>
      <w:r w:rsidRPr="00C00031">
        <w:rPr>
          <w:i/>
          <w:iCs/>
          <w:u w:val="wave"/>
        </w:rPr>
        <w:softHyphen/>
        <w:t>ния</w:t>
      </w:r>
      <w:r w:rsidRPr="00AA16BF">
        <w:t>— разность между показанием средства измерения и истинным (действительным) значением измеряемой величины. Она характеризует точность результатов изме</w:t>
      </w:r>
      <w:r w:rsidRPr="00AA16BF">
        <w:softHyphen/>
        <w:t xml:space="preserve">рений, проводимых данным средством. </w:t>
      </w:r>
    </w:p>
    <w:p w14:paraId="6D958C7B" w14:textId="5F9D3405" w:rsidR="00C00031" w:rsidRDefault="00C00031" w:rsidP="00C00031">
      <w:pPr>
        <w:jc w:val="both"/>
      </w:pPr>
      <w:r w:rsidRPr="00C00031">
        <w:rPr>
          <w:u w:val="single"/>
        </w:rPr>
        <w:t>По форме представления</w:t>
      </w:r>
      <w:r w:rsidRPr="00AA16BF">
        <w:t xml:space="preserve"> по</w:t>
      </w:r>
      <w:r w:rsidRPr="00AA16BF">
        <w:softHyphen/>
        <w:t>грешность</w:t>
      </w:r>
      <w:r>
        <w:t xml:space="preserve">: </w:t>
      </w:r>
      <w:r w:rsidRPr="00AA16BF">
        <w:t>абсолютн</w:t>
      </w:r>
      <w:r>
        <w:t>ая</w:t>
      </w:r>
      <w:r w:rsidRPr="00AA16BF">
        <w:t>, относит и приведенн</w:t>
      </w:r>
      <w:r>
        <w:t>ая</w:t>
      </w:r>
      <w:r w:rsidRPr="00AA16BF">
        <w:t>.</w:t>
      </w:r>
    </w:p>
    <w:p w14:paraId="65307E93" w14:textId="77777777" w:rsidR="00C00031" w:rsidRDefault="00C00031" w:rsidP="00C00031">
      <w:pPr>
        <w:jc w:val="both"/>
      </w:pPr>
    </w:p>
    <w:p w14:paraId="3A55B31B" w14:textId="745995E9" w:rsidR="00E724E3" w:rsidRDefault="00E724E3" w:rsidP="00C00031">
      <w:pPr>
        <w:jc w:val="both"/>
        <w:rPr>
          <w:b/>
          <w:bCs/>
        </w:rPr>
      </w:pPr>
      <w:r w:rsidRPr="00E724E3">
        <w:rPr>
          <w:b/>
          <w:bCs/>
          <w:highlight w:val="yellow"/>
        </w:rPr>
        <w:lastRenderedPageBreak/>
        <w:t>13. Средства измерений. Классы точности средств измерений.</w:t>
      </w:r>
    </w:p>
    <w:p w14:paraId="45A85848" w14:textId="664F9DF1" w:rsidR="00E724E3" w:rsidRDefault="00E724E3" w:rsidP="00C00031">
      <w:pPr>
        <w:jc w:val="both"/>
        <w:rPr>
          <w:b/>
          <w:bCs/>
        </w:rPr>
      </w:pPr>
      <w:r w:rsidRPr="00AC2EDC">
        <w:rPr>
          <w:b/>
          <w:bCs/>
        </w:rPr>
        <w:drawing>
          <wp:inline distT="0" distB="0" distL="0" distR="0" wp14:anchorId="176B13F3" wp14:editId="01E90C40">
            <wp:extent cx="3451860" cy="492595"/>
            <wp:effectExtent l="0" t="0" r="0" b="3175"/>
            <wp:docPr id="1710144152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346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331" cy="5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B05C" w14:textId="63483773" w:rsidR="00E724E3" w:rsidRDefault="008440D5" w:rsidP="00C00031">
      <w:pPr>
        <w:jc w:val="both"/>
      </w:pPr>
      <w:r w:rsidRPr="008440D5">
        <w:rPr>
          <w:i/>
          <w:iCs/>
          <w:u w:val="wave"/>
        </w:rPr>
        <w:t>Класс точности средств измерений</w:t>
      </w:r>
      <w:r>
        <w:t xml:space="preserve"> - обобщенная </w:t>
      </w:r>
      <w:proofErr w:type="spellStart"/>
      <w:r>
        <w:t>характ</w:t>
      </w:r>
      <w:proofErr w:type="spellEnd"/>
      <w:r>
        <w:t>-</w:t>
      </w:r>
      <w:r>
        <w:t>ка данного типа средств измерений, как правило, отражающая уровень их точности, выражаемая пределами допускаемых основной и дополнительных погрешностей, а также другими характеристиками, влияющими на точность.</w:t>
      </w:r>
    </w:p>
    <w:p w14:paraId="3D43F1B5" w14:textId="06760F9F" w:rsidR="00C92275" w:rsidRDefault="00C92275" w:rsidP="00C00031">
      <w:pPr>
        <w:jc w:val="both"/>
        <w:rPr>
          <w:b/>
          <w:bCs/>
        </w:rPr>
      </w:pPr>
      <w:r w:rsidRPr="00C92275">
        <w:rPr>
          <w:b/>
          <w:bCs/>
        </w:rPr>
        <w:drawing>
          <wp:inline distT="0" distB="0" distL="0" distR="0" wp14:anchorId="7A41F451" wp14:editId="39540A5D">
            <wp:extent cx="5075084" cy="3664585"/>
            <wp:effectExtent l="0" t="0" r="0" b="0"/>
            <wp:docPr id="76873961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3961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9078" cy="36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77F6" w14:textId="4BC4807F" w:rsidR="00C905EF" w:rsidRDefault="00C905EF" w:rsidP="00C00031">
      <w:pPr>
        <w:jc w:val="both"/>
        <w:rPr>
          <w:b/>
          <w:bCs/>
        </w:rPr>
      </w:pPr>
      <w:r w:rsidRPr="00C905EF">
        <w:rPr>
          <w:b/>
          <w:bCs/>
          <w:highlight w:val="yellow"/>
        </w:rPr>
        <w:t>14. Поверка, калибровка средств измерений. Проведение поверки, калибровки средств измерений.</w:t>
      </w:r>
    </w:p>
    <w:p w14:paraId="5D3D3FE3" w14:textId="77777777" w:rsidR="006E5435" w:rsidRDefault="006E5435" w:rsidP="006E5435">
      <w:pPr>
        <w:jc w:val="both"/>
      </w:pPr>
      <w:r w:rsidRPr="00F72BA8">
        <w:rPr>
          <w:i/>
          <w:iCs/>
          <w:u w:val="wave"/>
        </w:rPr>
        <w:t>Поверка</w:t>
      </w:r>
      <w:r>
        <w:rPr>
          <w:i/>
          <w:iCs/>
          <w:u w:val="wave"/>
        </w:rPr>
        <w:t xml:space="preserve"> </w:t>
      </w:r>
      <w:r>
        <w:t>– это совокупность операций, выполняемых в целях подтверждения соответствия средств измерений метрологическим требованиям.</w:t>
      </w:r>
    </w:p>
    <w:p w14:paraId="57F14051" w14:textId="2F05B43D" w:rsidR="006E5435" w:rsidRPr="006E5435" w:rsidRDefault="006E5435" w:rsidP="00C00031">
      <w:pPr>
        <w:jc w:val="both"/>
        <w:rPr>
          <w:sz w:val="16"/>
          <w:szCs w:val="16"/>
        </w:rPr>
      </w:pPr>
      <w:r w:rsidRPr="006E5435">
        <w:rPr>
          <w:sz w:val="16"/>
          <w:szCs w:val="16"/>
        </w:rPr>
        <w:t>Поверка - обязательной операцией, контролируемой органами Государственной метрологической службы</w:t>
      </w:r>
    </w:p>
    <w:p w14:paraId="7F9D7FF1" w14:textId="562FEE39" w:rsidR="00F72BA8" w:rsidRDefault="00F72BA8" w:rsidP="00C00031">
      <w:pPr>
        <w:jc w:val="both"/>
      </w:pPr>
      <w:r w:rsidRPr="00F72BA8">
        <w:rPr>
          <w:i/>
          <w:iCs/>
          <w:u w:val="wave"/>
        </w:rPr>
        <w:t>Калибровка</w:t>
      </w:r>
      <w:r w:rsidR="006E5435">
        <w:rPr>
          <w:i/>
          <w:iCs/>
          <w:u w:val="wave"/>
        </w:rPr>
        <w:t xml:space="preserve"> </w:t>
      </w:r>
      <w:r>
        <w:t xml:space="preserve">– это совокупность операций, выполняемых в целях определения действительных значений метрологических характеристик средств измерений. </w:t>
      </w:r>
    </w:p>
    <w:p w14:paraId="7ED4944E" w14:textId="25EF8676" w:rsidR="006E5435" w:rsidRDefault="006E5435" w:rsidP="00C00031">
      <w:pPr>
        <w:jc w:val="both"/>
        <w:rPr>
          <w:sz w:val="16"/>
          <w:szCs w:val="16"/>
        </w:rPr>
      </w:pPr>
      <w:r w:rsidRPr="006E5435">
        <w:rPr>
          <w:sz w:val="16"/>
          <w:szCs w:val="16"/>
        </w:rPr>
        <w:t>Калибровка -  добровольная функция</w:t>
      </w:r>
    </w:p>
    <w:p w14:paraId="22F14D9D" w14:textId="2FB52743" w:rsidR="006E5435" w:rsidRDefault="0086088A" w:rsidP="00C00031">
      <w:pPr>
        <w:jc w:val="both"/>
        <w:rPr>
          <w:color w:val="4EA72E" w:themeColor="accent6"/>
        </w:rPr>
      </w:pPr>
      <w:r w:rsidRPr="0086088A">
        <w:rPr>
          <w:color w:val="4EA72E" w:themeColor="accent6"/>
        </w:rPr>
        <w:t xml:space="preserve">Проведение писать не стала </w:t>
      </w:r>
    </w:p>
    <w:p w14:paraId="16865493" w14:textId="77777777" w:rsidR="00FF621A" w:rsidRDefault="00FF621A" w:rsidP="00C00031">
      <w:pPr>
        <w:jc w:val="both"/>
        <w:rPr>
          <w:color w:val="4EA72E" w:themeColor="accent6"/>
        </w:rPr>
      </w:pPr>
    </w:p>
    <w:p w14:paraId="2A115F4D" w14:textId="77777777" w:rsidR="00FF621A" w:rsidRDefault="00FF621A" w:rsidP="00C00031">
      <w:pPr>
        <w:jc w:val="both"/>
        <w:rPr>
          <w:color w:val="4EA72E" w:themeColor="accent6"/>
        </w:rPr>
      </w:pPr>
    </w:p>
    <w:p w14:paraId="4DA8C96C" w14:textId="77777777" w:rsidR="00FF621A" w:rsidRDefault="00FF621A" w:rsidP="00C00031">
      <w:pPr>
        <w:jc w:val="both"/>
        <w:rPr>
          <w:color w:val="4EA72E" w:themeColor="accent6"/>
        </w:rPr>
      </w:pPr>
    </w:p>
    <w:p w14:paraId="51A65C1D" w14:textId="2465FA95" w:rsidR="0086088A" w:rsidRPr="0086088A" w:rsidRDefault="0086088A" w:rsidP="00C00031">
      <w:pPr>
        <w:jc w:val="both"/>
        <w:rPr>
          <w:b/>
          <w:bCs/>
          <w:color w:val="4EA72E" w:themeColor="accent6"/>
        </w:rPr>
      </w:pPr>
      <w:r w:rsidRPr="0086088A">
        <w:rPr>
          <w:b/>
          <w:bCs/>
          <w:highlight w:val="yellow"/>
        </w:rPr>
        <w:lastRenderedPageBreak/>
        <w:t>15. Российская система технического регулирования. Правовые основы технического регулирования. Понятие технического регулирования. Основные направления деятельности по техническому регулированию. Единая система технического регулирования в Таможенном Союзе</w:t>
      </w:r>
    </w:p>
    <w:p w14:paraId="2E7549D3" w14:textId="1D89440F" w:rsidR="00FF621A" w:rsidRPr="00595415" w:rsidRDefault="00FF621A" w:rsidP="00C00031">
      <w:pPr>
        <w:jc w:val="both"/>
        <w:rPr>
          <w:color w:val="FF0000"/>
        </w:rPr>
      </w:pPr>
      <w:r w:rsidRPr="00FF621A">
        <w:rPr>
          <w:i/>
          <w:iCs/>
          <w:u w:val="wave"/>
        </w:rPr>
        <w:t>Техническое регулирование</w:t>
      </w:r>
      <w:r>
        <w:t xml:space="preserve"> – правовое регулирование отношений в сфере установления, применения и исполнения обязательных (</w:t>
      </w:r>
      <w:r w:rsidR="00595415">
        <w:t>/</w:t>
      </w:r>
      <w:r>
        <w:t>добровольн</w:t>
      </w:r>
      <w:r w:rsidR="00595415">
        <w:t>ых</w:t>
      </w:r>
      <w:r>
        <w:t xml:space="preserve">) требований к продукции и </w:t>
      </w:r>
      <w:r w:rsidR="00595415">
        <w:t xml:space="preserve">различным </w:t>
      </w:r>
      <w:r>
        <w:t xml:space="preserve">процессам </w:t>
      </w:r>
      <w:r w:rsidRPr="00595415">
        <w:rPr>
          <w:color w:val="FF0000"/>
        </w:rPr>
        <w:t xml:space="preserve">проектирования (включая изыскания), производства, строительства, монтажа, наладки, эксплуатации, хранения, перевозки, реализации и утилизации. </w:t>
      </w:r>
    </w:p>
    <w:p w14:paraId="47DC4DEF" w14:textId="0CB2DC06" w:rsidR="00FF621A" w:rsidRPr="00FF621A" w:rsidRDefault="00FF621A" w:rsidP="00FF621A">
      <w:pPr>
        <w:spacing w:after="0"/>
        <w:jc w:val="both"/>
        <w:rPr>
          <w:u w:val="thick"/>
        </w:rPr>
      </w:pPr>
      <w:r w:rsidRPr="00FF621A">
        <w:rPr>
          <w:u w:val="thick"/>
        </w:rPr>
        <w:t>Основ</w:t>
      </w:r>
      <w:r w:rsidRPr="00FF621A">
        <w:rPr>
          <w:u w:val="thick"/>
        </w:rPr>
        <w:t>ные</w:t>
      </w:r>
      <w:r w:rsidRPr="00FF621A">
        <w:rPr>
          <w:u w:val="thick"/>
        </w:rPr>
        <w:t xml:space="preserve"> направления деятельности по тех регулированию: </w:t>
      </w:r>
    </w:p>
    <w:p w14:paraId="1C579958" w14:textId="4A7D66C4" w:rsidR="00FF621A" w:rsidRDefault="00FF621A" w:rsidP="00FF621A">
      <w:pPr>
        <w:spacing w:after="0"/>
        <w:jc w:val="both"/>
      </w:pPr>
      <w:r>
        <w:sym w:font="Symbol" w:char="F0B7"/>
      </w:r>
      <w:r>
        <w:t xml:space="preserve"> Стандартизация и метрология; </w:t>
      </w:r>
      <w:r>
        <w:sym w:font="Symbol" w:char="F0B7"/>
      </w:r>
      <w:r>
        <w:t xml:space="preserve"> Технические регламенты; </w:t>
      </w:r>
      <w:r>
        <w:sym w:font="Symbol" w:char="F0B7"/>
      </w:r>
      <w:r>
        <w:t xml:space="preserve"> Подтверждение соответствия </w:t>
      </w:r>
    </w:p>
    <w:p w14:paraId="40FE9241" w14:textId="77777777" w:rsidR="00FF621A" w:rsidRDefault="00FF621A" w:rsidP="00FF621A">
      <w:pPr>
        <w:spacing w:after="0"/>
        <w:jc w:val="both"/>
      </w:pPr>
    </w:p>
    <w:p w14:paraId="2C6D6618" w14:textId="05A7DA29" w:rsidR="00BE724F" w:rsidRPr="00BE724F" w:rsidRDefault="00BE724F" w:rsidP="00BE724F">
      <w:pPr>
        <w:jc w:val="both"/>
      </w:pPr>
      <w:r w:rsidRPr="00BE724F">
        <w:rPr>
          <w:i/>
          <w:iCs/>
          <w:u w:val="wave"/>
        </w:rPr>
        <w:t>Единая система технического регулирования (ЕСТР) в Таможенном Союзе</w:t>
      </w:r>
      <w:r w:rsidRPr="00BE724F">
        <w:t xml:space="preserve"> — это набор правил, которые обеспечивают безопасность и качество товаров на территории всех стран-участниц. </w:t>
      </w:r>
      <w:r w:rsidR="00595415">
        <w:t xml:space="preserve">           </w:t>
      </w:r>
      <w:r w:rsidRPr="00BE724F">
        <w:t>ЕСТР:</w:t>
      </w:r>
    </w:p>
    <w:p w14:paraId="7BF26C06" w14:textId="77777777" w:rsidR="00BE724F" w:rsidRPr="00BE724F" w:rsidRDefault="00BE724F" w:rsidP="00BE724F">
      <w:pPr>
        <w:jc w:val="both"/>
      </w:pPr>
      <w:r w:rsidRPr="00BE724F">
        <w:t>• Устанавливает единые требования к товарам и продукции.</w:t>
      </w:r>
    </w:p>
    <w:p w14:paraId="1E27230F" w14:textId="77777777" w:rsidR="00BE724F" w:rsidRPr="00BE724F" w:rsidRDefault="00BE724F" w:rsidP="00BE724F">
      <w:pPr>
        <w:jc w:val="both"/>
      </w:pPr>
      <w:r w:rsidRPr="00BE724F">
        <w:t>• Упрощает торговлю между странами.</w:t>
      </w:r>
    </w:p>
    <w:p w14:paraId="5E78BA1C" w14:textId="77777777" w:rsidR="00BE724F" w:rsidRPr="00BE724F" w:rsidRDefault="00BE724F" w:rsidP="00BE724F">
      <w:pPr>
        <w:jc w:val="both"/>
      </w:pPr>
      <w:r w:rsidRPr="00BE724F">
        <w:t xml:space="preserve">• Защищает потребителей от опасных товаров. </w:t>
      </w:r>
    </w:p>
    <w:p w14:paraId="49029294" w14:textId="58889ED5" w:rsidR="00BE724F" w:rsidRDefault="00BE724F" w:rsidP="00BE724F">
      <w:pPr>
        <w:jc w:val="both"/>
      </w:pPr>
      <w:r w:rsidRPr="00BE724F">
        <w:t>• Согласовывает стандарты и технические требования.</w:t>
      </w:r>
    </w:p>
    <w:p w14:paraId="2FEE8CDA" w14:textId="77777777" w:rsidR="00595415" w:rsidRDefault="00595415" w:rsidP="00BE724F">
      <w:pPr>
        <w:jc w:val="both"/>
      </w:pPr>
    </w:p>
    <w:p w14:paraId="039F3845" w14:textId="77777777" w:rsidR="00595415" w:rsidRPr="00595415" w:rsidRDefault="00595415" w:rsidP="00595415">
      <w:pPr>
        <w:jc w:val="both"/>
        <w:rPr>
          <w:color w:val="FF0000"/>
        </w:rPr>
      </w:pPr>
      <w:r w:rsidRPr="00595415">
        <w:rPr>
          <w:i/>
          <w:iCs/>
          <w:color w:val="FF0000"/>
          <w:u w:val="wave"/>
        </w:rPr>
        <w:t>Таможенный союз</w:t>
      </w:r>
      <w:r w:rsidRPr="00595415">
        <w:rPr>
          <w:color w:val="FF0000"/>
        </w:rPr>
        <w:t xml:space="preserve"> – новая форма торгово-экономической интеграции бывших союзных государств: Белоруссии, Казахстана и России.</w:t>
      </w:r>
    </w:p>
    <w:p w14:paraId="6CE40BA2" w14:textId="77777777" w:rsidR="00595415" w:rsidRPr="00BE724F" w:rsidRDefault="00595415" w:rsidP="00BE724F">
      <w:pPr>
        <w:jc w:val="both"/>
      </w:pPr>
    </w:p>
    <w:p w14:paraId="741FCA98" w14:textId="77777777" w:rsidR="00E724E3" w:rsidRPr="00E724E3" w:rsidRDefault="00E724E3" w:rsidP="00C00031">
      <w:pPr>
        <w:jc w:val="both"/>
        <w:rPr>
          <w:b/>
          <w:bCs/>
        </w:rPr>
      </w:pPr>
    </w:p>
    <w:p w14:paraId="09A72DD2" w14:textId="77777777" w:rsidR="00C00031" w:rsidRPr="003F4EB9" w:rsidRDefault="00C00031" w:rsidP="00137E62">
      <w:pPr>
        <w:rPr>
          <w:b/>
          <w:bCs/>
        </w:rPr>
      </w:pPr>
    </w:p>
    <w:p w14:paraId="38DDA3A7" w14:textId="77777777" w:rsidR="006C17B9" w:rsidRPr="006C17B9" w:rsidRDefault="006C17B9" w:rsidP="00186AC1">
      <w:pPr>
        <w:rPr>
          <w:rFonts w:ascii="Arial" w:hAnsi="Arial" w:cs="Arial"/>
          <w:color w:val="000000"/>
          <w:u w:val="thick"/>
        </w:rPr>
      </w:pPr>
    </w:p>
    <w:p w14:paraId="5E7EE792" w14:textId="77777777" w:rsidR="006C17B9" w:rsidRPr="003140C9" w:rsidRDefault="006C17B9" w:rsidP="00186AC1">
      <w:pPr>
        <w:rPr>
          <w:b/>
          <w:bCs/>
        </w:rPr>
      </w:pPr>
    </w:p>
    <w:sectPr w:rsidR="006C17B9" w:rsidRPr="0031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1EB7"/>
    <w:multiLevelType w:val="hybridMultilevel"/>
    <w:tmpl w:val="300CA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04E4"/>
    <w:multiLevelType w:val="hybridMultilevel"/>
    <w:tmpl w:val="C130C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D646A"/>
    <w:multiLevelType w:val="hybridMultilevel"/>
    <w:tmpl w:val="E0D2675C"/>
    <w:lvl w:ilvl="0" w:tplc="2554862E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92554">
    <w:abstractNumId w:val="1"/>
  </w:num>
  <w:num w:numId="2" w16cid:durableId="1232278584">
    <w:abstractNumId w:val="2"/>
  </w:num>
  <w:num w:numId="3" w16cid:durableId="73782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3E"/>
    <w:rsid w:val="00000DB6"/>
    <w:rsid w:val="00020714"/>
    <w:rsid w:val="00046743"/>
    <w:rsid w:val="000A06F5"/>
    <w:rsid w:val="0010483F"/>
    <w:rsid w:val="00111E91"/>
    <w:rsid w:val="001206A5"/>
    <w:rsid w:val="00137E62"/>
    <w:rsid w:val="001467C1"/>
    <w:rsid w:val="00186AC1"/>
    <w:rsid w:val="00205685"/>
    <w:rsid w:val="00206FA3"/>
    <w:rsid w:val="002149FE"/>
    <w:rsid w:val="0024791E"/>
    <w:rsid w:val="002948A5"/>
    <w:rsid w:val="002E2D10"/>
    <w:rsid w:val="003140C9"/>
    <w:rsid w:val="00326BEF"/>
    <w:rsid w:val="003C0527"/>
    <w:rsid w:val="003F4EB9"/>
    <w:rsid w:val="00464F35"/>
    <w:rsid w:val="004E1A20"/>
    <w:rsid w:val="00512F3E"/>
    <w:rsid w:val="005636B6"/>
    <w:rsid w:val="005935E4"/>
    <w:rsid w:val="00595415"/>
    <w:rsid w:val="005C4CF0"/>
    <w:rsid w:val="00606970"/>
    <w:rsid w:val="006469C4"/>
    <w:rsid w:val="0067403A"/>
    <w:rsid w:val="0069404B"/>
    <w:rsid w:val="006C17B9"/>
    <w:rsid w:val="006E5435"/>
    <w:rsid w:val="00706785"/>
    <w:rsid w:val="007158BA"/>
    <w:rsid w:val="007B0C68"/>
    <w:rsid w:val="007B5543"/>
    <w:rsid w:val="007D54B1"/>
    <w:rsid w:val="00830C18"/>
    <w:rsid w:val="00832DFA"/>
    <w:rsid w:val="008440D5"/>
    <w:rsid w:val="0086088A"/>
    <w:rsid w:val="008B1DB0"/>
    <w:rsid w:val="008E0372"/>
    <w:rsid w:val="008E4919"/>
    <w:rsid w:val="00914D88"/>
    <w:rsid w:val="0093315D"/>
    <w:rsid w:val="009A2945"/>
    <w:rsid w:val="009C0547"/>
    <w:rsid w:val="00A26393"/>
    <w:rsid w:val="00A9610A"/>
    <w:rsid w:val="00AC2EDC"/>
    <w:rsid w:val="00B0011A"/>
    <w:rsid w:val="00BA7A8E"/>
    <w:rsid w:val="00BC7E87"/>
    <w:rsid w:val="00BD5495"/>
    <w:rsid w:val="00BE724F"/>
    <w:rsid w:val="00BE7C51"/>
    <w:rsid w:val="00C00031"/>
    <w:rsid w:val="00C1120C"/>
    <w:rsid w:val="00C873E6"/>
    <w:rsid w:val="00C905EF"/>
    <w:rsid w:val="00C92275"/>
    <w:rsid w:val="00CA1C9E"/>
    <w:rsid w:val="00D6488E"/>
    <w:rsid w:val="00DA328F"/>
    <w:rsid w:val="00DF1D7C"/>
    <w:rsid w:val="00E724E3"/>
    <w:rsid w:val="00EA73C4"/>
    <w:rsid w:val="00EE7983"/>
    <w:rsid w:val="00F10F26"/>
    <w:rsid w:val="00F22A50"/>
    <w:rsid w:val="00F446B8"/>
    <w:rsid w:val="00F66D95"/>
    <w:rsid w:val="00F72452"/>
    <w:rsid w:val="00F72BA8"/>
    <w:rsid w:val="00F82431"/>
    <w:rsid w:val="00F87E0D"/>
    <w:rsid w:val="00FB0A49"/>
    <w:rsid w:val="00FE3BDE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D377"/>
  <w15:chartTrackingRefBased/>
  <w15:docId w15:val="{27DEBEB3-59B6-4CB6-B218-2D3EAB0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2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2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2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2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2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2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2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2F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2F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2F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2F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2F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2F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2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2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2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2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2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2F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2F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2F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2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2F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2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36.9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24575,'696'0'0,"-677"1"0,-1 1 0,1 1 0,-1 1 0,22 7 0,-19-5 0,1-1 0,32 4 0,14-5 0,55 6 0,-49-2 0,-49-7 0,0 1 0,-1 2 0,27 7 0,10 3 0,0-2 0,88 5 0,-115-15 0,-11 0 0,0 0 0,-1 2 0,28 7 0,-10-2 0,0-2 0,0-1 0,0-3 0,1 0 0,55-6 0,-32 2 0,-14-3-1365,-33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35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24575,'624'0'0,"-610"1"0,0 1 0,0 0 0,0 1 0,0 0 0,15 7 0,-13-5 0,0 0 0,1-1 0,18 2 0,99-3 0,-91-4 0,80 8 0,-46 1 0,128-2 0,-187-6 0,1 1 0,-1 1 0,1 0 0,-1 2 0,23 7 0,-18-5 0,-1 0 0,30 2 0,83-6-762,-123-2 159,13 0-6223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26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1524 24575,'32'2'0,"0"1"0,57 14 0,-54-10 0,0-1 0,35 2 0,383-7 0,-215-3 0,34 2-1365,-247 0-5461</inkml:trace>
  <inkml:trace contextRef="#ctx0" brushRef="#br0" timeOffset="1460.18">3429 1143 24575,'-23'1'0,"-1"1"0,1 1 0,0 2 0,-34 9 0,-85 38 0,102-34 0,1 2 0,-64 45 0,65-39 0,-2-2 0,-53 24 0,62-35 0,-1 1 0,-1 0 0,-29 20 0,19-5 0,-65 60 0,34-26 0,34-31 0,2 1 0,-44 50 0,-127 188 0,165-211 0,-2-1 0,-68 67 0,88-104 0,0-1 0,-41 24 0,-34 8 0,54-30 0,-13 3 0,67-37 0,7-6 0,9-5-1365,0-2-5461</inkml:trace>
  <inkml:trace contextRef="#ctx0" brushRef="#br0" timeOffset="2677.19">2032 1376 24575,'6'1'0,"0"0"0,0 0 0,-1 0 0,1 1 0,0 0 0,-1 0 0,1 0 0,5 4 0,13 5 0,145 55 0,192 105 0,-182-67 0,-127-79 0,-44-22 0,-1 0 0,1 0 0,-1 0 0,0 1 0,0 0 0,-1 1 0,1-1 0,-1 1 0,0 1 0,0-1 0,0 1 0,8 11 0,-2 5 0,0 0 0,10 27 0,-16-33 0,1 0 0,1 0 0,0 0 0,1-1 0,1 0 0,19 23 0,39 26-682,110 81-1,-157-130-6143</inkml:trace>
  <inkml:trace contextRef="#ctx0" brushRef="#br0" timeOffset="4315.54">2182 0 24575,'3'2'0,"0"0"0,-1 0 0,1 0 0,-1 0 0,1 1 0,-1-1 0,0 1 0,0 0 0,0-1 0,0 1 0,2 4 0,-1-1 0,5 5 0,175 245 0,-161-229 0,-1 2 0,-2 0 0,-1 1 0,-1 0 0,-1 2 0,17 50 0,-25-59 9,2 0 0,0-1 0,2-1 0,25 37-1,3 5-1417,-29-43-5417</inkml:trace>
  <inkml:trace contextRef="#ctx0" brushRef="#br0" timeOffset="5788.54">720 783 24575,'579'0'0,"-560"1"0,0 2 0,-1-1 0,1 2 0,20 7 0,-17-5 0,1 0 0,30 2 0,53-3 0,117-9 0,-26-23 0,-182 24 0,7-2 0,1-1 0,-1-2 0,31-14 0,-24 9 0,32-9 0,-39 16 0,-1 0 0,0-2 0,0 0 0,-1-2 0,0 0 0,-1-1 0,0-1 0,-1-1 0,0 0 0,-1-2 0,-1 0 0,0 0 0,-1-2 0,-1 0 0,16-25 0,-21 28 0,1-1 0,-1-1 0,0 1 0,-1-1 0,-1-1 0,0 0 0,4-19 0,-5 14 0,1 2 0,0-1 0,2 1 0,0 0 0,1 1 0,1 0 0,1 1 0,1 0 0,0 0 0,23-21 0,-30 33 0,1 1 0,0 0 0,0 1 0,0 0 0,0 0 0,1 0 0,0 1 0,0 0 0,-1 0 0,2 1 0,10-2 0,13-1 0,49-1 0,-38 5 0,-22 1 0,0-1 0,0-1 0,0 0 0,31-9 0,8-5-1365,-35 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24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24575,'1404'0'-1365,"-1379"0"-5461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21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 24575,'0'1'0,"1"0"0,-1-1 0,0 1 0,1 0 0,-1-1 0,0 1 0,1-1 0,-1 1 0,1 0 0,-1-1 0,1 1 0,-1-1 0,1 0 0,0 1 0,-1-1 0,1 1 0,0-1 0,-1 0 0,1 1 0,0-1 0,-1 0 0,1 0 0,0 0 0,0 1 0,0-1 0,23 4 0,-21-4 0,78 7 0,134-6 0,-90-4 0,-66 4 0,2 0 0,-1-3 0,72-11 0,-36 5 0,-71 7 0,-1-1 0,0-1 0,34-8 0,-23 2 0,0 2 0,0 2 0,52-3 0,111 10 0,-73 0 0,-67-2-1365,-33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19.9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24575,'557'0'0,"-524"2"0,43 7 0,27 2 0,-16-13 0,-48 0 0,74 6 0,-101-1 0,0 0 0,0 0 0,14 7 0,-14-6 0,0 1 0,0-2 0,13 3 0,15-2 0,67-2 0,-68-3 0,76 9 0,-59-1-682,99 0-1,-132-7-6143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18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24575,'0'1'0,"0"0"0,1-1 0,-1 1 0,0 0 0,1 0 0,-1-1 0,0 1 0,1 0 0,-1-1 0,1 1 0,-1 0 0,1-1 0,-1 1 0,1-1 0,0 1 0,-1-1 0,1 1 0,0-1 0,-1 1 0,1-1 0,0 0 0,-1 1 0,1-1 0,0 0 0,0 0 0,-1 0 0,2 1 0,25 3 0,-24-4 0,264 4 0,-146-6 0,-107 3 0,0 1 0,0 0 0,-1 1 0,1 0 0,15 7 0,-13-5 0,1 0 0,-1-1 0,20 2 0,109-2 0,-100-5 0,0 1 0,63 11 0,-78-7 0,1-2 0,45-2 0,-41-1 0,48 6 0,-70-3 0,0 1 0,0 1 0,14 6 0,-13-5 0,-1-1 0,21 5 0,9-5 0,0-1 0,52-4 0,-52 0 0,0 1 0,48 7 0,9 4 0,202-7 0,-162-6 0,100 2-1365,-214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6T17:39:12.2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24575,'1044'0'0,"-1013"2"0,47 7 0,-45-3 0,35 0 0,688-5 0,-368-3 0,-118 2-1365,-244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Lapina</dc:creator>
  <cp:keywords/>
  <dc:description/>
  <cp:lastModifiedBy>Marina Lapina</cp:lastModifiedBy>
  <cp:revision>80</cp:revision>
  <dcterms:created xsi:type="dcterms:W3CDTF">2024-06-26T17:09:00Z</dcterms:created>
  <dcterms:modified xsi:type="dcterms:W3CDTF">2024-06-26T19:44:00Z</dcterms:modified>
</cp:coreProperties>
</file>