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yhpv4oigqe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Объектно-ориентрованное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Студенты: Попова, Кичанова и Силяков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Группа: Б9124-02.03.01сцт(3)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парадигмы программирования и какие есть виды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Парадигма программирования – совокупность идей и понятий, которые определяют стиль написания кода: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Функциональные (декларативные) – чистые функции (без побочных эффектов и замыканий) с неизменяемыми данными. Например: Lips, в нём нет переменных, Haskell и F#.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ООП (способ - интерфейс) – через описание объектов и способов их взаимодействия. Примеры: Java, C++, Python, Ruby, C# и Swift.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Процедурные – через состояние. Примеры: C, Pascal и BASIC.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Процедурные + ООП = императивные (задаём шаги, которые надо делать). Примеры: JavaScript, Rust, Python.</w:t>
        <w:br w:type="textWrapping"/>
        <w:t xml:space="preserve">Императивное программирование описывает "как" добиться результата.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Декларативное программирование описывает "что" нужно получить (конечный результат).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Парадигма, принцип, программирование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Парадигма – взгляд, система убеждений, относительного того, как писать код.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Принцип – правило или убеждение, которое не хотим нарушать.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Программирование – реализация алгоритмов посредством языков программирования.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— это машина Тьюринга.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и процедура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– совокупность всех переменных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Процедура – когда функция что-то меняет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ООП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Объектно-ориентрованное программирование (ООП) – программирование через описание объектов и способов их взаимодействия. Способ взаимодействия – интерфейс.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Почему Си – не ООЯП?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языке C нет автоматической связи между членами класса. Мы не можем вызвать функцию-член и автоматически получить доступ к данным этого объекта. В общем, в C нет понятия инкапсуляции.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Принципы ООП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Инкапсуляция (главный принцип)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Полиморфизм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Наследование (необязательный)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Инкапсуляция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Инкапсуляция (главный принцип) – разделяет на внутреннее устройство и внешний фасад (интерфейс). Даёт разделять описание объектов и их взаимодействия. Инкапсуляция позволяет спрятать внутреннюю структуру и логику, чтобы не достать извне.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Полиморфизм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Полиморфизм – принцип ООП, когда одна и та же функция/метод вызывается для разных типов данных.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По-другому: возможность объектов разных классов реагировать на один и тот же запрос одинаково, при этом выполняя действия в зависимости от своего типа.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Пример: функция (а + в), эта функция и для строк, для int и т.д.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ДЗ C++ - template, java и c# - generic, python – утиная типизация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Наследование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Наследование – один класс (потомок) получает все свойства и методы родительского класс. Это делается, чтобы не переписывать один и тот же код.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 – выделенные (в отдельный объект/языковую конструкцию) способы взаимодействия с объектами без реализации.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Рефлексия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Рефлексия – когда код пытается исправить сам себя (позволяет создавать, модифицировать объекты, даже не зная имён интерфейсов, методов во время компиляции)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 Пространство имён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Пространство имён – хранилище идентификаторов, в котором определяется значение имён и где они работают.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 Мутабельность и иммутабельность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Мутабельность (ссылочные типы) – свойство объектов, которое позволяет изменяться после создания.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Иммутабельность (“примитивы”) – свойство объектов, состояние которых не может быть изменено после создания (числа, строки и булевы) (создаётся всегда новый объект).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 Геттер и сеттер (элементы инкапсуляции, неявные вызовы)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Геттер – для получения значения свойства.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Сеттер – для изменения (установки) значения свойств.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 Динамически/статически типизированный язык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Динамически типизированный язык – типы данных переменных определяются во время выполнения, а не компиляции (JS, Python).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Статически типизированный язык – типы данных проверяются во время компиляции (Pascal, C++, C, Java, C#).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 Интерпретируемый и компилируемый язык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Интерпретируемый язык – во время выполнения читается каждая строка и выполняется сразу же (Python, JS, PHP, Ruby).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Компилируемый язык – Сначала происходит компиляция всего кода, а потом уже выполняется (Java, C, C++, C#, Go, Pascal).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5911"/>
          <w:sz w:val="28"/>
          <w:szCs w:val="28"/>
          <w:u w:val="none"/>
          <w:shd w:fill="auto" w:val="clear"/>
          <w:vertAlign w:val="baseline"/>
          <w:rtl w:val="0"/>
        </w:rPr>
        <w:t xml:space="preserve">Перегрузка (overload) 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Times New Roman" w:cs="Times New Roman" w:eastAsia="Times New Roman" w:hAnsi="Times New Roman"/>
          <w:color w:val="c4591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Перегрузка – создание нескольких вариантов подпрограмм одним и тем же именем, но с разным количеством или типами аргументов.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color w:val="c4591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c45911"/>
          <w:sz w:val="28"/>
          <w:szCs w:val="28"/>
          <w:rtl w:val="0"/>
        </w:rPr>
        <w:t xml:space="preserve"> Принципы SOLID. 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SOLID - это принципы разработки, следуя которым мы, как предполагается, получаем хороший код, который в дальнейшем будет удобно поддерживать в рабочем состоянии.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Single responsibility - любой объект выполняет только 1 задачу. 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Open/Closed - открыт для расширения, закрыт для изменения. 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Liskov Substitution - наследник может заменить своего родителя, тогда ничего не сломается. 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Interface Segregation - каждое отдельное действие может быть вынесено, а может нет. Интерфейсы имеют общую логику. 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Dependency Inversion - зависит от интерфейсов, не от конкретных классов. Модули верхних уровней не зависят от модулей нижних уровней. Используем абстрактные классы.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color w:val="c4591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c45911"/>
          <w:sz w:val="28"/>
          <w:szCs w:val="28"/>
          <w:rtl w:val="0"/>
        </w:rPr>
        <w:t xml:space="preserve"> Архитектуры/паттерны: MVC, MVP, MMVVM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MVC (модель-представление-контроллер):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- отвечает за данные.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Представление - интерфейс.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 - менеджер между моделью и интерфейсом, обновляет обе вещи сам.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MVP (модель-представление-презентатор)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 - отвечает за данные.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Представление - интерфейс. 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Презентатор - посредник между моделью и интерфейсом без прямого доступа к ним. Презентер обновляет представление на основе изменений в модели и обрабатывает ввод пользователя.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MVVM (модель-представление-viewmodel) - 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- отвечает за данные. 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Представление - интерфейс. 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 - связывает viewmodel и view через “привязки”. Отвечает за подготовку данных для view и обработку ввода. Он взаимодействует с моделью и обновляет view по мере необходимости.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