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LabTrack — Laboratory Sample, Testing &amp; Reagent Management System</w:t>
            </w:r>
          </w:p>
        </w:tc>
      </w:tr>
    </w:tbl>
    <w:p>
      <w:pPr>
        <w:spacing w:after="20"/>
      </w:pP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You are building the backend API for </w:t>
      </w:r>
      <w:r>
        <w:rPr>
          <w:rFonts w:ascii="Arial" w:hAnsi="Arial"/>
          <w:b/>
          <w:sz w:val="19"/>
        </w:rPr>
        <w:t>LabTrack</w:t>
      </w:r>
      <w:r>
        <w:rPr>
          <w:rFonts w:ascii="Arial" w:hAnsi="Arial"/>
          <w:b w:val="0"/>
          <w:sz w:val="19"/>
        </w:rPr>
        <w:t xml:space="preserve"> — a laboratory operations platform used by </w:t>
      </w:r>
      <w:r>
        <w:rPr>
          <w:rFonts w:ascii="Arial" w:hAnsi="Arial"/>
          <w:b/>
          <w:sz w:val="19"/>
        </w:rPr>
        <w:t>CentralCare Diagnostic Network</w:t>
      </w:r>
      <w:r>
        <w:rPr>
          <w:rFonts w:ascii="Arial" w:hAnsi="Arial"/>
          <w:b w:val="0"/>
          <w:sz w:val="19"/>
        </w:rPr>
        <w:t>, operating 3 medical laboratories. The system tracks patient samples, manages test requests, controls reagent inventory, records test execution and provides quality and audit reports while enforcing strict sample and stock integrity rules.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Three roles operate in the system: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laboratory_manager — full control: users, laboratories, test catalogues, reagents, transfers and reports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laboratory_technician — registers samples, performs tests and consumes reagents at the assigned laboratory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quality_auditor — read-only access to samples, reagent usage and testing history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Use database: </w:t>
      </w:r>
      <w:r>
        <w:rPr>
          <w:rFonts w:ascii="Arial" w:hAnsi="Arial"/>
          <w:b/>
          <w:sz w:val="19"/>
        </w:rPr>
        <w:t>labtrack.json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1. Project Initialization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Folder name:</w:t>
      </w:r>
    </w:p>
    <w:p>
      <w:pPr>
        <w:spacing w:after="20"/>
        <w:ind w:left="648"/>
      </w:pPr>
      <w:r>
        <w:rPr>
          <w:rFonts w:ascii="Arial" w:hAnsi="Arial"/>
          <w:b w:val="0"/>
          <w:sz w:val="19"/>
        </w:rPr>
        <w:t>&lt;projectname&gt;_labtrack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Run npm init; install: express, mongoose, bcrypt, jsonwebtoken, dotenv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Entry point: server.js | PORT and MONGODB_URI loaded from .env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2. Authentication &amp; RBAC (1.5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2.1 User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models/userModel.js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username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password (String, required — bcrypt hashed via pre-save hook)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fullName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role (String, enum: ['laboratory_manager','laboratory_technician','quality_auditor'], default: 'laboratory_technician')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assignedLaboratory (ObjectId, ref: 'Laboratory',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isActive (Boolean, default: true)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2.2 Register &amp; Login (1 pt)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/auth/register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Only laboratory_manager may register new users → 403 otherwise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409 if username already exists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laboratory_manager accounts cannot be created through this endpoint → 400: "Cannot register another laboratory manager via API"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 laboratory_technician account must have assignedLaboratory → 400 if missing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/auth/login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Authenticate with bcrypt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JWT containing: userId, role, fullName and assignedLaboratory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401 if credentials are incorrect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403 if isActive = false: "Account is deactivated. Contact your laboratory manager."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register success; register 403 by a technician; register 400 when creating a manager; login success; login 403 for a deactivated account.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3. Laboratory, Test Catalogue &amp; Reagent Management (2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3.1 Laboratory Schema (0.4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models/laboratoryModel.js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laboratoryCode (String, unique, required) — e.g. 'LAB-01'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location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maximumActiveSamples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currentActiveSamples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['active','inactive','full'], default: 'active')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3.2 Test Catalogue Schema (0.4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models/testCatalogueModel.js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testCode (String, unique, required) — e.g. 'CBC-001'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category (String, required) — e.g. 'hematology', 'biochemistry', 'microbiology'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sampleType (String, required) — e.g. 'blood', 'urine', 'swab'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standardFee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estimatedMinutes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requiredReagents (Array, required), each containing:</w:t>
      </w:r>
    </w:p>
    <w:p>
      <w:pPr>
        <w:spacing w:after="20"/>
        <w:ind w:left="648"/>
      </w:pPr>
      <w:r>
        <w:rPr>
          <w:rFonts w:ascii="Arial" w:hAnsi="Arial"/>
          <w:b w:val="0"/>
          <w:sz w:val="19"/>
        </w:rPr>
        <w:t>reagentId (ObjectId, ref: 'Reagent') and quantityRequired (Number,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isActive (Boolean, default: true)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3.3 Reagent &amp; Reagent Ledger Schemas (0.4 pt)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models/reagentModel.js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reagentCode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unit (String, required) — e.g. 'ml', 'kit', 'strip'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unitCost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reorderLevel (Number, required, &gt;=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isActive (Boolean, default: true)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models/reagentLedgerModel.js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reagentId (ObjectId, ref: 'Reagent',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laboratoryId (ObjectId, ref: 'Laboratory',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batchNumber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expiryDate (Date,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quantity (Number, required, &gt;=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lastUpdated (Date, default: now)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The combination of reagentId + laboratoryId + batchNumber must be unique.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Compound index: { reagentId: 1, laboratoryId: 1, batchNumber: 1 }, { unique: true }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3.4 Catalogue &amp; Reagent APIs (0.8 pt)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/reagents (laboratory_manager only)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a reagent; return 409 if reagentCode already exists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400 if unitCost &lt;= 0 or reorderLevel &lt; 0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/reagents/restock (laboratory_manager only)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 body: reagentId, laboratoryId, batchNumber, expiryDate, quantity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quantity must be &gt; 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expiryDate must be in the future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Reagent and Laboratory must be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Upsert ReagentLedger using reagentId + laboratoryId + batchNumber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If the batch already exists, expiryDate must match the existing value → 409 otherwise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/reagents (all roles)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?laboratoryId=&lt;id&gt;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?expiringSoon=true&amp;days=30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?lowStock=true — aggregate non-expired stock across all laboratories and compare it with reorderLevel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reagent creation; restock success; low-stock query showing at least one flagged reagent.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4. Sample Processing &amp; Laboratory Transactions (4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4.1 Sample, Test Execution &amp; Reagent Transaction Schemas (1 pt)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models/sampleModel.js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sampleCode (String, unique, auto-generated) — format: SMP-YYYYMMDD-XXX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patientCode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patientName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laboratoryId (ObjectId, ref: 'Laboratory',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testId (ObjectId, ref: 'TestCatalogue',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sampleType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collectedAt (Date,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receivedAt (Date, default: now)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startedAt (Date,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completedAt (Date,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['received','in_progress','completed','rejected','cancelled'], default: 'received')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priority (String, enum: ['routine','urgent'], default: 'routine')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rejectionReason (String,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registeredBy (ObjectId, ref: 'User') — from JWT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models/testExecutionModel.js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executionCode (String, unique, auto-generated) — format: TEST-YYYYMMDD-XXX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sampleId (ObjectId, ref: 'Sample', required, unique)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testId (ObjectId, ref: 'TestCatalogue',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laboratoryId (ObjectId, ref: 'Laboratory',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reagentCost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testFee (Number,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totalCost (Number,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resultSummary (String,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resultStatus (String, enum: ['pending','normal','abnormal','inconclusive'], default: 'pending')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performedBy (ObjectId, ref: 'User')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models/reagentTransactionModel.js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transactionCode (String, unique, auto-generated)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type (String, enum: ['restock','consume','transfer_out','transfer_in'],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reagentId (ObjectId, ref: 'Reagent',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laboratoryId (ObjectId, ref: 'Laboratory',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destinationLaboratoryId (ObjectId, ref: 'Laboratory',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batchNumber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quantity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unitCost (Number,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totalValue (Number) — quantity × unitCost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sampleId (ObjectId, ref: 'Sample',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performedBy (ObjectId, ref: 'User')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4.2 Sample &amp; Testing APIs (3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/samples — Register Patient Sample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laboratory_technician, laboratory_manager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 body: patientCode, patientName, laboratoryId, testId, sampleType, collectedAt, priority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Test Catalogue and Laboratory must exist and be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laboratory_technician may only register samples at assignedLaboratory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sampleType must equal TestCatalogue.sampleType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collectedAt cannot be in the future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collectedAt cannot be more than 24 hours before the current server time → 400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Laboratory.currentActiveSamples &lt; maximumActiveSamples → 409 otherwise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Sample with status = received and registeredBy from JWT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Increment Laboratory.currentActiveSamples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Laboratory.status = full when the active-sample limit is reached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sample registration success; 409 laboratory active-sample capacity exceeded.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/samples/:id/start-test — Start Test and Consume Reagents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laboratory_technician, laboratory_manager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Sample status must be received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Sample must belong to the technician's assignedLaboratory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Test Catalogue must still be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Every required reagent must have enough non-expired stock in the sample laboratory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FEFO Reagent Consumption (Advanced):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For each required reagent, find non-expired batches in the sample laboratory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Sort by expiryDate ascending — First Expired, First Out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Deduct quantity from one or more batches until quantityRequired is satisfied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If any reagent is insufficient, return 409 before performing any write: "Insufficient reagent stock: {reagent.name}. Available: {available}, required: {required}"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 — all writes or none):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Deduct all required reagents using FEFO order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one ReagentTransaction type = consume for every consumed batch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reagentCost = sum of all consumed quantity × reagent.unitCost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totalCost = TestCatalogue.standardFee + reagentCost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TestExecution with resultStatus = pending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Update Sample.status = in_progress and startedAt = current time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lowStockWarnings for reagents whose total non-expired stock falls below reorderLevel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test start consuming at least two reagent batches; 409 insufficient reagent; 400 attempting to start the same sample twice.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PATCH /samples/:id/complete — Complete or Reject Test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laboratory_technician, laboratory_manager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 body: action ('complete' or 'reject'), resultStatus, resultSummary, rejectionReason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For complete: Sample status must be in_progress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resultStatus must be one of normal, abnormal or inconclusive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resultSummary is required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For reject: Sample status must be received or in_progress and rejectionReason is required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 completed, rejected or cancelled sample cannot be processed again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complete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Update Sample.status = completed and completedAt = current time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Update TestExecution.resultStatus and resultSummary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Decrement Laboratory.currentActiveSamples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Reset Laboratory.status from full to active when applicable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turnaroundMinutes = completedAt - receivedAt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reject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Update Sample.status = rejected and rejectionReason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If a TestExecution already exists, keep consumed reagent history unchanged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Decrement Laboratory.currentActiveSamples and update Laboratory.status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successful completion with turnaroundMinutes; 400 completing an already completed sample.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5. Reports &amp; Audit (1.5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/reports/sample-turnaround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laboratory_manager, quality_auditor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Group completed samples by laboratory and test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laboratoryCode, testCode, testName, completedSampleCount, averageTurnaroundMinutes and urgentSampleCount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?laboratoryId=&lt;id&gt;, ?testId=&lt;id&gt;, ?from=YYYY-MM-DD and ?to=YYYY-MM-DD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full turnaround report and filtered laboratory report.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/reports/reagent-usage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laboratory_manager, quality_auditor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reagent consumption grouped by reagent and laboratory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Include reagentCode, reagentName, totalQuantityConsumed, totalValueConsumed and currentNonExpiredStock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?reagentId=&lt;id&gt;, ?laboratoryId=&lt;id&gt;, ?from= and ?to=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filters may be combined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full reagent usage report; reagent-filtered report; date-range report.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6. Project Structure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/models — userModel, laboratoryModel, testCatalogueModel, reagentModel, reagentLedgerModel, sampleModel, testExecutionModel, reagentTransactionModel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/controllers — authController, catalogueController, reagentController, sampleController, reportController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/routes — one router file per domain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/middleware — verifyToken(req,res,next), requireRole(...roles)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server.js + .env at root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7. Submission Requirements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.js source files + package.json + .env with placeholder values only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labtrack.json — seed data provided with the examination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README.md: installation guide, run steps, sample accounts and full Postman testing sequence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Postman screenshots labelled by endpoint and test case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Sample Test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Username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Permissions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laboratory_manager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labManager1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Manage users, catalogues, reagents, laboratories and reports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laboratory_technician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technician1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Register samples and perform tests at assigned laboratory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quality_auditor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labAuditor1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Read-only sample and reagent audit reports</w:t>
            </w:r>
          </w:p>
        </w:tc>
      </w:tr>
    </w:tbl>
    <w:p>
      <w:pPr>
        <w:spacing w:after="20"/>
      </w:pP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Score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 w:val="true"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Postman Screenshots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 Project Initialization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 Authentication &amp; RBAC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3. Laboratory, Catalogue &amp; Reagent Management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 Sample Processing &amp; Transactions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5. Reports &amp; Audit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6. Project Structure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10.0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20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6969"/>
        <w:sz w:val="16"/>
      </w:rPr>
      <w:t>SDN302 Practical Examination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6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ListBullet"/>
    <w:pPr>
      <w:spacing w:after="20" w:line="240" w:lineRule="auto"/>
      <w:ind w:left="403" w:hanging="230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