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00" w:rsidRPr="009101D0" w:rsidRDefault="00B20201" w:rsidP="00A80429">
      <w:pPr>
        <w:spacing w:after="0" w:line="276" w:lineRule="auto"/>
        <w:jc w:val="both"/>
        <w:rPr>
          <w:b/>
          <w:sz w:val="28"/>
        </w:rPr>
      </w:pPr>
      <w:r w:rsidRPr="009101D0">
        <w:rPr>
          <w:b/>
          <w:sz w:val="28"/>
        </w:rPr>
        <w:t>Introdução</w:t>
      </w:r>
      <w:r w:rsidR="008D57AB">
        <w:rPr>
          <w:b/>
          <w:sz w:val="28"/>
        </w:rPr>
        <w:t>;</w:t>
      </w:r>
    </w:p>
    <w:p w:rsidR="00B20201" w:rsidRDefault="00C54838" w:rsidP="00A80429">
      <w:pPr>
        <w:spacing w:after="0" w:line="276" w:lineRule="auto"/>
        <w:jc w:val="both"/>
      </w:pPr>
      <w:r w:rsidRPr="00C54838">
        <w:rPr>
          <w:i/>
          <w:color w:val="FF0000"/>
        </w:rPr>
        <w:t>At the time of writing</w:t>
      </w:r>
      <w:r>
        <w:t xml:space="preserve">, 88 indivíduos responderam ao questionário </w:t>
      </w:r>
      <w:r w:rsidR="004B4AC9">
        <w:t>de</w:t>
      </w:r>
      <w:r>
        <w:t xml:space="preserve"> Análise de Utiliz</w:t>
      </w:r>
      <w:r w:rsidR="004B4AC9">
        <w:t>adores e Tarefas realizado.</w:t>
      </w:r>
      <w:r w:rsidR="00A378F4">
        <w:t xml:space="preserve"> Esta análise trata de responder às 11 perguntas da AUT (apoiadas pelas respostas dos inquiridos e referências para as mesmas).</w:t>
      </w:r>
    </w:p>
    <w:p w:rsidR="00A378F4" w:rsidRDefault="00A378F4" w:rsidP="00A80429">
      <w:pPr>
        <w:spacing w:after="0" w:line="276" w:lineRule="auto"/>
        <w:jc w:val="both"/>
      </w:pPr>
      <w:r>
        <w:t>Sã</w:t>
      </w:r>
      <w:r w:rsidR="0077462C">
        <w:t>o também apresentadas 3 funcionalidades que irão ser implementadas no sistema, devido ao interesse exibido pelos inquiridos; e cenários de execução (como justificação da escolha)</w:t>
      </w:r>
      <w:r w:rsidR="001F5267">
        <w:t>.</w:t>
      </w:r>
    </w:p>
    <w:p w:rsidR="00B20201" w:rsidRDefault="004416ED" w:rsidP="00A80429">
      <w:pPr>
        <w:spacing w:after="0" w:line="276" w:lineRule="auto"/>
        <w:jc w:val="both"/>
      </w:pPr>
      <w:r>
        <w:t>(Todas as percentagens apres</w:t>
      </w:r>
      <w:r w:rsidR="009717C6">
        <w:t xml:space="preserve">entadas das </w:t>
      </w:r>
      <w:r>
        <w:t xml:space="preserve">repostas dadas são </w:t>
      </w:r>
      <w:r w:rsidR="00996342">
        <w:t>em relação ao total das 88 respostas</w:t>
      </w:r>
      <w:r w:rsidR="00626A02">
        <w:t>, exceto explícito o contrário</w:t>
      </w:r>
      <w:r w:rsidR="00996342">
        <w:t>).</w:t>
      </w:r>
    </w:p>
    <w:p w:rsidR="00A80429" w:rsidRDefault="00A80429" w:rsidP="00A80429">
      <w:pPr>
        <w:spacing w:after="0" w:line="276" w:lineRule="auto"/>
        <w:jc w:val="both"/>
      </w:pPr>
    </w:p>
    <w:p w:rsidR="00406C6D" w:rsidRPr="009101D0" w:rsidRDefault="0084108C" w:rsidP="00A80429">
      <w:pPr>
        <w:spacing w:after="0" w:line="276" w:lineRule="auto"/>
        <w:jc w:val="both"/>
        <w:rPr>
          <w:b/>
          <w:sz w:val="28"/>
        </w:rPr>
      </w:pPr>
      <w:r>
        <w:rPr>
          <w:b/>
          <w:sz w:val="28"/>
        </w:rPr>
        <w:t>Resposta às 11 perguntas</w:t>
      </w:r>
      <w:r w:rsidR="00C57900">
        <w:rPr>
          <w:b/>
          <w:sz w:val="28"/>
        </w:rPr>
        <w:t>;</w:t>
      </w:r>
    </w:p>
    <w:p w:rsidR="006725FF" w:rsidRPr="009101D0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Quem vai utilizar o sistema?</w:t>
      </w:r>
    </w:p>
    <w:p w:rsidR="00724452" w:rsidRDefault="007A518E" w:rsidP="00A80429">
      <w:pPr>
        <w:spacing w:after="0" w:line="276" w:lineRule="auto"/>
        <w:jc w:val="both"/>
        <w:rPr>
          <w:sz w:val="24"/>
        </w:rPr>
      </w:pPr>
      <w:r w:rsidRPr="009101D0">
        <w:rPr>
          <w:sz w:val="24"/>
        </w:rPr>
        <w:t xml:space="preserve">Os utilizadores são pessoas </w:t>
      </w:r>
      <w:r w:rsidR="00B20201" w:rsidRPr="009101D0">
        <w:rPr>
          <w:sz w:val="24"/>
        </w:rPr>
        <w:t>entre os 18 e os 33 anos de idade (93.2% das respostas)</w:t>
      </w:r>
      <w:r w:rsidR="009101D0">
        <w:rPr>
          <w:sz w:val="24"/>
        </w:rPr>
        <w:t xml:space="preserve"> que frequentam pizzarias </w:t>
      </w:r>
      <w:r w:rsidR="009E6687">
        <w:rPr>
          <w:sz w:val="24"/>
        </w:rPr>
        <w:t xml:space="preserve">de 1 a 4 vezes por mês (89.7%) e usam dispositivos com tecnologia </w:t>
      </w:r>
      <w:r w:rsidR="009E6687">
        <w:rPr>
          <w:i/>
          <w:sz w:val="24"/>
        </w:rPr>
        <w:t>touchscreen</w:t>
      </w:r>
      <w:r w:rsidR="009E6687">
        <w:rPr>
          <w:sz w:val="24"/>
        </w:rPr>
        <w:t xml:space="preserve"> diariamente (92%) incluindo </w:t>
      </w:r>
      <w:r w:rsidR="004416ED">
        <w:rPr>
          <w:sz w:val="24"/>
        </w:rPr>
        <w:t>enquanto esperam pela refeição (84.1%), os quais utilizam para aceder a redes sociais e a meios de entretenimento (92.2%).</w:t>
      </w:r>
      <w:r w:rsidR="006F100B">
        <w:rPr>
          <w:rStyle w:val="Refdenotaderodap"/>
          <w:sz w:val="24"/>
        </w:rPr>
        <w:footnoteReference w:id="1"/>
      </w:r>
    </w:p>
    <w:p w:rsidR="00A80429" w:rsidRPr="009E6687" w:rsidRDefault="00A80429" w:rsidP="00A80429">
      <w:pPr>
        <w:spacing w:after="0" w:line="276" w:lineRule="auto"/>
        <w:jc w:val="both"/>
        <w:rPr>
          <w:sz w:val="24"/>
        </w:rPr>
      </w:pPr>
    </w:p>
    <w:p w:rsidR="00815AFF" w:rsidRPr="009717C6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FF0000"/>
          <w:sz w:val="24"/>
        </w:rPr>
      </w:pPr>
      <w:r w:rsidRPr="009717C6">
        <w:rPr>
          <w:b/>
          <w:color w:val="FF0000"/>
          <w:sz w:val="24"/>
        </w:rPr>
        <w:t>Que tarefas executam atualmente?</w:t>
      </w:r>
    </w:p>
    <w:p w:rsidR="009E6687" w:rsidRDefault="00815AFF" w:rsidP="00A80429">
      <w:pPr>
        <w:spacing w:after="0" w:line="276" w:lineRule="auto"/>
        <w:jc w:val="both"/>
        <w:rPr>
          <w:color w:val="FF0000"/>
          <w:sz w:val="24"/>
        </w:rPr>
      </w:pPr>
      <w:r w:rsidRPr="009717C6">
        <w:rPr>
          <w:color w:val="FF0000"/>
          <w:sz w:val="24"/>
        </w:rPr>
        <w:t xml:space="preserve">Atualmente, </w:t>
      </w:r>
    </w:p>
    <w:p w:rsidR="00A80429" w:rsidRPr="009717C6" w:rsidRDefault="00A80429" w:rsidP="00A80429">
      <w:pPr>
        <w:spacing w:after="0" w:line="276" w:lineRule="auto"/>
        <w:jc w:val="both"/>
        <w:rPr>
          <w:color w:val="FF0000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 tarefas são desejáveis?</w:t>
      </w:r>
      <w:r w:rsidR="003E70AA">
        <w:rPr>
          <w:rStyle w:val="Refdenotaderodap"/>
          <w:b/>
          <w:color w:val="4472C4" w:themeColor="accent1"/>
          <w:sz w:val="24"/>
        </w:rPr>
        <w:footnoteReference w:id="2"/>
      </w:r>
    </w:p>
    <w:p w:rsidR="00F2604A" w:rsidRDefault="00F2604A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Foram encontradas </w:t>
      </w:r>
      <w:r w:rsidR="005972E7">
        <w:rPr>
          <w:sz w:val="24"/>
        </w:rPr>
        <w:t>4 tarefas desejadas pelos utilizadores:</w:t>
      </w:r>
    </w:p>
    <w:p w:rsid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>Avaliar a qualidade do serviço prestado</w:t>
      </w:r>
      <w:r w:rsidR="003E70AA">
        <w:rPr>
          <w:sz w:val="24"/>
        </w:rPr>
        <w:t xml:space="preserve"> (83%)</w:t>
      </w:r>
      <w:r>
        <w:rPr>
          <w:sz w:val="24"/>
        </w:rPr>
        <w:t>;</w:t>
      </w:r>
    </w:p>
    <w:p w:rsid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 xml:space="preserve">Sugestão automatizada de refeições ou ingredientes </w:t>
      </w:r>
      <w:r w:rsidR="00E80298">
        <w:rPr>
          <w:sz w:val="24"/>
        </w:rPr>
        <w:t xml:space="preserve">complementares </w:t>
      </w:r>
      <w:r w:rsidR="00D077D1">
        <w:rPr>
          <w:sz w:val="24"/>
        </w:rPr>
        <w:t>(64.8%)</w:t>
      </w:r>
      <w:r>
        <w:rPr>
          <w:sz w:val="24"/>
        </w:rPr>
        <w:t>;</w:t>
      </w:r>
    </w:p>
    <w:p w:rsid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 xml:space="preserve">Mapas </w:t>
      </w:r>
      <w:r w:rsidR="00E80298">
        <w:rPr>
          <w:sz w:val="24"/>
        </w:rPr>
        <w:t>para a consulta de</w:t>
      </w:r>
      <w:r>
        <w:rPr>
          <w:sz w:val="24"/>
        </w:rPr>
        <w:t xml:space="preserve"> pontos de interesse próximos ao estabelecimento</w:t>
      </w:r>
      <w:r w:rsidR="00D077D1">
        <w:rPr>
          <w:sz w:val="24"/>
        </w:rPr>
        <w:t xml:space="preserve"> (</w:t>
      </w:r>
      <w:r w:rsidR="00C52108">
        <w:rPr>
          <w:sz w:val="24"/>
        </w:rPr>
        <w:t>58%)</w:t>
      </w:r>
      <w:r>
        <w:rPr>
          <w:sz w:val="24"/>
        </w:rPr>
        <w:t>;</w:t>
      </w:r>
    </w:p>
    <w:p w:rsidR="005972E7" w:rsidRP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>Requisição de um táxi ou Uber</w:t>
      </w:r>
      <w:r w:rsidR="00C52108">
        <w:rPr>
          <w:sz w:val="24"/>
        </w:rPr>
        <w:t xml:space="preserve"> (42.1%)</w:t>
      </w:r>
      <w:r>
        <w:rPr>
          <w:sz w:val="24"/>
        </w:rPr>
        <w:t>;</w:t>
      </w:r>
      <w:r w:rsidR="00EA3BB5">
        <w:rPr>
          <w:rStyle w:val="Refdenotaderodap"/>
          <w:sz w:val="24"/>
        </w:rPr>
        <w:footnoteReference w:id="3"/>
      </w:r>
    </w:p>
    <w:p w:rsidR="00F2604A" w:rsidRPr="009101D0" w:rsidRDefault="00F2604A" w:rsidP="00A80429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Como se aprendem as tarefas?</w:t>
      </w:r>
    </w:p>
    <w:p w:rsidR="005018B4" w:rsidRPr="005018B4" w:rsidRDefault="00907F00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>A maioria dos inquiridos prefere pedir orientação a um colaborador do restaurante (64.8%) do que aprender e explorar a situação de forma autónoma (35.2%).</w:t>
      </w:r>
      <w:r w:rsidR="00BF3216">
        <w:rPr>
          <w:rStyle w:val="Refdenotaderodap"/>
          <w:sz w:val="24"/>
        </w:rPr>
        <w:footnoteReference w:id="4"/>
      </w:r>
    </w:p>
    <w:p w:rsidR="005018B4" w:rsidRPr="009101D0" w:rsidRDefault="005018B4" w:rsidP="00A80429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Onde são desempenhadas as tarefas?</w:t>
      </w:r>
    </w:p>
    <w:p w:rsidR="0052147F" w:rsidRDefault="0030678C" w:rsidP="00A80429">
      <w:pPr>
        <w:spacing w:after="0" w:line="276" w:lineRule="auto"/>
        <w:jc w:val="both"/>
        <w:rPr>
          <w:color w:val="FF0000"/>
          <w:sz w:val="24"/>
        </w:rPr>
      </w:pPr>
      <w:r>
        <w:rPr>
          <w:sz w:val="24"/>
        </w:rPr>
        <w:t>As pizzarias visitadas pelos inquiridos são calmas (63.6%) e limpas (93.2%).</w:t>
      </w:r>
    </w:p>
    <w:p w:rsidR="0064336F" w:rsidRPr="0052147F" w:rsidRDefault="0064336F" w:rsidP="00A80429">
      <w:pPr>
        <w:spacing w:after="0" w:line="276" w:lineRule="auto"/>
        <w:jc w:val="both"/>
        <w:rPr>
          <w:b/>
          <w:color w:val="4472C4" w:themeColor="accent1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Qual a relação entre o utilizador e a informação?</w:t>
      </w:r>
    </w:p>
    <w:p w:rsidR="00D41652" w:rsidRDefault="00606B65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Ao </w:t>
      </w:r>
      <w:r w:rsidR="00E75D5D">
        <w:rPr>
          <w:sz w:val="24"/>
        </w:rPr>
        <w:t xml:space="preserve">frequentar uma pizzaria, 85.2% dos inquiridos consulta a ementa física do estabelecimento e 35.2% consulta a mesma na </w:t>
      </w:r>
      <w:r w:rsidR="00E75D5D">
        <w:rPr>
          <w:i/>
          <w:sz w:val="24"/>
        </w:rPr>
        <w:t>internet</w:t>
      </w:r>
      <w:r w:rsidR="00E75D5D">
        <w:rPr>
          <w:sz w:val="24"/>
        </w:rPr>
        <w:t xml:space="preserve"> (respostas não exclusivas) enquanto apenas 17% pergunta a um colaborador.</w:t>
      </w:r>
    </w:p>
    <w:p w:rsidR="00A80429" w:rsidRPr="00E75D5D" w:rsidRDefault="00626A02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>77.3% dos inquiridos pesquisa como outras pessoas avaliaram o estabeleciment</w:t>
      </w:r>
      <w:r w:rsidR="005E10CE">
        <w:rPr>
          <w:sz w:val="24"/>
        </w:rPr>
        <w:t>o em questão. Dos que o fazem, 86.8% utilizam aplicações e 80.9% falam com amigos, colegas ou familiares (respostas não exclusivas).</w:t>
      </w:r>
      <w:r w:rsidR="008E52F8">
        <w:rPr>
          <w:rStyle w:val="Refdenotaderodap"/>
          <w:sz w:val="24"/>
        </w:rPr>
        <w:footnoteReference w:id="5"/>
      </w:r>
    </w:p>
    <w:p w:rsidR="00A80429" w:rsidRPr="009101D0" w:rsidRDefault="00A80429" w:rsidP="00A80429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6725FF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 outros instrumentos tem o utilizador?</w:t>
      </w:r>
    </w:p>
    <w:p w:rsidR="00850C9B" w:rsidRPr="001512EE" w:rsidRDefault="0092537A" w:rsidP="00850C9B">
      <w:pPr>
        <w:spacing w:after="0" w:line="276" w:lineRule="auto"/>
        <w:jc w:val="both"/>
        <w:rPr>
          <w:sz w:val="24"/>
        </w:rPr>
      </w:pPr>
      <w:r w:rsidRPr="001512EE">
        <w:rPr>
          <w:sz w:val="24"/>
        </w:rPr>
        <w:t>87.2</w:t>
      </w:r>
      <w:r w:rsidR="00CA2D63" w:rsidRPr="001512EE">
        <w:rPr>
          <w:sz w:val="24"/>
        </w:rPr>
        <w:t xml:space="preserve">% dos inquiridos responderam </w:t>
      </w:r>
      <w:r w:rsidRPr="001512EE">
        <w:rPr>
          <w:sz w:val="24"/>
        </w:rPr>
        <w:t>“Nenhum” (ou semelhante)</w:t>
      </w:r>
      <w:r w:rsidR="001512EE" w:rsidRPr="001512EE">
        <w:rPr>
          <w:sz w:val="24"/>
        </w:rPr>
        <w:t xml:space="preserve">, indicando que no restaurante não utiliza mais do que o </w:t>
      </w:r>
      <w:r w:rsidR="001512EE" w:rsidRPr="001512EE">
        <w:rPr>
          <w:i/>
          <w:sz w:val="24"/>
        </w:rPr>
        <w:t>smartphone</w:t>
      </w:r>
      <w:r w:rsidR="001512EE" w:rsidRPr="001512EE">
        <w:rPr>
          <w:sz w:val="24"/>
        </w:rPr>
        <w:t xml:space="preserve">, </w:t>
      </w:r>
      <w:r w:rsidR="001512EE" w:rsidRPr="001512EE">
        <w:rPr>
          <w:i/>
          <w:sz w:val="24"/>
        </w:rPr>
        <w:t>tablet</w:t>
      </w:r>
      <w:r w:rsidR="001512EE" w:rsidRPr="001512EE">
        <w:rPr>
          <w:sz w:val="24"/>
        </w:rPr>
        <w:t xml:space="preserve"> ou PC</w:t>
      </w:r>
      <w:r w:rsidRPr="001512EE">
        <w:rPr>
          <w:sz w:val="24"/>
        </w:rPr>
        <w:t>.</w:t>
      </w:r>
      <w:r w:rsidR="007959A9" w:rsidRPr="001512EE">
        <w:rPr>
          <w:rStyle w:val="Refdenotaderodap"/>
          <w:sz w:val="24"/>
        </w:rPr>
        <w:footnoteReference w:id="6"/>
      </w:r>
    </w:p>
    <w:p w:rsidR="00850C9B" w:rsidRPr="009101D0" w:rsidRDefault="00850C9B" w:rsidP="00850C9B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Como comunicam os utilizadores entre si?</w:t>
      </w:r>
    </w:p>
    <w:p w:rsidR="008D487F" w:rsidRDefault="008D487F" w:rsidP="008D487F">
      <w:pPr>
        <w:spacing w:after="0" w:line="276" w:lineRule="auto"/>
        <w:jc w:val="both"/>
        <w:rPr>
          <w:sz w:val="24"/>
        </w:rPr>
      </w:pPr>
      <w:r w:rsidRPr="008D487F">
        <w:rPr>
          <w:sz w:val="24"/>
        </w:rPr>
        <w:t xml:space="preserve">86.8% utilizam aplicações de </w:t>
      </w:r>
      <w:r w:rsidRPr="008D487F">
        <w:rPr>
          <w:i/>
          <w:sz w:val="24"/>
        </w:rPr>
        <w:t>review</w:t>
      </w:r>
      <w:r w:rsidRPr="008D487F">
        <w:rPr>
          <w:sz w:val="24"/>
        </w:rPr>
        <w:t xml:space="preserve"> de estabelecimentos de </w:t>
      </w:r>
      <w:r>
        <w:rPr>
          <w:sz w:val="24"/>
        </w:rPr>
        <w:t>restauração e 80.9% falam com amigos, colegas ou familiares (respostas não exclusivas).</w:t>
      </w:r>
      <w:r>
        <w:rPr>
          <w:rStyle w:val="Refdenotaderodap"/>
          <w:sz w:val="24"/>
        </w:rPr>
        <w:footnoteReference w:id="7"/>
      </w:r>
    </w:p>
    <w:p w:rsidR="0064336F" w:rsidRPr="008D487F" w:rsidRDefault="0064336F" w:rsidP="008D487F">
      <w:pPr>
        <w:spacing w:after="0" w:line="276" w:lineRule="auto"/>
        <w:jc w:val="both"/>
        <w:rPr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Qual a frequência de desempenho das tarefas?</w:t>
      </w:r>
    </w:p>
    <w:p w:rsidR="00373A4C" w:rsidRPr="00373A4C" w:rsidRDefault="00373A4C" w:rsidP="00373A4C">
      <w:pPr>
        <w:spacing w:after="0" w:line="276" w:lineRule="auto"/>
        <w:jc w:val="both"/>
        <w:rPr>
          <w:b/>
          <w:color w:val="4472C4" w:themeColor="accent1"/>
          <w:sz w:val="24"/>
        </w:rPr>
      </w:pPr>
      <w:r>
        <w:rPr>
          <w:sz w:val="24"/>
        </w:rPr>
        <w:t>89.7% dos inquiridos f</w:t>
      </w:r>
      <w:r w:rsidRPr="00373A4C">
        <w:rPr>
          <w:sz w:val="24"/>
        </w:rPr>
        <w:t>requentam pizzarias de 1 a 4 vezes por mês</w:t>
      </w:r>
      <w:r>
        <w:rPr>
          <w:sz w:val="24"/>
        </w:rPr>
        <w:t>.</w:t>
      </w:r>
      <w:r w:rsidR="00B23962">
        <w:rPr>
          <w:rStyle w:val="Refdenotaderodap"/>
          <w:sz w:val="24"/>
        </w:rPr>
        <w:footnoteReference w:id="8"/>
      </w:r>
    </w:p>
    <w:p w:rsidR="00373A4C" w:rsidRPr="00373A4C" w:rsidRDefault="00373A4C" w:rsidP="00373A4C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Quais as restrições de tempo impostas?</w:t>
      </w:r>
    </w:p>
    <w:p w:rsidR="00B23962" w:rsidRPr="00EC0B20" w:rsidRDefault="006C58F1" w:rsidP="00B23962">
      <w:pPr>
        <w:spacing w:after="0" w:line="276" w:lineRule="auto"/>
        <w:jc w:val="both"/>
        <w:rPr>
          <w:sz w:val="24"/>
        </w:rPr>
      </w:pPr>
      <w:r>
        <w:rPr>
          <w:sz w:val="24"/>
        </w:rPr>
        <w:t>Quando inquiridos</w:t>
      </w:r>
      <w:r w:rsidR="004E7893">
        <w:rPr>
          <w:sz w:val="24"/>
        </w:rPr>
        <w:t xml:space="preserve"> sobre o quanto tempo esperariam</w:t>
      </w:r>
      <w:r>
        <w:rPr>
          <w:sz w:val="24"/>
        </w:rPr>
        <w:t xml:space="preserve"> antes de apresentar queixa</w:t>
      </w:r>
      <w:r w:rsidR="004E7893">
        <w:rPr>
          <w:sz w:val="24"/>
        </w:rPr>
        <w:t xml:space="preserve"> após </w:t>
      </w:r>
      <w:r w:rsidR="004E7893" w:rsidRPr="00EC0B20">
        <w:rPr>
          <w:sz w:val="24"/>
        </w:rPr>
        <w:t>o tempo referido para a refeição estar pronta:</w:t>
      </w:r>
    </w:p>
    <w:p w:rsidR="004E7893" w:rsidRPr="00EC0B20" w:rsidRDefault="004E7893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 xml:space="preserve">53.4% </w:t>
      </w:r>
      <w:r w:rsidR="00EC0B20" w:rsidRPr="00EC0B20">
        <w:rPr>
          <w:sz w:val="24"/>
        </w:rPr>
        <w:t xml:space="preserve">esperariam </w:t>
      </w:r>
      <w:r w:rsidRPr="00EC0B20">
        <w:rPr>
          <w:sz w:val="24"/>
        </w:rPr>
        <w:t>entre 11 a 20 minutos;</w:t>
      </w:r>
    </w:p>
    <w:p w:rsidR="004E7893" w:rsidRPr="00EC0B20" w:rsidRDefault="00EC0B20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>21.6% não se importam de esperar;</w:t>
      </w:r>
    </w:p>
    <w:p w:rsidR="00EC0B20" w:rsidRPr="00EC0B20" w:rsidRDefault="00EC0B20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>20.5% esperariam entre 5 a 10 minutos;</w:t>
      </w:r>
    </w:p>
    <w:p w:rsidR="00EC0B20" w:rsidRPr="00EC0B20" w:rsidRDefault="00EC0B20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>Os restantes esperariam menos de 5 minutos;</w:t>
      </w:r>
      <w:r>
        <w:rPr>
          <w:rStyle w:val="Refdenotaderodap"/>
          <w:sz w:val="24"/>
        </w:rPr>
        <w:footnoteReference w:id="9"/>
      </w:r>
    </w:p>
    <w:p w:rsidR="00B23962" w:rsidRPr="009101D0" w:rsidRDefault="00B23962" w:rsidP="00B23962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 acontece se algo correr mal?</w:t>
      </w:r>
    </w:p>
    <w:p w:rsidR="00975271" w:rsidRDefault="00725105" w:rsidP="00975271">
      <w:pPr>
        <w:spacing w:after="0" w:line="276" w:lineRule="auto"/>
        <w:jc w:val="both"/>
        <w:rPr>
          <w:sz w:val="24"/>
        </w:rPr>
      </w:pPr>
      <w:r w:rsidRPr="00725105">
        <w:rPr>
          <w:sz w:val="24"/>
        </w:rPr>
        <w:t>Foram realizadas duas questões relacionadas com esta pergunta (das 11)</w:t>
      </w:r>
      <w:r>
        <w:rPr>
          <w:sz w:val="24"/>
        </w:rPr>
        <w:t>:</w:t>
      </w:r>
    </w:p>
    <w:p w:rsidR="00725105" w:rsidRDefault="00725105" w:rsidP="00725105">
      <w:pPr>
        <w:pStyle w:val="PargrafodaLista"/>
        <w:numPr>
          <w:ilvl w:val="0"/>
          <w:numId w:val="5"/>
        </w:numPr>
        <w:spacing w:after="0" w:line="276" w:lineRule="auto"/>
        <w:ind w:left="284" w:hanging="284"/>
        <w:jc w:val="both"/>
        <w:rPr>
          <w:sz w:val="24"/>
        </w:rPr>
      </w:pPr>
      <w:r w:rsidRPr="00725105">
        <w:rPr>
          <w:sz w:val="24"/>
        </w:rPr>
        <w:t>Supondo que se tenha enganado no pedido e pretendesse alterá-lo o mais rapidamente possível, qual seria o seu método de procedimento?</w:t>
      </w:r>
    </w:p>
    <w:p w:rsidR="00725105" w:rsidRDefault="00725105" w:rsidP="00725105">
      <w:pPr>
        <w:pStyle w:val="PargrafodaLista"/>
        <w:numPr>
          <w:ilvl w:val="0"/>
          <w:numId w:val="5"/>
        </w:numPr>
        <w:spacing w:after="0" w:line="276" w:lineRule="auto"/>
        <w:ind w:left="284" w:hanging="284"/>
        <w:jc w:val="both"/>
        <w:rPr>
          <w:sz w:val="24"/>
        </w:rPr>
      </w:pPr>
      <w:r w:rsidRPr="00725105">
        <w:rPr>
          <w:sz w:val="24"/>
        </w:rPr>
        <w:t>Supondo que haja um problema no que lhe foi servido, qual seria o seu método de procedimento?</w:t>
      </w:r>
    </w:p>
    <w:p w:rsidR="00725105" w:rsidRDefault="00725105" w:rsidP="00725105">
      <w:pPr>
        <w:spacing w:after="0" w:line="276" w:lineRule="auto"/>
        <w:jc w:val="both"/>
        <w:rPr>
          <w:sz w:val="24"/>
        </w:rPr>
      </w:pPr>
      <w:r>
        <w:rPr>
          <w:sz w:val="24"/>
        </w:rPr>
        <w:t>As respostas são semelhantes nas duas: a maioria das pessoas chamaria um colaborador.</w:t>
      </w:r>
      <w:r w:rsidR="009C0F01">
        <w:rPr>
          <w:rStyle w:val="Refdenotaderodap"/>
          <w:sz w:val="24"/>
        </w:rPr>
        <w:footnoteReference w:id="10"/>
      </w:r>
    </w:p>
    <w:p w:rsidR="0084108C" w:rsidRDefault="0084108C" w:rsidP="00725105">
      <w:pPr>
        <w:spacing w:after="0" w:line="276" w:lineRule="auto"/>
        <w:jc w:val="both"/>
        <w:rPr>
          <w:sz w:val="24"/>
        </w:rPr>
      </w:pPr>
    </w:p>
    <w:p w:rsidR="0016517C" w:rsidRPr="009101D0" w:rsidRDefault="0016517C" w:rsidP="0016517C">
      <w:pPr>
        <w:spacing w:after="0" w:line="276" w:lineRule="auto"/>
        <w:jc w:val="both"/>
        <w:rPr>
          <w:b/>
          <w:sz w:val="28"/>
        </w:rPr>
      </w:pPr>
      <w:r>
        <w:rPr>
          <w:b/>
          <w:sz w:val="28"/>
        </w:rPr>
        <w:t>Escolha das 3 funcionalidades;</w:t>
      </w:r>
    </w:p>
    <w:p w:rsidR="0084108C" w:rsidRDefault="0084108C" w:rsidP="0084108C">
      <w:pPr>
        <w:spacing w:after="0" w:line="276" w:lineRule="auto"/>
        <w:jc w:val="both"/>
        <w:rPr>
          <w:sz w:val="24"/>
        </w:rPr>
      </w:pPr>
      <w:r>
        <w:rPr>
          <w:sz w:val="24"/>
        </w:rPr>
        <w:t>Foram encontradas 4 tarefas desejadas pelos utilizadores:</w:t>
      </w:r>
      <w:r w:rsidR="00935873">
        <w:rPr>
          <w:rStyle w:val="Refdenotaderodap"/>
          <w:sz w:val="24"/>
        </w:rPr>
        <w:footnoteReference w:id="11"/>
      </w:r>
    </w:p>
    <w:p w:rsidR="0084108C" w:rsidRPr="00D0775A" w:rsidRDefault="0084108C" w:rsidP="00776C79">
      <w:pPr>
        <w:pStyle w:val="PargrafodaLista"/>
        <w:numPr>
          <w:ilvl w:val="0"/>
          <w:numId w:val="6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Avaliar a qualidade do serviço prestado (83%);</w:t>
      </w:r>
    </w:p>
    <w:p w:rsidR="0084108C" w:rsidRPr="00D0775A" w:rsidRDefault="0084108C" w:rsidP="00776C79">
      <w:pPr>
        <w:pStyle w:val="PargrafodaLista"/>
        <w:numPr>
          <w:ilvl w:val="0"/>
          <w:numId w:val="6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Sugestão automatizada de refeições ou ingredientes complementares (64.8%);</w:t>
      </w:r>
    </w:p>
    <w:p w:rsidR="0084108C" w:rsidRPr="00D0775A" w:rsidRDefault="0084108C" w:rsidP="00776C79">
      <w:pPr>
        <w:pStyle w:val="PargrafodaLista"/>
        <w:numPr>
          <w:ilvl w:val="0"/>
          <w:numId w:val="6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Mapas para a consulta de pontos de interesse próximos ao estabelecimento (58%);</w:t>
      </w:r>
    </w:p>
    <w:p w:rsidR="0084108C" w:rsidRDefault="0084108C" w:rsidP="00776C79">
      <w:pPr>
        <w:pStyle w:val="PargrafodaLista"/>
        <w:numPr>
          <w:ilvl w:val="0"/>
          <w:numId w:val="6"/>
        </w:numPr>
        <w:spacing w:after="0" w:line="276" w:lineRule="auto"/>
        <w:ind w:left="284" w:hanging="284"/>
        <w:jc w:val="both"/>
        <w:rPr>
          <w:sz w:val="24"/>
        </w:rPr>
      </w:pPr>
      <w:r>
        <w:rPr>
          <w:sz w:val="24"/>
        </w:rPr>
        <w:t>Requisição de um táxi ou Uber (42.1%);</w:t>
      </w:r>
      <w:r>
        <w:rPr>
          <w:rStyle w:val="Refdenotaderodap"/>
          <w:sz w:val="24"/>
        </w:rPr>
        <w:footnoteReference w:id="12"/>
      </w:r>
    </w:p>
    <w:p w:rsidR="00776C79" w:rsidRDefault="00776C79" w:rsidP="00776C79">
      <w:pPr>
        <w:spacing w:after="0" w:line="276" w:lineRule="auto"/>
        <w:ind w:left="1"/>
        <w:jc w:val="both"/>
        <w:rPr>
          <w:sz w:val="24"/>
        </w:rPr>
      </w:pPr>
    </w:p>
    <w:p w:rsidR="00776C79" w:rsidRDefault="00776C79" w:rsidP="00776C79">
      <w:pPr>
        <w:spacing w:after="0" w:line="276" w:lineRule="auto"/>
        <w:ind w:left="1"/>
        <w:jc w:val="both"/>
        <w:rPr>
          <w:sz w:val="24"/>
        </w:rPr>
      </w:pPr>
      <w:r>
        <w:rPr>
          <w:sz w:val="24"/>
        </w:rPr>
        <w:t xml:space="preserve">Foram escolhidas </w:t>
      </w:r>
      <w:r w:rsidR="00A917AC">
        <w:rPr>
          <w:sz w:val="24"/>
        </w:rPr>
        <w:t>a 1ª, 2ª e 3ª como funcionalidades para implementar.</w:t>
      </w:r>
    </w:p>
    <w:p w:rsidR="00D0775A" w:rsidRDefault="00D0775A" w:rsidP="00776C79">
      <w:pPr>
        <w:spacing w:after="0" w:line="276" w:lineRule="auto"/>
        <w:ind w:left="1"/>
        <w:jc w:val="both"/>
        <w:rPr>
          <w:sz w:val="24"/>
        </w:rPr>
      </w:pPr>
    </w:p>
    <w:p w:rsidR="00D0775A" w:rsidRDefault="00D0775A" w:rsidP="00776C79">
      <w:pPr>
        <w:spacing w:after="0" w:line="276" w:lineRule="auto"/>
        <w:ind w:left="1"/>
        <w:jc w:val="both"/>
        <w:rPr>
          <w:sz w:val="24"/>
        </w:rPr>
      </w:pPr>
    </w:p>
    <w:p w:rsidR="00D0775A" w:rsidRDefault="00E525E2" w:rsidP="00D0775A">
      <w:pPr>
        <w:spacing w:after="0" w:line="276" w:lineRule="auto"/>
        <w:jc w:val="both"/>
        <w:rPr>
          <w:b/>
          <w:sz w:val="28"/>
        </w:rPr>
      </w:pPr>
      <w:r>
        <w:rPr>
          <w:b/>
          <w:sz w:val="28"/>
        </w:rPr>
        <w:t>Descrição dos 3 cenários (1 por funcionalidade)</w:t>
      </w:r>
      <w:r w:rsidR="00D0775A">
        <w:rPr>
          <w:b/>
          <w:sz w:val="28"/>
        </w:rPr>
        <w:t>;</w:t>
      </w:r>
    </w:p>
    <w:p w:rsidR="005C34FA" w:rsidRDefault="005C34FA" w:rsidP="00D0775A">
      <w:pPr>
        <w:spacing w:after="0" w:line="276" w:lineRule="auto"/>
        <w:jc w:val="both"/>
        <w:rPr>
          <w:b/>
          <w:color w:val="FF0000"/>
          <w:sz w:val="28"/>
        </w:rPr>
      </w:pPr>
      <w:r w:rsidRPr="005C34FA">
        <w:rPr>
          <w:b/>
          <w:color w:val="FF0000"/>
          <w:sz w:val="28"/>
        </w:rPr>
        <w:t>É SUPOSTO DAR UM EXEMPLO CONCRETO!!!!!!!!!</w:t>
      </w:r>
    </w:p>
    <w:p w:rsidR="00DC0207" w:rsidRPr="00DC0207" w:rsidRDefault="00DC0207" w:rsidP="00D0775A">
      <w:pPr>
        <w:spacing w:after="0" w:line="276" w:lineRule="auto"/>
        <w:jc w:val="both"/>
        <w:rPr>
          <w:color w:val="FF0000"/>
          <w:sz w:val="24"/>
        </w:rPr>
      </w:pPr>
    </w:p>
    <w:p w:rsidR="00827BDA" w:rsidRDefault="00827BDA" w:rsidP="00827BDA">
      <w:pPr>
        <w:pStyle w:val="PargrafodaLista"/>
        <w:numPr>
          <w:ilvl w:val="0"/>
          <w:numId w:val="7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Avaliar a qualidade do serviço prestado</w:t>
      </w:r>
      <w:r>
        <w:rPr>
          <w:b/>
          <w:sz w:val="24"/>
        </w:rPr>
        <w:t xml:space="preserve"> (83%):</w:t>
      </w:r>
    </w:p>
    <w:p w:rsidR="00DC0207" w:rsidRDefault="005C34FA" w:rsidP="00827BDA">
      <w:pPr>
        <w:spacing w:after="0" w:line="276" w:lineRule="auto"/>
        <w:jc w:val="both"/>
        <w:rPr>
          <w:sz w:val="24"/>
        </w:rPr>
      </w:pPr>
      <w:r>
        <w:rPr>
          <w:sz w:val="24"/>
        </w:rPr>
        <w:t>Clientes que queiram avaliar o serviço (quando for solicitado pela mesa interativa) podem fazê-lo para apresentar os pontos fracos e fortes do estabelecimento,</w:t>
      </w:r>
      <w:r w:rsidR="00DC0207">
        <w:rPr>
          <w:sz w:val="24"/>
        </w:rPr>
        <w:t xml:space="preserve"> dos colaboradores e da comida.</w:t>
      </w:r>
    </w:p>
    <w:p w:rsidR="00827BDA" w:rsidRDefault="00DC0207" w:rsidP="00827BDA">
      <w:pPr>
        <w:spacing w:after="0" w:line="276" w:lineRule="auto"/>
        <w:jc w:val="both"/>
        <w:rPr>
          <w:sz w:val="24"/>
        </w:rPr>
      </w:pPr>
      <w:r>
        <w:rPr>
          <w:sz w:val="24"/>
        </w:rPr>
        <w:t>Esta avaliação é importante tanto para os utilizadores futuros como para o estabelecimento. Por um lado, pode facilitar a experiência de um cliente futuro; por outro, serve para medir a satisfação do cliente</w:t>
      </w:r>
      <w:r w:rsidR="00976FD7">
        <w:rPr>
          <w:sz w:val="24"/>
        </w:rPr>
        <w:t xml:space="preserve"> e </w:t>
      </w:r>
      <w:r w:rsidR="00883522">
        <w:rPr>
          <w:sz w:val="24"/>
        </w:rPr>
        <w:t xml:space="preserve">permite </w:t>
      </w:r>
      <w:r w:rsidR="00BA43DE">
        <w:rPr>
          <w:sz w:val="24"/>
        </w:rPr>
        <w:t xml:space="preserve">criar uma melhor experiência de utilizador (através do discernimento do </w:t>
      </w:r>
      <w:r w:rsidR="00BA43DE">
        <w:rPr>
          <w:i/>
          <w:sz w:val="24"/>
        </w:rPr>
        <w:t>reviewer</w:t>
      </w:r>
      <w:r w:rsidR="00BA43DE">
        <w:rPr>
          <w:sz w:val="24"/>
        </w:rPr>
        <w:t>)</w:t>
      </w:r>
      <w:r>
        <w:rPr>
          <w:sz w:val="24"/>
        </w:rPr>
        <w:t>.</w:t>
      </w:r>
    </w:p>
    <w:p w:rsidR="007B6DC8" w:rsidRDefault="007B6DC8" w:rsidP="00827BDA">
      <w:pPr>
        <w:spacing w:after="0" w:line="276" w:lineRule="auto"/>
        <w:jc w:val="both"/>
        <w:rPr>
          <w:sz w:val="24"/>
        </w:rPr>
      </w:pPr>
    </w:p>
    <w:p w:rsidR="007B6DC8" w:rsidRDefault="007B6DC8" w:rsidP="00827BDA">
      <w:pPr>
        <w:spacing w:after="0" w:line="276" w:lineRule="auto"/>
        <w:jc w:val="both"/>
        <w:rPr>
          <w:sz w:val="24"/>
        </w:rPr>
      </w:pPr>
      <w:r>
        <w:rPr>
          <w:sz w:val="24"/>
        </w:rPr>
        <w:t>Contexto:</w:t>
      </w:r>
    </w:p>
    <w:p w:rsidR="007B6DC8" w:rsidRPr="00362F96" w:rsidRDefault="00AF0945" w:rsidP="00827BDA">
      <w:pPr>
        <w:spacing w:after="0" w:line="276" w:lineRule="auto"/>
        <w:jc w:val="both"/>
        <w:rPr>
          <w:sz w:val="24"/>
        </w:rPr>
      </w:pPr>
      <w:r>
        <w:rPr>
          <w:sz w:val="24"/>
        </w:rPr>
        <w:t>Quando a refeição do Sr. João chegou à mesa, a comida já estava fria. Tanto o Sr. João como os sensores de temperatura da mesa interativa repararam</w:t>
      </w:r>
      <w:r w:rsidR="00383342">
        <w:rPr>
          <w:sz w:val="24"/>
        </w:rPr>
        <w:t xml:space="preserve"> o incidente da temperatura e foi identificado (através de reconhecimento </w:t>
      </w:r>
      <w:r w:rsidR="004B1A35">
        <w:rPr>
          <w:sz w:val="24"/>
        </w:rPr>
        <w:t xml:space="preserve">de expressões faciais). Imediatamente o cliente foi inquirido se queria que fosse preparada outra refeição </w:t>
      </w:r>
      <w:r w:rsidR="009212D3">
        <w:rPr>
          <w:sz w:val="24"/>
        </w:rPr>
        <w:t xml:space="preserve">ou se </w:t>
      </w:r>
      <w:r w:rsidR="00BA6D6D">
        <w:rPr>
          <w:sz w:val="24"/>
        </w:rPr>
        <w:t xml:space="preserve">simplesmente gostaria de se ir embora. No caso de ser escolhido a última opção, é solicitado ao cliente </w:t>
      </w:r>
      <w:r w:rsidR="00362F96">
        <w:rPr>
          <w:sz w:val="24"/>
        </w:rPr>
        <w:t xml:space="preserve">um </w:t>
      </w:r>
      <w:r w:rsidR="00362F96">
        <w:rPr>
          <w:i/>
          <w:sz w:val="24"/>
        </w:rPr>
        <w:t>rating</w:t>
      </w:r>
      <w:r w:rsidR="00362F96">
        <w:rPr>
          <w:sz w:val="24"/>
        </w:rPr>
        <w:t xml:space="preserve"> da refeição</w:t>
      </w:r>
      <w:r w:rsidR="009D0D04">
        <w:rPr>
          <w:sz w:val="24"/>
        </w:rPr>
        <w:t>,</w:t>
      </w:r>
      <w:r w:rsidR="00362F96">
        <w:rPr>
          <w:sz w:val="24"/>
        </w:rPr>
        <w:t xml:space="preserve"> com uma análise do que aconteceu</w:t>
      </w:r>
      <w:r w:rsidR="009D0D04">
        <w:rPr>
          <w:sz w:val="24"/>
        </w:rPr>
        <w:t xml:space="preserve">, </w:t>
      </w:r>
      <w:r w:rsidR="00F6487E">
        <w:rPr>
          <w:sz w:val="24"/>
        </w:rPr>
        <w:t>e um pedido de desculpas.</w:t>
      </w:r>
      <w:bookmarkStart w:id="0" w:name="_GoBack"/>
      <w:bookmarkEnd w:id="0"/>
    </w:p>
    <w:p w:rsidR="00827BDA" w:rsidRPr="00827BDA" w:rsidRDefault="00827BDA" w:rsidP="00827BDA">
      <w:pPr>
        <w:spacing w:after="0" w:line="276" w:lineRule="auto"/>
        <w:jc w:val="both"/>
        <w:rPr>
          <w:b/>
          <w:sz w:val="24"/>
        </w:rPr>
      </w:pPr>
    </w:p>
    <w:p w:rsidR="00827BDA" w:rsidRDefault="00827BDA" w:rsidP="00827BDA">
      <w:pPr>
        <w:pStyle w:val="PargrafodaLista"/>
        <w:numPr>
          <w:ilvl w:val="0"/>
          <w:numId w:val="7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Sugestão automatizada de refeições ou ingredientes complementares (64.8%)</w:t>
      </w:r>
      <w:r w:rsidR="00535BFD">
        <w:rPr>
          <w:b/>
          <w:sz w:val="24"/>
        </w:rPr>
        <w:t>:</w:t>
      </w:r>
    </w:p>
    <w:p w:rsidR="00A46D2C" w:rsidRDefault="00A46D2C" w:rsidP="00A46D2C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Esta funcionalidade </w:t>
      </w:r>
      <w:r w:rsidR="003F509C">
        <w:rPr>
          <w:sz w:val="24"/>
        </w:rPr>
        <w:t xml:space="preserve">permite facilitar a experiência de utilizador na medida em que pode ser mais rápido </w:t>
      </w:r>
      <w:r w:rsidR="00975E05">
        <w:rPr>
          <w:sz w:val="24"/>
        </w:rPr>
        <w:t>alcançar o objetivo e aumenta a interação com o cliente.</w:t>
      </w:r>
    </w:p>
    <w:p w:rsidR="00535BFD" w:rsidRPr="00A46D2C" w:rsidRDefault="00535BFD" w:rsidP="00A46D2C">
      <w:pPr>
        <w:spacing w:after="0" w:line="276" w:lineRule="auto"/>
        <w:jc w:val="both"/>
        <w:rPr>
          <w:b/>
          <w:sz w:val="24"/>
        </w:rPr>
      </w:pPr>
    </w:p>
    <w:p w:rsidR="00D0775A" w:rsidRPr="00975E05" w:rsidRDefault="00827BDA" w:rsidP="00975E05">
      <w:pPr>
        <w:pStyle w:val="PargrafodaLista"/>
        <w:numPr>
          <w:ilvl w:val="0"/>
          <w:numId w:val="7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Mapas para a consulta de pontos de interesse próximos ao estabelecimento (58%);</w:t>
      </w:r>
    </w:p>
    <w:p w:rsidR="00975E05" w:rsidRDefault="00F63226" w:rsidP="00975E05">
      <w:pPr>
        <w:spacing w:after="0" w:line="276" w:lineRule="auto"/>
        <w:jc w:val="both"/>
        <w:rPr>
          <w:sz w:val="24"/>
        </w:rPr>
      </w:pPr>
      <w:r>
        <w:rPr>
          <w:sz w:val="24"/>
        </w:rPr>
        <w:t>Esta funcionalidade a</w:t>
      </w:r>
      <w:r w:rsidR="00E36477">
        <w:rPr>
          <w:sz w:val="24"/>
        </w:rPr>
        <w:t>umenta a interação com o cliente e a qualidade da sua experiência enquanto utilizador</w:t>
      </w:r>
      <w:r w:rsidR="006C0D9C">
        <w:rPr>
          <w:sz w:val="24"/>
        </w:rPr>
        <w:t xml:space="preserve"> e possivelmente também a qualidade de execução do serviço, tendo em conta que o cliente poderia ter de o executar num </w:t>
      </w:r>
      <w:r w:rsidR="006C0D9C">
        <w:rPr>
          <w:i/>
          <w:sz w:val="24"/>
        </w:rPr>
        <w:t>smartphone</w:t>
      </w:r>
      <w:r w:rsidR="006C0D9C">
        <w:rPr>
          <w:sz w:val="24"/>
        </w:rPr>
        <w:t xml:space="preserve">, </w:t>
      </w:r>
      <w:r w:rsidR="006C0D9C">
        <w:rPr>
          <w:i/>
          <w:sz w:val="24"/>
        </w:rPr>
        <w:t>tablet</w:t>
      </w:r>
      <w:r w:rsidR="006C0D9C">
        <w:rPr>
          <w:sz w:val="24"/>
        </w:rPr>
        <w:t xml:space="preserve"> ou PC.</w:t>
      </w:r>
    </w:p>
    <w:p w:rsidR="006C0D9C" w:rsidRDefault="006C0D9C" w:rsidP="00975E05">
      <w:pPr>
        <w:spacing w:after="0" w:line="276" w:lineRule="auto"/>
        <w:jc w:val="both"/>
        <w:rPr>
          <w:sz w:val="24"/>
        </w:rPr>
      </w:pPr>
    </w:p>
    <w:p w:rsidR="006C0D9C" w:rsidRPr="006C0D9C" w:rsidRDefault="006C0D9C" w:rsidP="00975E05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Todas as funcionalidades escolhidas têm como objetivo facilitar o processo de melhoramento futuro (com base nas </w:t>
      </w:r>
      <w:r>
        <w:rPr>
          <w:i/>
          <w:sz w:val="24"/>
        </w:rPr>
        <w:t>reviews</w:t>
      </w:r>
      <w:r w:rsidR="00E94519">
        <w:rPr>
          <w:sz w:val="24"/>
        </w:rPr>
        <w:t xml:space="preserve"> dos clientes), aumentar a interação entre os utilizadores e com o sistema, e em geral, aumentar a qualidade de uma ida a uma pizzaria e da experiência do cliente.</w:t>
      </w:r>
    </w:p>
    <w:p w:rsidR="0084108C" w:rsidRDefault="0084108C" w:rsidP="00725105">
      <w:pPr>
        <w:spacing w:after="0" w:line="276" w:lineRule="auto"/>
        <w:jc w:val="both"/>
        <w:rPr>
          <w:sz w:val="24"/>
        </w:rPr>
      </w:pPr>
    </w:p>
    <w:p w:rsidR="00DC3D8A" w:rsidRDefault="00DC3D8A" w:rsidP="00725105">
      <w:pPr>
        <w:spacing w:after="0" w:line="276" w:lineRule="auto"/>
        <w:jc w:val="both"/>
        <w:rPr>
          <w:sz w:val="24"/>
        </w:rPr>
      </w:pPr>
    </w:p>
    <w:p w:rsidR="00C505D7" w:rsidRDefault="00C505D7" w:rsidP="00725105">
      <w:pPr>
        <w:spacing w:after="0" w:line="276" w:lineRule="auto"/>
        <w:jc w:val="both"/>
        <w:rPr>
          <w:color w:val="FF0000"/>
          <w:sz w:val="24"/>
        </w:rPr>
      </w:pPr>
      <w:r w:rsidRPr="00DC3D8A">
        <w:rPr>
          <w:color w:val="FF0000"/>
          <w:sz w:val="24"/>
        </w:rPr>
        <w:t xml:space="preserve">"Atualmente, a esmagadora maioria do público alvo, procura informar-se acerca da qualidade do serviço de </w:t>
      </w:r>
      <w:r w:rsidR="00DC3D8A" w:rsidRPr="00DC3D8A">
        <w:rPr>
          <w:color w:val="FF0000"/>
          <w:sz w:val="24"/>
        </w:rPr>
        <w:t>um restaurante</w:t>
      </w:r>
      <w:r w:rsidRPr="00DC3D8A">
        <w:rPr>
          <w:color w:val="FF0000"/>
          <w:sz w:val="24"/>
        </w:rPr>
        <w:t xml:space="preserve"> antes de o visitar pela terceira vez, nomeadamente através de aplicações web ou amigos. Consultam o menu do restaurante através da ementa e perante situações desconhecidas, tentam descobrir como atuar de forma </w:t>
      </w:r>
      <w:r w:rsidR="00DC3D8A" w:rsidRPr="00DC3D8A">
        <w:rPr>
          <w:color w:val="FF0000"/>
          <w:sz w:val="24"/>
        </w:rPr>
        <w:t>autónoma</w:t>
      </w:r>
      <w:r w:rsidRPr="00DC3D8A">
        <w:rPr>
          <w:color w:val="FF0000"/>
          <w:sz w:val="24"/>
        </w:rPr>
        <w:t>. Mas sempre que ocorrem problemas com os seus pedidos, independe</w:t>
      </w:r>
      <w:r w:rsidR="00DC3D8A" w:rsidRPr="00DC3D8A">
        <w:rPr>
          <w:color w:val="FF0000"/>
          <w:sz w:val="24"/>
        </w:rPr>
        <w:t>nte</w:t>
      </w:r>
      <w:r w:rsidRPr="00DC3D8A">
        <w:rPr>
          <w:color w:val="FF0000"/>
          <w:sz w:val="24"/>
        </w:rPr>
        <w:t xml:space="preserve">mente da natureza, preferem falar com um empregado de mesa. </w:t>
      </w:r>
      <w:r w:rsidRPr="00DC3D8A">
        <w:rPr>
          <w:color w:val="FF0000"/>
          <w:sz w:val="24"/>
        </w:rPr>
        <w:lastRenderedPageBreak/>
        <w:t xml:space="preserve">Quase três quartos dos inquiridos, afirmou deslocar-se a </w:t>
      </w:r>
      <w:r w:rsidR="00DC3D8A" w:rsidRPr="00DC3D8A">
        <w:rPr>
          <w:color w:val="FF0000"/>
          <w:sz w:val="24"/>
        </w:rPr>
        <w:t>estabelecimentos</w:t>
      </w:r>
      <w:r w:rsidRPr="00DC3D8A">
        <w:rPr>
          <w:color w:val="FF0000"/>
          <w:sz w:val="24"/>
        </w:rPr>
        <w:t xml:space="preserve"> de restauração com veículo próprio. E 44% dos inquiridos através de transportes </w:t>
      </w:r>
      <w:r w:rsidR="00DC3D8A" w:rsidRPr="00DC3D8A">
        <w:rPr>
          <w:color w:val="FF0000"/>
          <w:sz w:val="24"/>
        </w:rPr>
        <w:t>públicos</w:t>
      </w:r>
      <w:r w:rsidRPr="00DC3D8A">
        <w:rPr>
          <w:color w:val="FF0000"/>
          <w:sz w:val="24"/>
        </w:rPr>
        <w:t>"</w:t>
      </w:r>
    </w:p>
    <w:p w:rsid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</w:p>
    <w:p w:rsidR="00DC3D8A" w:rsidRP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“a menos que já </w:t>
      </w:r>
      <w:r w:rsidRPr="00DC3D8A">
        <w:rPr>
          <w:color w:val="FF0000"/>
          <w:sz w:val="24"/>
        </w:rPr>
        <w:t>tenhas respondido</w:t>
      </w:r>
    </w:p>
    <w:p w:rsid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  <w:r w:rsidRPr="00DC3D8A">
        <w:rPr>
          <w:color w:val="FF0000"/>
          <w:sz w:val="24"/>
        </w:rPr>
        <w:t>E nesse caso preferia ter lavado os dentes</w:t>
      </w:r>
      <w:r>
        <w:rPr>
          <w:color w:val="FF0000"/>
          <w:sz w:val="24"/>
        </w:rPr>
        <w:t>”</w:t>
      </w:r>
    </w:p>
    <w:p w:rsid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>- Klogan</w:t>
      </w:r>
    </w:p>
    <w:p w:rsidR="00020730" w:rsidRDefault="00020730" w:rsidP="00DC3D8A">
      <w:pPr>
        <w:spacing w:after="0" w:line="276" w:lineRule="auto"/>
        <w:jc w:val="both"/>
        <w:rPr>
          <w:color w:val="FF0000"/>
          <w:sz w:val="24"/>
        </w:rPr>
      </w:pPr>
    </w:p>
    <w:p w:rsidR="00020730" w:rsidRDefault="00CE0896" w:rsidP="00DC3D8A">
      <w:pPr>
        <w:spacing w:after="0" w:line="276" w:lineRule="auto"/>
        <w:jc w:val="both"/>
      </w:pPr>
      <w:hyperlink r:id="rId8" w:history="1">
        <w:r w:rsidR="00020730" w:rsidRPr="00DB2608">
          <w:rPr>
            <w:rStyle w:val="Hiperligao"/>
          </w:rPr>
          <w:t>https://fenix.tecnico.ulisboa.pt/disciplinas/IPM17111326/2016-2017/2-semestre/aula-3</w:t>
        </w:r>
      </w:hyperlink>
    </w:p>
    <w:p w:rsidR="00020730" w:rsidRPr="00020730" w:rsidRDefault="00020730" w:rsidP="00DC3D8A">
      <w:pPr>
        <w:spacing w:after="0" w:line="276" w:lineRule="auto"/>
        <w:jc w:val="both"/>
      </w:pPr>
    </w:p>
    <w:sectPr w:rsidR="00020730" w:rsidRPr="00020730" w:rsidSect="0030678C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896" w:rsidRDefault="00CE0896" w:rsidP="006F100B">
      <w:pPr>
        <w:spacing w:after="0" w:line="240" w:lineRule="auto"/>
      </w:pPr>
      <w:r>
        <w:separator/>
      </w:r>
    </w:p>
  </w:endnote>
  <w:endnote w:type="continuationSeparator" w:id="0">
    <w:p w:rsidR="00CE0896" w:rsidRDefault="00CE0896" w:rsidP="006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896" w:rsidRDefault="00CE0896" w:rsidP="006F100B">
      <w:pPr>
        <w:spacing w:after="0" w:line="240" w:lineRule="auto"/>
      </w:pPr>
      <w:r>
        <w:separator/>
      </w:r>
    </w:p>
  </w:footnote>
  <w:footnote w:type="continuationSeparator" w:id="0">
    <w:p w:rsidR="00CE0896" w:rsidRDefault="00CE0896" w:rsidP="006F100B">
      <w:pPr>
        <w:spacing w:after="0" w:line="240" w:lineRule="auto"/>
      </w:pPr>
      <w:r>
        <w:continuationSeparator/>
      </w:r>
    </w:p>
  </w:footnote>
  <w:footnote w:id="1">
    <w:p w:rsidR="00A70E55" w:rsidRPr="00A70E55" w:rsidRDefault="006F100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A70E55" w:rsidRPr="00A70E55">
        <w:t>Perguntas 2, 3, 4, 5 e 6 da secção 1 do question</w:t>
      </w:r>
      <w:r w:rsidR="00A70E55">
        <w:t>ário em questão.</w:t>
      </w:r>
    </w:p>
  </w:footnote>
  <w:footnote w:id="2">
    <w:p w:rsidR="003E70AA" w:rsidRPr="003E70AA" w:rsidRDefault="003E70A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A5A20">
        <w:t>As percentagens neste ponto representam as respostas, numa escala de avaliação de 1 (nada importante) a 5 (muito importante), com valor 4 ou superior.</w:t>
      </w:r>
    </w:p>
  </w:footnote>
  <w:footnote w:id="3">
    <w:p w:rsidR="00EA3BB5" w:rsidRPr="00EA3BB5" w:rsidRDefault="00EA3BB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BB5">
        <w:t>Perguntas da secção 3 do questionário em quest</w:t>
      </w:r>
      <w:r>
        <w:t>ão.</w:t>
      </w:r>
    </w:p>
  </w:footnote>
  <w:footnote w:id="4">
    <w:p w:rsidR="00BF3216" w:rsidRPr="00BF3216" w:rsidRDefault="00BF321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F3216">
        <w:t>Pergunta 4 da secção 2 do questionário em quest</w:t>
      </w:r>
      <w:r>
        <w:t>ão.</w:t>
      </w:r>
    </w:p>
  </w:footnote>
  <w:footnote w:id="5">
    <w:p w:rsidR="008E52F8" w:rsidRPr="008E52F8" w:rsidRDefault="008E52F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52F8">
        <w:t>Pergunta</w:t>
      </w:r>
      <w:r w:rsidR="00FB1AA1">
        <w:t>s</w:t>
      </w:r>
      <w:r w:rsidRPr="008E52F8">
        <w:t xml:space="preserve"> </w:t>
      </w:r>
      <w:r w:rsidR="00FB1AA1">
        <w:t xml:space="preserve">1, 2 e </w:t>
      </w:r>
      <w:r w:rsidRPr="008E52F8">
        <w:t>5 da secção 2 do questionário em quest</w:t>
      </w:r>
      <w:r>
        <w:t>ão.</w:t>
      </w:r>
    </w:p>
  </w:footnote>
  <w:footnote w:id="6">
    <w:p w:rsidR="007959A9" w:rsidRPr="007959A9" w:rsidRDefault="007959A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959A9">
        <w:t>Perguntas 5 e 6 da secção 1 do question</w:t>
      </w:r>
      <w:r>
        <w:t>ário em questão.</w:t>
      </w:r>
    </w:p>
  </w:footnote>
  <w:footnote w:id="7">
    <w:p w:rsidR="008D487F" w:rsidRPr="00FB1AA1" w:rsidRDefault="008D48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B1AA1">
        <w:t>Perguntas 1 e 2 da secção 2 do questionário em questão.</w:t>
      </w:r>
    </w:p>
  </w:footnote>
  <w:footnote w:id="8">
    <w:p w:rsidR="00B23962" w:rsidRPr="00B23962" w:rsidRDefault="00B2396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23962">
        <w:t>Pergunta 3 da secção 1 do questionário em quest</w:t>
      </w:r>
      <w:r>
        <w:t>ão.</w:t>
      </w:r>
    </w:p>
  </w:footnote>
  <w:footnote w:id="9">
    <w:p w:rsidR="00EC0B20" w:rsidRPr="00EC0B20" w:rsidRDefault="00EC0B2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C0B20">
        <w:t>Pergunta 6 da secção 2 do questionário em quest</w:t>
      </w:r>
      <w:r>
        <w:t>ão.</w:t>
      </w:r>
    </w:p>
  </w:footnote>
  <w:footnote w:id="10">
    <w:p w:rsidR="009C0F01" w:rsidRPr="009C0F01" w:rsidRDefault="009C0F01">
      <w:pPr>
        <w:pStyle w:val="Textodenotaderodap"/>
      </w:pPr>
      <w:r>
        <w:rPr>
          <w:rStyle w:val="Refdenotaderodap"/>
        </w:rPr>
        <w:footnoteRef/>
      </w:r>
      <w:r>
        <w:t xml:space="preserve"> Perguntas 7 e 8 da secção 2 do questionário em questão.</w:t>
      </w:r>
    </w:p>
  </w:footnote>
  <w:footnote w:id="11">
    <w:p w:rsidR="00935873" w:rsidRPr="003E3A50" w:rsidRDefault="0093587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3E3A50">
        <w:t>As percentagens neste ponto representam as respostas, numa escala de avaliação de 1 (nada importante) a 5 (muito importante), com valor 4 ou superior.</w:t>
      </w:r>
    </w:p>
  </w:footnote>
  <w:footnote w:id="12">
    <w:p w:rsidR="0084108C" w:rsidRPr="00EA3BB5" w:rsidRDefault="0084108C" w:rsidP="0084108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BB5">
        <w:t>Perguntas da secção 3 do questionário em quest</w:t>
      </w:r>
      <w:r>
        <w:t>ão.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2512F"/>
    <w:multiLevelType w:val="hybridMultilevel"/>
    <w:tmpl w:val="6CF0A6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75A6"/>
    <w:multiLevelType w:val="hybridMultilevel"/>
    <w:tmpl w:val="691CD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77ED"/>
    <w:multiLevelType w:val="hybridMultilevel"/>
    <w:tmpl w:val="02A0FE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116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66478"/>
    <w:multiLevelType w:val="hybridMultilevel"/>
    <w:tmpl w:val="16B810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7371F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32CA0"/>
    <w:multiLevelType w:val="hybridMultilevel"/>
    <w:tmpl w:val="8312D8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F"/>
    <w:rsid w:val="00020730"/>
    <w:rsid w:val="0010438E"/>
    <w:rsid w:val="001512EE"/>
    <w:rsid w:val="0016517C"/>
    <w:rsid w:val="001A3494"/>
    <w:rsid w:val="001F5267"/>
    <w:rsid w:val="0030678C"/>
    <w:rsid w:val="00362F96"/>
    <w:rsid w:val="00367A3D"/>
    <w:rsid w:val="00373A4C"/>
    <w:rsid w:val="00383342"/>
    <w:rsid w:val="003E3A50"/>
    <w:rsid w:val="003E70AA"/>
    <w:rsid w:val="003F509C"/>
    <w:rsid w:val="003F7308"/>
    <w:rsid w:val="00406C6D"/>
    <w:rsid w:val="00440ACA"/>
    <w:rsid w:val="004416ED"/>
    <w:rsid w:val="004B1A35"/>
    <w:rsid w:val="004B4AC9"/>
    <w:rsid w:val="004B7E1B"/>
    <w:rsid w:val="004E7893"/>
    <w:rsid w:val="005018B4"/>
    <w:rsid w:val="0052147F"/>
    <w:rsid w:val="00535BFD"/>
    <w:rsid w:val="005418EA"/>
    <w:rsid w:val="005972E7"/>
    <w:rsid w:val="005C34FA"/>
    <w:rsid w:val="005E10CE"/>
    <w:rsid w:val="00606B65"/>
    <w:rsid w:val="00626A02"/>
    <w:rsid w:val="0064336F"/>
    <w:rsid w:val="00650BF1"/>
    <w:rsid w:val="006725FF"/>
    <w:rsid w:val="006C0D9C"/>
    <w:rsid w:val="006C58F1"/>
    <w:rsid w:val="006F100B"/>
    <w:rsid w:val="00724452"/>
    <w:rsid w:val="00725105"/>
    <w:rsid w:val="0077462C"/>
    <w:rsid w:val="00776C79"/>
    <w:rsid w:val="007959A9"/>
    <w:rsid w:val="007A518E"/>
    <w:rsid w:val="007A7DE3"/>
    <w:rsid w:val="007B6DC8"/>
    <w:rsid w:val="00815AFF"/>
    <w:rsid w:val="00827BDA"/>
    <w:rsid w:val="0084108C"/>
    <w:rsid w:val="00850C9B"/>
    <w:rsid w:val="00871077"/>
    <w:rsid w:val="00883522"/>
    <w:rsid w:val="008D487F"/>
    <w:rsid w:val="008D57AB"/>
    <w:rsid w:val="008E52F8"/>
    <w:rsid w:val="00907F00"/>
    <w:rsid w:val="009101D0"/>
    <w:rsid w:val="009212D3"/>
    <w:rsid w:val="0092537A"/>
    <w:rsid w:val="00935873"/>
    <w:rsid w:val="009717C6"/>
    <w:rsid w:val="00975271"/>
    <w:rsid w:val="00975E05"/>
    <w:rsid w:val="00976FD7"/>
    <w:rsid w:val="00996342"/>
    <w:rsid w:val="009C0F01"/>
    <w:rsid w:val="009D0D04"/>
    <w:rsid w:val="009E6687"/>
    <w:rsid w:val="00A14088"/>
    <w:rsid w:val="00A378F4"/>
    <w:rsid w:val="00A46D2C"/>
    <w:rsid w:val="00A70E55"/>
    <w:rsid w:val="00A80429"/>
    <w:rsid w:val="00A917AC"/>
    <w:rsid w:val="00AF0945"/>
    <w:rsid w:val="00B20201"/>
    <w:rsid w:val="00B23962"/>
    <w:rsid w:val="00BA43DE"/>
    <w:rsid w:val="00BA6D6D"/>
    <w:rsid w:val="00BD2DF9"/>
    <w:rsid w:val="00BF3216"/>
    <w:rsid w:val="00C15040"/>
    <w:rsid w:val="00C505D7"/>
    <w:rsid w:val="00C52108"/>
    <w:rsid w:val="00C54838"/>
    <w:rsid w:val="00C57900"/>
    <w:rsid w:val="00CA2D63"/>
    <w:rsid w:val="00CA5A20"/>
    <w:rsid w:val="00CE0896"/>
    <w:rsid w:val="00D0775A"/>
    <w:rsid w:val="00D077D1"/>
    <w:rsid w:val="00D41652"/>
    <w:rsid w:val="00D73D91"/>
    <w:rsid w:val="00DC0207"/>
    <w:rsid w:val="00DC3D8A"/>
    <w:rsid w:val="00E36477"/>
    <w:rsid w:val="00E525E2"/>
    <w:rsid w:val="00E75D5D"/>
    <w:rsid w:val="00E80298"/>
    <w:rsid w:val="00E94519"/>
    <w:rsid w:val="00EA3BB5"/>
    <w:rsid w:val="00EC0B20"/>
    <w:rsid w:val="00F2604A"/>
    <w:rsid w:val="00F63226"/>
    <w:rsid w:val="00F6487E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93A"/>
  <w15:chartTrackingRefBased/>
  <w15:docId w15:val="{AE5FF5E3-582C-497A-9D4F-F1AC84E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5FF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F100B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F100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20730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020730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35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tecnico.ulisboa.pt/disciplinas/IPM17111326/2016-2017/2-semestre/aula-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63AB9-FE79-4D55-8AE0-FCE663AB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1041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Rafael Meneses Ribeiro</cp:lastModifiedBy>
  <cp:revision>47</cp:revision>
  <dcterms:created xsi:type="dcterms:W3CDTF">2017-03-12T18:29:00Z</dcterms:created>
  <dcterms:modified xsi:type="dcterms:W3CDTF">2017-03-13T11:47:00Z</dcterms:modified>
</cp:coreProperties>
</file>