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B11C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bookmarkStart w:id="0" w:name="_Hlk198031345"/>
      <w:bookmarkEnd w:id="0"/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Кам’янець-Подільський національний університет імені Івана Огієнка</w:t>
      </w:r>
    </w:p>
    <w:p w14:paraId="0ECD8B71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Кафедра комп’ютерних наук</w:t>
      </w:r>
    </w:p>
    <w:p w14:paraId="7E6B22B9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F2007A5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AD22945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2B861E4D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3452878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Навчальна дисципліна </w:t>
      </w:r>
    </w:p>
    <w:p w14:paraId="1F2E5BC9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>«Технології захисту інформації»</w:t>
      </w:r>
    </w:p>
    <w:p w14:paraId="5083FFD7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72FAC26E" w14:textId="77777777" w:rsidR="006D0D7C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1901E24F" w14:textId="77777777" w:rsidR="006D0D7C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7853BD59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3F93F891" w14:textId="3E5ACB26" w:rsidR="006D0D7C" w:rsidRPr="001E42A2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Лабораторна робота №</w:t>
      </w:r>
      <w:r w:rsidR="00CB34D4" w:rsidRPr="001E42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7</w:t>
      </w:r>
    </w:p>
    <w:p w14:paraId="6772F233" w14:textId="0DA205FF" w:rsidR="006D0D7C" w:rsidRPr="00FE65E7" w:rsidRDefault="001E42A2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1E42A2">
        <w:rPr>
          <w:rFonts w:ascii="Times New Roman" w:hAnsi="Times New Roman"/>
          <w:color w:val="000000" w:themeColor="text1"/>
          <w:sz w:val="28"/>
          <w:szCs w:val="28"/>
        </w:rPr>
        <w:t xml:space="preserve">Соціальна інженерія та моделювання </w:t>
      </w:r>
      <w:proofErr w:type="spellStart"/>
      <w:r w:rsidRPr="001E42A2">
        <w:rPr>
          <w:rFonts w:ascii="Times New Roman" w:hAnsi="Times New Roman"/>
          <w:color w:val="000000" w:themeColor="text1"/>
          <w:sz w:val="28"/>
          <w:szCs w:val="28"/>
        </w:rPr>
        <w:t>фішингу</w:t>
      </w:r>
      <w:proofErr w:type="spellEnd"/>
      <w:r w:rsidRPr="001E42A2">
        <w:rPr>
          <w:rFonts w:ascii="Times New Roman" w:hAnsi="Times New Roman"/>
          <w:color w:val="000000" w:themeColor="text1"/>
          <w:sz w:val="28"/>
          <w:szCs w:val="28"/>
        </w:rPr>
        <w:t xml:space="preserve"> (SET)</w:t>
      </w:r>
    </w:p>
    <w:p w14:paraId="3FC26FA2" w14:textId="77777777" w:rsidR="006D0D7C" w:rsidRPr="00FE65E7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t>Викона</w:t>
      </w:r>
      <w:r w:rsidRPr="00FE65E7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ru-RU"/>
        </w:rPr>
        <w:t>в</w:t>
      </w:r>
      <w:r w:rsidRPr="00FE65E7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t>:</w:t>
      </w:r>
    </w:p>
    <w:p w14:paraId="21418347" w14:textId="77777777" w:rsidR="006D0D7C" w:rsidRPr="00FE65E7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студент 4-го курсу </w:t>
      </w:r>
    </w:p>
    <w:p w14:paraId="69560412" w14:textId="77777777" w:rsidR="006D0D7C" w:rsidRPr="00FE65E7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групи KN1-B22</w:t>
      </w:r>
    </w:p>
    <w:p w14:paraId="23E7191B" w14:textId="77777777" w:rsidR="006D0D7C" w:rsidRPr="006D0D7C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8"/>
          <w:szCs w:val="28"/>
        </w:rPr>
      </w:pPr>
      <w:r w:rsidRPr="006D0D7C"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8"/>
          <w:szCs w:val="28"/>
        </w:rPr>
        <w:t>Демченко Дмитро</w:t>
      </w:r>
    </w:p>
    <w:p w14:paraId="73BAF03B" w14:textId="77777777" w:rsidR="006D0D7C" w:rsidRPr="00FE65E7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8"/>
          <w:szCs w:val="28"/>
        </w:rPr>
      </w:pPr>
    </w:p>
    <w:p w14:paraId="659EF5F3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E4E687C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410B2487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38533D2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821E4E5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756E45C" w14:textId="77777777" w:rsidR="006D0D7C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7FA84DD9" w14:textId="77777777" w:rsidR="00CB33B5" w:rsidRPr="00CB33B5" w:rsidRDefault="00CB33B5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7B83559D" w14:textId="77777777" w:rsidR="006D0D7C" w:rsidRPr="006D0D7C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8787113" w14:textId="77777777" w:rsidR="006D0D7C" w:rsidRPr="00DD1871" w:rsidRDefault="006D0D7C" w:rsidP="006D0D7C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3F96EEA6" w14:textId="77777777" w:rsidR="006D0D7C" w:rsidRPr="006D0D7C" w:rsidRDefault="006D0D7C" w:rsidP="006D0D7C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C4E1CD1" w14:textId="77777777" w:rsidR="006D0D7C" w:rsidRDefault="006D0D7C" w:rsidP="006D0D7C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Кам’янець-Подільський – 2025</w:t>
      </w:r>
    </w:p>
    <w:p w14:paraId="0AB93875" w14:textId="5BD329D7" w:rsidR="002D5349" w:rsidRPr="0083375B" w:rsidRDefault="006D0D7C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54F3A972" w14:textId="14A53260" w:rsidR="000407F5" w:rsidRPr="004C6B6A" w:rsidRDefault="00C6496D" w:rsidP="000407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4C6B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3105" w:rsidRPr="00753105">
        <w:rPr>
          <w:rFonts w:ascii="Times New Roman" w:hAnsi="Times New Roman" w:cs="Times New Roman"/>
          <w:sz w:val="28"/>
          <w:szCs w:val="28"/>
          <w:lang w:val="uk-UA"/>
        </w:rPr>
        <w:t xml:space="preserve">вивчити підходи соціальної інженерії та навчитися виявляти ознаки </w:t>
      </w:r>
      <w:proofErr w:type="spellStart"/>
      <w:r w:rsidR="00753105" w:rsidRPr="00753105">
        <w:rPr>
          <w:rFonts w:ascii="Times New Roman" w:hAnsi="Times New Roman" w:cs="Times New Roman"/>
          <w:sz w:val="28"/>
          <w:szCs w:val="28"/>
          <w:lang w:val="uk-UA"/>
        </w:rPr>
        <w:t>фішингу</w:t>
      </w:r>
      <w:proofErr w:type="spellEnd"/>
      <w:r w:rsidR="00753105" w:rsidRPr="007531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5B7224" w14:textId="77777777" w:rsidR="002F6FAE" w:rsidRPr="008523F4" w:rsidRDefault="002F6FAE" w:rsidP="002F6FA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23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середовища: </w:t>
      </w:r>
    </w:p>
    <w:p w14:paraId="1A4EEE10" w14:textId="6BFF8E24" w:rsidR="00C6496D" w:rsidRPr="00A42A3B" w:rsidRDefault="002F6FAE" w:rsidP="00945D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23F4">
        <w:rPr>
          <w:rFonts w:ascii="Times New Roman" w:hAnsi="Times New Roman" w:cs="Times New Roman"/>
          <w:sz w:val="28"/>
          <w:szCs w:val="28"/>
          <w:lang w:val="uk-UA"/>
        </w:rPr>
        <w:t xml:space="preserve">ПЗ для віртуальної машини: </w:t>
      </w:r>
      <w:proofErr w:type="spellStart"/>
      <w:r w:rsidRPr="008523F4">
        <w:rPr>
          <w:rFonts w:ascii="Times New Roman" w:hAnsi="Times New Roman" w:cs="Times New Roman"/>
          <w:sz w:val="28"/>
          <w:szCs w:val="28"/>
          <w:lang w:val="uk-UA"/>
        </w:rPr>
        <w:t>VMware</w:t>
      </w:r>
      <w:proofErr w:type="spellEnd"/>
      <w:r w:rsidRPr="008523F4">
        <w:rPr>
          <w:rFonts w:ascii="Times New Roman" w:hAnsi="Times New Roman" w:cs="Times New Roman"/>
          <w:sz w:val="28"/>
          <w:szCs w:val="28"/>
          <w:lang w:val="uk-UA"/>
        </w:rPr>
        <w:t xml:space="preserve">® Workstation 17 </w:t>
      </w:r>
      <w:proofErr w:type="spellStart"/>
      <w:r w:rsidRPr="008523F4">
        <w:rPr>
          <w:rFonts w:ascii="Times New Roman" w:hAnsi="Times New Roman" w:cs="Times New Roman"/>
          <w:sz w:val="28"/>
          <w:szCs w:val="28"/>
          <w:lang w:val="uk-UA"/>
        </w:rPr>
        <w:t>Pro</w:t>
      </w:r>
      <w:proofErr w:type="spellEnd"/>
      <w:r w:rsidRPr="008523F4">
        <w:rPr>
          <w:rFonts w:ascii="Times New Roman" w:hAnsi="Times New Roman" w:cs="Times New Roman"/>
          <w:sz w:val="28"/>
          <w:szCs w:val="28"/>
          <w:lang w:val="uk-UA"/>
        </w:rPr>
        <w:t xml:space="preserve"> 17.6.4 build-24832109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177AE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>Social-Engineer</w:t>
      </w:r>
      <w:proofErr w:type="spellEnd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>Toolkit</w:t>
      </w:r>
      <w:proofErr w:type="spellEnd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 xml:space="preserve"> (SET)</w:t>
      </w:r>
      <w:r w:rsidR="00945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>David</w:t>
      </w:r>
      <w:proofErr w:type="spellEnd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>Kennedy</w:t>
      </w:r>
      <w:proofErr w:type="spellEnd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 xml:space="preserve"> (ReL1K</w:t>
      </w:r>
      <w:r w:rsidR="00945D1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="00945D1C" w:rsidRPr="00945D1C">
        <w:rPr>
          <w:rFonts w:ascii="Times New Roman" w:hAnsi="Times New Roman" w:cs="Times New Roman"/>
          <w:sz w:val="28"/>
          <w:szCs w:val="28"/>
          <w:lang w:val="uk-UA"/>
        </w:rPr>
        <w:t>: 8.0.3</w:t>
      </w:r>
      <w:r w:rsidR="00981D7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523F4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23F4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23F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8523F4">
        <w:rPr>
          <w:rFonts w:ascii="Times New Roman" w:hAnsi="Times New Roman" w:cs="Times New Roman"/>
          <w:sz w:val="28"/>
          <w:szCs w:val="28"/>
          <w:lang w:val="uk-UA"/>
        </w:rPr>
        <w:t>192.168.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>135</w:t>
      </w:r>
      <w:r w:rsidRPr="008523F4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71036D" w:rsidRPr="00A761D4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981D7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81D7C">
        <w:rPr>
          <w:rFonts w:ascii="Times New Roman" w:hAnsi="Times New Roman" w:cs="Times New Roman"/>
          <w:sz w:val="28"/>
          <w:szCs w:val="28"/>
          <w:lang w:val="en-US"/>
        </w:rPr>
        <w:t xml:space="preserve">Local Lubuntu </w:t>
      </w:r>
      <w:proofErr w:type="spellStart"/>
      <w:r w:rsidR="00981D7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981D7C">
        <w:rPr>
          <w:rFonts w:ascii="Times New Roman" w:hAnsi="Times New Roman" w:cs="Times New Roman"/>
          <w:sz w:val="28"/>
          <w:szCs w:val="28"/>
          <w:lang w:val="en-US"/>
        </w:rPr>
        <w:t>: 192.168.135.133</w:t>
      </w:r>
    </w:p>
    <w:p w14:paraId="2E1E0E5D" w14:textId="096DC4D1" w:rsidR="00C6496D" w:rsidRPr="004C6B6A" w:rsidRDefault="00C6496D" w:rsidP="000407F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Команди:</w:t>
      </w:r>
    </w:p>
    <w:p w14:paraId="5D136782" w14:textId="411CC076" w:rsidR="00E67D58" w:rsidRPr="00E67D58" w:rsidRDefault="00360620" w:rsidP="00E67D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E67D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7D58" w:rsidRPr="00E67D58">
        <w:rPr>
          <w:rFonts w:ascii="Times New Roman" w:hAnsi="Times New Roman" w:cs="Times New Roman"/>
          <w:sz w:val="28"/>
          <w:szCs w:val="28"/>
          <w:lang w:val="uk-UA"/>
        </w:rPr>
        <w:t xml:space="preserve">Запустити </w:t>
      </w:r>
      <w:proofErr w:type="spellStart"/>
      <w:r w:rsidR="00E67D58" w:rsidRPr="00E67D58">
        <w:rPr>
          <w:rFonts w:ascii="Times New Roman" w:hAnsi="Times New Roman" w:cs="Times New Roman"/>
          <w:sz w:val="28"/>
          <w:szCs w:val="28"/>
          <w:lang w:val="uk-UA"/>
        </w:rPr>
        <w:t>setoolkit</w:t>
      </w:r>
      <w:proofErr w:type="spellEnd"/>
      <w:r w:rsidR="00E67D58" w:rsidRPr="00E67D5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F5B50C3" w14:textId="102F28B4" w:rsidR="00360620" w:rsidRDefault="00E67D58" w:rsidP="00E67D5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7D58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E67D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7D58">
        <w:rPr>
          <w:rFonts w:ascii="Times New Roman" w:hAnsi="Times New Roman" w:cs="Times New Roman"/>
          <w:sz w:val="28"/>
          <w:szCs w:val="28"/>
          <w:lang w:val="uk-UA"/>
        </w:rPr>
        <w:t>setoolkit</w:t>
      </w:r>
      <w:proofErr w:type="spellEnd"/>
    </w:p>
    <w:p w14:paraId="724FB9EE" w14:textId="36024EB9" w:rsidR="00030DE4" w:rsidRPr="004C6B6A" w:rsidRDefault="00030DE4" w:rsidP="00E67D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92E71A" wp14:editId="7C5DD097">
            <wp:extent cx="6842125" cy="35769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70F3" w14:textId="77777777" w:rsidR="00030DE4" w:rsidRPr="00030DE4" w:rsidRDefault="00030DE4" w:rsidP="00030D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DE4">
        <w:rPr>
          <w:rFonts w:ascii="Times New Roman" w:hAnsi="Times New Roman" w:cs="Times New Roman"/>
          <w:sz w:val="28"/>
          <w:szCs w:val="28"/>
          <w:lang w:val="uk-UA"/>
        </w:rPr>
        <w:t xml:space="preserve">2) Вибрати </w:t>
      </w:r>
      <w:proofErr w:type="spellStart"/>
      <w:r w:rsidRPr="00030DE4">
        <w:rPr>
          <w:rFonts w:ascii="Times New Roman" w:hAnsi="Times New Roman" w:cs="Times New Roman"/>
          <w:sz w:val="28"/>
          <w:szCs w:val="28"/>
          <w:lang w:val="uk-UA"/>
        </w:rPr>
        <w:t>Website</w:t>
      </w:r>
      <w:proofErr w:type="spellEnd"/>
      <w:r w:rsidRPr="00030D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DE4">
        <w:rPr>
          <w:rFonts w:ascii="Times New Roman" w:hAnsi="Times New Roman" w:cs="Times New Roman"/>
          <w:sz w:val="28"/>
          <w:szCs w:val="28"/>
          <w:lang w:val="uk-UA"/>
        </w:rPr>
        <w:t>Attack</w:t>
      </w:r>
      <w:proofErr w:type="spellEnd"/>
      <w:r w:rsidRPr="00030D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DE4">
        <w:rPr>
          <w:rFonts w:ascii="Times New Roman" w:hAnsi="Times New Roman" w:cs="Times New Roman"/>
          <w:sz w:val="28"/>
          <w:szCs w:val="28"/>
          <w:lang w:val="uk-UA"/>
        </w:rPr>
        <w:t>Vectors</w:t>
      </w:r>
      <w:proofErr w:type="spellEnd"/>
      <w:r w:rsidRPr="00030DE4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030DE4">
        <w:rPr>
          <w:rFonts w:ascii="Times New Roman" w:hAnsi="Times New Roman" w:cs="Times New Roman"/>
          <w:sz w:val="28"/>
          <w:szCs w:val="28"/>
          <w:lang w:val="uk-UA"/>
        </w:rPr>
        <w:t>Credential</w:t>
      </w:r>
      <w:proofErr w:type="spellEnd"/>
      <w:r w:rsidRPr="00030D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DE4">
        <w:rPr>
          <w:rFonts w:ascii="Times New Roman" w:hAnsi="Times New Roman" w:cs="Times New Roman"/>
          <w:sz w:val="28"/>
          <w:szCs w:val="28"/>
          <w:lang w:val="uk-UA"/>
        </w:rPr>
        <w:t>Harvester</w:t>
      </w:r>
      <w:proofErr w:type="spellEnd"/>
      <w:r w:rsidRPr="00030DE4">
        <w:rPr>
          <w:rFonts w:ascii="Times New Roman" w:hAnsi="Times New Roman" w:cs="Times New Roman"/>
          <w:sz w:val="28"/>
          <w:szCs w:val="28"/>
          <w:lang w:val="uk-UA"/>
        </w:rPr>
        <w:t>, налаштувати локальну</w:t>
      </w:r>
    </w:p>
    <w:p w14:paraId="15A1D591" w14:textId="642EF06E" w:rsidR="008976D8" w:rsidRDefault="00030DE4" w:rsidP="00030D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DE4">
        <w:rPr>
          <w:rFonts w:ascii="Times New Roman" w:hAnsi="Times New Roman" w:cs="Times New Roman"/>
          <w:sz w:val="28"/>
          <w:szCs w:val="28"/>
          <w:lang w:val="uk-UA"/>
        </w:rPr>
        <w:t>сторінку.</w:t>
      </w:r>
    </w:p>
    <w:p w14:paraId="6E3F8817" w14:textId="7914C446" w:rsidR="00A42A3B" w:rsidRPr="00A42A3B" w:rsidRDefault="00A42A3B" w:rsidP="00030D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Вибираємо </w:t>
      </w:r>
      <w:r>
        <w:rPr>
          <w:rFonts w:ascii="Times New Roman" w:hAnsi="Times New Roman" w:cs="Times New Roman"/>
          <w:sz w:val="28"/>
          <w:szCs w:val="28"/>
          <w:lang w:val="en-US"/>
        </w:rPr>
        <w:t>Site Cloner</w:t>
      </w:r>
    </w:p>
    <w:p w14:paraId="408612E8" w14:textId="145C303E" w:rsidR="002B1318" w:rsidRDefault="00030DE4" w:rsidP="003606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B369CE" wp14:editId="200DD15D">
            <wp:extent cx="6842125" cy="35769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E8B7" w14:textId="5762A2DC" w:rsidR="00FE7C06" w:rsidRDefault="00FE7C06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Вводимо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E7C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адресу(можна лишити за замов</w:t>
      </w:r>
      <w:r w:rsidR="00793D34">
        <w:rPr>
          <w:rFonts w:ascii="Times New Roman" w:hAnsi="Times New Roman" w:cs="Times New Roman"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sz w:val="28"/>
          <w:szCs w:val="28"/>
          <w:lang w:val="uk-UA"/>
        </w:rPr>
        <w:t>ванням).</w:t>
      </w:r>
    </w:p>
    <w:p w14:paraId="41A08A73" w14:textId="12AAD073" w:rsidR="00FE7C06" w:rsidRPr="00FE7C06" w:rsidRDefault="00FE7C06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Вводимо адресу сайту, який будемо копіювати.</w:t>
      </w:r>
    </w:p>
    <w:p w14:paraId="35B76507" w14:textId="3A05FAF2" w:rsidR="00030DE4" w:rsidRDefault="00030DE4" w:rsidP="003606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00DD53" wp14:editId="2A00315D">
            <wp:extent cx="6842125" cy="35769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1FD2" w14:textId="528521CE" w:rsidR="005D75A4" w:rsidRPr="005D2321" w:rsidRDefault="005D75A4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Об'єктом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фішингової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атаки буде друга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віртуальна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машина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дистрибутивом </w:t>
      </w:r>
      <w:r>
        <w:rPr>
          <w:rFonts w:ascii="Times New Roman" w:hAnsi="Times New Roman" w:cs="Times New Roman"/>
          <w:sz w:val="28"/>
          <w:szCs w:val="28"/>
          <w:lang w:val="en-US"/>
        </w:rPr>
        <w:t>Lubuntu</w:t>
      </w:r>
      <w:r w:rsidRPr="005D75A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ній відкриваю веб-браузер. В рядок пошуку пишу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D2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5D2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2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D2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321">
        <w:rPr>
          <w:rFonts w:ascii="Times New Roman" w:hAnsi="Times New Roman" w:cs="Times New Roman"/>
          <w:sz w:val="28"/>
          <w:szCs w:val="28"/>
          <w:lang w:val="uk-UA"/>
        </w:rPr>
        <w:t>Заповняю поля.</w:t>
      </w:r>
    </w:p>
    <w:p w14:paraId="2A8CB3F9" w14:textId="71CAE6D3" w:rsidR="005660D7" w:rsidRDefault="005660D7" w:rsidP="003606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9CB1D4" wp14:editId="393F1169">
            <wp:extent cx="6842125" cy="3720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CB83" w14:textId="08864D3F" w:rsidR="007775EC" w:rsidRPr="002A336B" w:rsidRDefault="007775EC" w:rsidP="007775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2D25">
        <w:rPr>
          <w:rFonts w:ascii="Times New Roman" w:hAnsi="Times New Roman" w:cs="Times New Roman"/>
          <w:sz w:val="28"/>
          <w:szCs w:val="28"/>
          <w:lang w:val="uk-UA"/>
        </w:rPr>
        <w:t xml:space="preserve"> перехопив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C2D2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запити і результат виводиться в консоль. Ми перехопили дані, які користувач вводив в поля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фішинговому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сайті.</w:t>
      </w:r>
      <w:r w:rsidR="002A336B">
        <w:rPr>
          <w:rFonts w:ascii="Times New Roman" w:hAnsi="Times New Roman" w:cs="Times New Roman"/>
          <w:sz w:val="28"/>
          <w:szCs w:val="28"/>
          <w:lang w:val="uk-UA"/>
        </w:rPr>
        <w:t xml:space="preserve"> Звіт доступний по шляху </w:t>
      </w:r>
      <w:r w:rsidR="002A336B">
        <w:rPr>
          <w:rFonts w:ascii="Times New Roman" w:hAnsi="Times New Roman" w:cs="Times New Roman"/>
          <w:sz w:val="28"/>
          <w:szCs w:val="28"/>
          <w:lang w:val="en-US"/>
        </w:rPr>
        <w:t>/root/.set/reports</w:t>
      </w:r>
    </w:p>
    <w:p w14:paraId="763B5AB5" w14:textId="77777777" w:rsidR="007775EC" w:rsidRPr="007775EC" w:rsidRDefault="007775EC" w:rsidP="0036062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9EDC68" w14:textId="0638E185" w:rsidR="005660D7" w:rsidRDefault="005660D7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30592C" wp14:editId="5030D24E">
            <wp:extent cx="6842125" cy="37331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06A9" w14:textId="0A06E2BB" w:rsidR="007201E7" w:rsidRDefault="007201E7" w:rsidP="003606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34E4CB" wp14:editId="69A0C31A">
            <wp:extent cx="6842125" cy="1852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1F27" w14:textId="6BE5F314" w:rsidR="007201E7" w:rsidRPr="007201E7" w:rsidRDefault="007201E7" w:rsidP="003606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520" w:dyaOrig="985" w14:anchorId="7C192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1" o:title=""/>
          </v:shape>
          <o:OLEObject Type="Embed" ProgID="Package" ShapeID="_x0000_i1025" DrawAspect="Icon" ObjectID="_1821818227" r:id="rId12"/>
        </w:object>
      </w:r>
    </w:p>
    <w:p w14:paraId="049B8B74" w14:textId="4FFF23B5" w:rsidR="00823A36" w:rsidRDefault="00FE750B" w:rsidP="004C6B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750B">
        <w:rPr>
          <w:rFonts w:ascii="Times New Roman" w:hAnsi="Times New Roman" w:cs="Times New Roman"/>
          <w:sz w:val="28"/>
          <w:szCs w:val="28"/>
          <w:lang w:val="uk-UA"/>
        </w:rPr>
        <w:t xml:space="preserve">3) Аналіз заголовків </w:t>
      </w:r>
      <w:proofErr w:type="spellStart"/>
      <w:r w:rsidRPr="00FE750B">
        <w:rPr>
          <w:rFonts w:ascii="Times New Roman" w:hAnsi="Times New Roman" w:cs="Times New Roman"/>
          <w:sz w:val="28"/>
          <w:szCs w:val="28"/>
          <w:lang w:val="uk-UA"/>
        </w:rPr>
        <w:t>емейлів</w:t>
      </w:r>
      <w:proofErr w:type="spellEnd"/>
      <w:r w:rsidRPr="00FE750B">
        <w:rPr>
          <w:rFonts w:ascii="Times New Roman" w:hAnsi="Times New Roman" w:cs="Times New Roman"/>
          <w:sz w:val="28"/>
          <w:szCs w:val="28"/>
          <w:lang w:val="uk-UA"/>
        </w:rPr>
        <w:t xml:space="preserve"> та URL, створити </w:t>
      </w:r>
      <w:proofErr w:type="spellStart"/>
      <w:r w:rsidRPr="00FE750B">
        <w:rPr>
          <w:rFonts w:ascii="Times New Roman" w:hAnsi="Times New Roman" w:cs="Times New Roman"/>
          <w:sz w:val="28"/>
          <w:szCs w:val="28"/>
          <w:lang w:val="uk-UA"/>
        </w:rPr>
        <w:t>чекліст</w:t>
      </w:r>
      <w:proofErr w:type="spellEnd"/>
      <w:r w:rsidRPr="00FE750B">
        <w:rPr>
          <w:rFonts w:ascii="Times New Roman" w:hAnsi="Times New Roman" w:cs="Times New Roman"/>
          <w:sz w:val="28"/>
          <w:szCs w:val="28"/>
          <w:lang w:val="uk-UA"/>
        </w:rPr>
        <w:t xml:space="preserve"> виявлення </w:t>
      </w:r>
      <w:proofErr w:type="spellStart"/>
      <w:r w:rsidRPr="00FE750B">
        <w:rPr>
          <w:rFonts w:ascii="Times New Roman" w:hAnsi="Times New Roman" w:cs="Times New Roman"/>
          <w:sz w:val="28"/>
          <w:szCs w:val="28"/>
          <w:lang w:val="uk-UA"/>
        </w:rPr>
        <w:t>фішингу</w:t>
      </w:r>
      <w:proofErr w:type="spellEnd"/>
    </w:p>
    <w:p w14:paraId="7E61CFA2" w14:textId="0F74CDD0" w:rsidR="003642B6" w:rsidRPr="00FB2456" w:rsidRDefault="005F51C8" w:rsidP="004C6B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B2456">
        <w:rPr>
          <w:rFonts w:ascii="Times New Roman" w:hAnsi="Times New Roman" w:cs="Times New Roman"/>
          <w:b/>
          <w:bCs/>
          <w:sz w:val="28"/>
          <w:szCs w:val="28"/>
        </w:rPr>
        <w:t>Чекліст</w:t>
      </w:r>
      <w:proofErr w:type="spellEnd"/>
      <w:r w:rsidRPr="00FB2456">
        <w:rPr>
          <w:rFonts w:ascii="Times New Roman" w:hAnsi="Times New Roman" w:cs="Times New Roman"/>
          <w:b/>
          <w:bCs/>
          <w:sz w:val="28"/>
          <w:szCs w:val="28"/>
        </w:rPr>
        <w:t xml:space="preserve"> для виявлення </w:t>
      </w:r>
      <w:proofErr w:type="spellStart"/>
      <w:r w:rsidRPr="00FB2456">
        <w:rPr>
          <w:rFonts w:ascii="Times New Roman" w:hAnsi="Times New Roman" w:cs="Times New Roman"/>
          <w:b/>
          <w:bCs/>
          <w:sz w:val="28"/>
          <w:szCs w:val="28"/>
        </w:rPr>
        <w:t>фішингу</w:t>
      </w:r>
      <w:proofErr w:type="spellEnd"/>
    </w:p>
    <w:p w14:paraId="3CB31123" w14:textId="77777777" w:rsidR="005F51C8" w:rsidRPr="005F51C8" w:rsidRDefault="005F51C8" w:rsidP="005F5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1C8">
        <w:rPr>
          <w:rFonts w:ascii="Times New Roman" w:hAnsi="Times New Roman" w:cs="Times New Roman"/>
          <w:sz w:val="28"/>
          <w:szCs w:val="28"/>
          <w:lang w:val="uk-UA"/>
        </w:rPr>
        <w:t>1. Аналіз адреси сайту (URL):</w:t>
      </w:r>
    </w:p>
    <w:p w14:paraId="3CA5361F" w14:textId="77777777" w:rsidR="005F51C8" w:rsidRPr="005F51C8" w:rsidRDefault="005F51C8" w:rsidP="00AB3D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1C8">
        <w:rPr>
          <w:rFonts w:ascii="Times New Roman" w:hAnsi="Times New Roman" w:cs="Times New Roman"/>
          <w:sz w:val="28"/>
          <w:szCs w:val="28"/>
          <w:lang w:val="uk-UA"/>
        </w:rPr>
        <w:t>Чи це IP-адреса? Справжні сайти майже ніколи не використовують IP-адресу (наприклад, 192.168.1.10) замість доменного імені (наприклад, instagram.com).</w:t>
      </w:r>
    </w:p>
    <w:p w14:paraId="291A04E7" w14:textId="77777777" w:rsidR="005F51C8" w:rsidRPr="005F51C8" w:rsidRDefault="005F51C8" w:rsidP="00AB3D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1C8">
        <w:rPr>
          <w:rFonts w:ascii="Times New Roman" w:hAnsi="Times New Roman" w:cs="Times New Roman"/>
          <w:sz w:val="28"/>
          <w:szCs w:val="28"/>
          <w:lang w:val="uk-UA"/>
        </w:rPr>
        <w:t>Чи захищене з'єднання (HTTPS)? Легітимні сайти, які працюють з логінами та паролями, завжди використовують захищений протокол https:// (із замком у адресному рядку). Відсутність s (http://) є тривожним сигналом.</w:t>
      </w:r>
    </w:p>
    <w:p w14:paraId="663AC9E3" w14:textId="77777777" w:rsidR="005F51C8" w:rsidRPr="005F51C8" w:rsidRDefault="005F51C8" w:rsidP="00AB3D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1C8">
        <w:rPr>
          <w:rFonts w:ascii="Times New Roman" w:hAnsi="Times New Roman" w:cs="Times New Roman"/>
          <w:sz w:val="28"/>
          <w:szCs w:val="28"/>
          <w:lang w:val="uk-UA"/>
        </w:rPr>
        <w:t>Чи правильне доменне ім'я? Зловмисники часто реєструють схожі домени, використовуючи друкарські помилки (наприклад, instagrarn.com замість instagram.com) або додаючи слова (наприклад, instagram-login.com).</w:t>
      </w:r>
    </w:p>
    <w:p w14:paraId="785FFD9A" w14:textId="77777777" w:rsidR="005F51C8" w:rsidRPr="005F51C8" w:rsidRDefault="005F51C8" w:rsidP="00AB3D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Чи підозрілі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субдомени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? Шахраї можуть використовувати справжній домен як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субдомен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 для фейкового сайту (наприклад, instagram.secure-auth.com). Тут основний домен — secure-auth.com, а не instagram.com.</w:t>
      </w:r>
    </w:p>
    <w:p w14:paraId="1590EB9E" w14:textId="77777777" w:rsidR="005F51C8" w:rsidRPr="005F51C8" w:rsidRDefault="005F51C8" w:rsidP="005F5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1C8">
        <w:rPr>
          <w:rFonts w:ascii="Times New Roman" w:hAnsi="Times New Roman" w:cs="Times New Roman"/>
          <w:sz w:val="28"/>
          <w:szCs w:val="28"/>
          <w:lang w:val="uk-UA"/>
        </w:rPr>
        <w:t>2. Аналіз джерела (електронного листа або повідомлення):</w:t>
      </w:r>
    </w:p>
    <w:p w14:paraId="73ABCAD0" w14:textId="77777777" w:rsidR="005F51C8" w:rsidRPr="005F51C8" w:rsidRDefault="005F51C8" w:rsidP="00AB3D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1C8">
        <w:rPr>
          <w:rFonts w:ascii="Times New Roman" w:hAnsi="Times New Roman" w:cs="Times New Roman"/>
          <w:sz w:val="28"/>
          <w:szCs w:val="28"/>
          <w:lang w:val="uk-UA"/>
        </w:rPr>
        <w:lastRenderedPageBreak/>
        <w:t>Адреса відправника. Чи збігається адреса з офіційною? Чи немає в ній помилок? Часто адреса може виглядати схожою, але бути з іншого домену (наприклад, support@mail-instagram.com).</w:t>
      </w:r>
    </w:p>
    <w:p w14:paraId="2090732B" w14:textId="66D09584" w:rsidR="005F51C8" w:rsidRPr="005F51C8" w:rsidRDefault="005F51C8" w:rsidP="00AB3D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Заголовки листа. </w:t>
      </w:r>
      <w:r w:rsidR="00AB3DF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еобхідно аналізувати технічні заголовки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емейлів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. Перевіряйте розбіжності у полях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Return-Path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 та результати перевірок SPF/DKIM/DMARC.</w:t>
      </w:r>
    </w:p>
    <w:p w14:paraId="4916D40F" w14:textId="3B14DA8D" w:rsidR="005F51C8" w:rsidRPr="00FB2456" w:rsidRDefault="005F51C8" w:rsidP="004C6B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2456">
        <w:rPr>
          <w:rFonts w:ascii="Times New Roman" w:hAnsi="Times New Roman" w:cs="Times New Roman"/>
          <w:b/>
          <w:bCs/>
          <w:sz w:val="28"/>
          <w:szCs w:val="28"/>
        </w:rPr>
        <w:t xml:space="preserve">Аналіз </w:t>
      </w:r>
      <w:proofErr w:type="spellStart"/>
      <w:r w:rsidRPr="00FB2456">
        <w:rPr>
          <w:rFonts w:ascii="Times New Roman" w:hAnsi="Times New Roman" w:cs="Times New Roman"/>
          <w:b/>
          <w:bCs/>
          <w:sz w:val="28"/>
          <w:szCs w:val="28"/>
        </w:rPr>
        <w:t>фішингової</w:t>
      </w:r>
      <w:proofErr w:type="spellEnd"/>
      <w:r w:rsidRPr="00FB2456">
        <w:rPr>
          <w:rFonts w:ascii="Times New Roman" w:hAnsi="Times New Roman" w:cs="Times New Roman"/>
          <w:b/>
          <w:bCs/>
          <w:sz w:val="28"/>
          <w:szCs w:val="28"/>
        </w:rPr>
        <w:t xml:space="preserve"> сторінки</w:t>
      </w:r>
      <w:r w:rsidRPr="00FB2456">
        <w:rPr>
          <w:rFonts w:ascii="Times New Roman" w:hAnsi="Times New Roman" w:cs="Times New Roman"/>
          <w:b/>
          <w:bCs/>
          <w:sz w:val="28"/>
          <w:szCs w:val="28"/>
          <w:lang w:val="uk-UA"/>
        </w:rPr>
        <w:t>, використаної в лабораторній роботі:</w:t>
      </w:r>
    </w:p>
    <w:p w14:paraId="70DA3F30" w14:textId="00E95F4F" w:rsidR="005F51C8" w:rsidRPr="005F51C8" w:rsidRDefault="005F51C8" w:rsidP="000778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В адресному рядку вказано http://192.168.135.130. Це локальна IP-адреса, а не офіційний домен www.instagram.com. Це найбільш очевидна ознака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фішингу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778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51C8">
        <w:rPr>
          <w:rFonts w:ascii="Times New Roman" w:hAnsi="Times New Roman" w:cs="Times New Roman"/>
          <w:sz w:val="28"/>
          <w:szCs w:val="28"/>
          <w:lang w:val="uk-UA"/>
        </w:rPr>
        <w:t>Використовується протокол http://, а не https://. Сам браузер попереджає про це, показуючи напис "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Secure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" зліва від адреси. Справжня сторінка входу в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Instagram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 завжди буде захищена.</w:t>
      </w:r>
    </w:p>
    <w:p w14:paraId="2E1DBB44" w14:textId="437AD922" w:rsidR="005F51C8" w:rsidRPr="005F51C8" w:rsidRDefault="005F51C8" w:rsidP="000778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Візуально сторінка є точною копією справжньої сторінки входу в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Instagram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>. Логотип, поля для введення даних, кнопки та посилання в нижній частині сторінки повністю імітують оригінал. Це демонструє, наскільки ефективними можуть бути інструменти для клонування сайтів, як-от SET.</w:t>
      </w:r>
      <w:r w:rsidR="000778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51C8">
        <w:rPr>
          <w:rFonts w:ascii="Times New Roman" w:hAnsi="Times New Roman" w:cs="Times New Roman"/>
          <w:sz w:val="28"/>
          <w:szCs w:val="28"/>
          <w:lang w:val="uk-UA"/>
        </w:rPr>
        <w:t>Будь-які дані (номер телефону, ім'я користувача, пароль), введені на цій сторінці та надіслані через кнопку "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", не потраплять до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Instagram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. Натомість вони будуть перехоплені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вебсервером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>, запущеним на машині з IP-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 xml:space="preserve"> 192.168.135, і збережені у </w:t>
      </w:r>
      <w:proofErr w:type="spellStart"/>
      <w:r w:rsidRPr="005F51C8">
        <w:rPr>
          <w:rFonts w:ascii="Times New Roman" w:hAnsi="Times New Roman" w:cs="Times New Roman"/>
          <w:sz w:val="28"/>
          <w:szCs w:val="28"/>
          <w:lang w:val="uk-UA"/>
        </w:rPr>
        <w:t>лог</w:t>
      </w:r>
      <w:proofErr w:type="spellEnd"/>
      <w:r w:rsidRPr="005F51C8">
        <w:rPr>
          <w:rFonts w:ascii="Times New Roman" w:hAnsi="Times New Roman" w:cs="Times New Roman"/>
          <w:sz w:val="28"/>
          <w:szCs w:val="28"/>
          <w:lang w:val="uk-UA"/>
        </w:rPr>
        <w:t>-файл, як це передбачено лабораторною роботою</w:t>
      </w:r>
      <w:r w:rsidR="00244F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7C6D31" w14:textId="77777777" w:rsidR="005F51C8" w:rsidRPr="005F51C8" w:rsidRDefault="005F51C8" w:rsidP="004C6B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1C877F" w14:textId="7054FDEF" w:rsidR="004C6B6A" w:rsidRPr="00D705A8" w:rsidRDefault="004C6B6A" w:rsidP="004C6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B6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 w:rsidRPr="0027624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2762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705A8" w:rsidRPr="00D705A8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було на практиці освоєно методику проведення атаки соціальної інженерії за допомогою інструментарію </w:t>
      </w:r>
      <w:proofErr w:type="spellStart"/>
      <w:r w:rsidR="00D705A8" w:rsidRPr="00D705A8">
        <w:rPr>
          <w:rFonts w:ascii="Times New Roman" w:hAnsi="Times New Roman" w:cs="Times New Roman"/>
          <w:sz w:val="28"/>
          <w:szCs w:val="28"/>
        </w:rPr>
        <w:t>Social-Engineer</w:t>
      </w:r>
      <w:proofErr w:type="spellEnd"/>
      <w:r w:rsidR="00D705A8" w:rsidRPr="00D7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5A8" w:rsidRPr="00D705A8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="00D705A8" w:rsidRPr="00D705A8">
        <w:rPr>
          <w:rFonts w:ascii="Times New Roman" w:hAnsi="Times New Roman" w:cs="Times New Roman"/>
          <w:sz w:val="28"/>
          <w:szCs w:val="28"/>
        </w:rPr>
        <w:t xml:space="preserve"> (SET). Було успішно створено клон </w:t>
      </w:r>
      <w:proofErr w:type="spellStart"/>
      <w:r w:rsidR="00D705A8" w:rsidRPr="00D705A8">
        <w:rPr>
          <w:rFonts w:ascii="Times New Roman" w:hAnsi="Times New Roman" w:cs="Times New Roman"/>
          <w:sz w:val="28"/>
          <w:szCs w:val="28"/>
        </w:rPr>
        <w:t>вебсайту</w:t>
      </w:r>
      <w:proofErr w:type="spellEnd"/>
      <w:r w:rsidR="00D705A8" w:rsidRPr="00D705A8">
        <w:rPr>
          <w:rFonts w:ascii="Times New Roman" w:hAnsi="Times New Roman" w:cs="Times New Roman"/>
          <w:sz w:val="28"/>
          <w:szCs w:val="28"/>
        </w:rPr>
        <w:t xml:space="preserve"> для збору облікових даних (</w:t>
      </w:r>
      <w:proofErr w:type="spellStart"/>
      <w:r w:rsidR="00D705A8" w:rsidRPr="00D705A8">
        <w:rPr>
          <w:rFonts w:ascii="Times New Roman" w:hAnsi="Times New Roman" w:cs="Times New Roman"/>
          <w:sz w:val="28"/>
          <w:szCs w:val="28"/>
        </w:rPr>
        <w:t>Credential</w:t>
      </w:r>
      <w:proofErr w:type="spellEnd"/>
      <w:r w:rsidR="00D705A8" w:rsidRPr="00D7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5A8" w:rsidRPr="00D705A8">
        <w:rPr>
          <w:rFonts w:ascii="Times New Roman" w:hAnsi="Times New Roman" w:cs="Times New Roman"/>
          <w:sz w:val="28"/>
          <w:szCs w:val="28"/>
        </w:rPr>
        <w:t>Harvester</w:t>
      </w:r>
      <w:proofErr w:type="spellEnd"/>
      <w:r w:rsidR="00D705A8" w:rsidRPr="00D7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5A8" w:rsidRPr="00D705A8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="00D705A8" w:rsidRPr="00D705A8">
        <w:rPr>
          <w:rFonts w:ascii="Times New Roman" w:hAnsi="Times New Roman" w:cs="Times New Roman"/>
          <w:sz w:val="28"/>
          <w:szCs w:val="28"/>
        </w:rPr>
        <w:t xml:space="preserve">), що дозволило наочно зрозуміти механізм </w:t>
      </w:r>
      <w:proofErr w:type="spellStart"/>
      <w:r w:rsidR="00D705A8" w:rsidRPr="00D705A8">
        <w:rPr>
          <w:rFonts w:ascii="Times New Roman" w:hAnsi="Times New Roman" w:cs="Times New Roman"/>
          <w:sz w:val="28"/>
          <w:szCs w:val="28"/>
        </w:rPr>
        <w:t>фішингових</w:t>
      </w:r>
      <w:proofErr w:type="spellEnd"/>
      <w:r w:rsidR="00D705A8" w:rsidRPr="00D705A8">
        <w:rPr>
          <w:rFonts w:ascii="Times New Roman" w:hAnsi="Times New Roman" w:cs="Times New Roman"/>
          <w:sz w:val="28"/>
          <w:szCs w:val="28"/>
        </w:rPr>
        <w:t xml:space="preserve"> атак.</w:t>
      </w:r>
      <w:r w:rsidR="00D705A8" w:rsidRPr="00D705A8">
        <w:rPr>
          <w:rFonts w:ascii="Times New Roman" w:hAnsi="Times New Roman" w:cs="Times New Roman"/>
          <w:sz w:val="28"/>
          <w:szCs w:val="28"/>
        </w:rPr>
        <w:t xml:space="preserve"> </w:t>
      </w:r>
      <w:r w:rsidR="00D705A8" w:rsidRPr="00D705A8">
        <w:rPr>
          <w:rFonts w:ascii="Times New Roman" w:hAnsi="Times New Roman" w:cs="Times New Roman"/>
          <w:sz w:val="28"/>
          <w:szCs w:val="28"/>
        </w:rPr>
        <w:t xml:space="preserve">На основі отриманого досвіду було розроблено </w:t>
      </w:r>
      <w:proofErr w:type="spellStart"/>
      <w:r w:rsidR="00D705A8" w:rsidRPr="00D705A8">
        <w:rPr>
          <w:rFonts w:ascii="Times New Roman" w:hAnsi="Times New Roman" w:cs="Times New Roman"/>
          <w:sz w:val="28"/>
          <w:szCs w:val="28"/>
        </w:rPr>
        <w:t>чекліст</w:t>
      </w:r>
      <w:proofErr w:type="spellEnd"/>
      <w:r w:rsidR="00D705A8" w:rsidRPr="00D705A8">
        <w:rPr>
          <w:rFonts w:ascii="Times New Roman" w:hAnsi="Times New Roman" w:cs="Times New Roman"/>
          <w:sz w:val="28"/>
          <w:szCs w:val="28"/>
        </w:rPr>
        <w:t xml:space="preserve"> для виявлення </w:t>
      </w:r>
      <w:proofErr w:type="spellStart"/>
      <w:r w:rsidR="00D705A8" w:rsidRPr="00D705A8">
        <w:rPr>
          <w:rFonts w:ascii="Times New Roman" w:hAnsi="Times New Roman" w:cs="Times New Roman"/>
          <w:sz w:val="28"/>
          <w:szCs w:val="28"/>
        </w:rPr>
        <w:t>фішингу</w:t>
      </w:r>
      <w:proofErr w:type="spellEnd"/>
      <w:r w:rsidR="00D705A8" w:rsidRPr="00D705A8">
        <w:rPr>
          <w:rFonts w:ascii="Times New Roman" w:hAnsi="Times New Roman" w:cs="Times New Roman"/>
          <w:sz w:val="28"/>
          <w:szCs w:val="28"/>
        </w:rPr>
        <w:t xml:space="preserve">, що є важливим практичним навиком для захисту від подібних </w:t>
      </w:r>
      <w:proofErr w:type="spellStart"/>
      <w:r w:rsidR="00D705A8" w:rsidRPr="00D705A8">
        <w:rPr>
          <w:rFonts w:ascii="Times New Roman" w:hAnsi="Times New Roman" w:cs="Times New Roman"/>
          <w:sz w:val="28"/>
          <w:szCs w:val="28"/>
        </w:rPr>
        <w:t>кіберзагроз</w:t>
      </w:r>
      <w:proofErr w:type="spellEnd"/>
      <w:r w:rsidR="00D705A8" w:rsidRPr="00D705A8">
        <w:rPr>
          <w:rFonts w:ascii="Times New Roman" w:hAnsi="Times New Roman" w:cs="Times New Roman"/>
          <w:sz w:val="28"/>
          <w:szCs w:val="28"/>
        </w:rPr>
        <w:t>.</w:t>
      </w:r>
    </w:p>
    <w:sectPr w:rsidR="004C6B6A" w:rsidRPr="00D705A8" w:rsidSect="00890B6C"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30C"/>
    <w:multiLevelType w:val="multilevel"/>
    <w:tmpl w:val="828E0B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304AE7"/>
    <w:multiLevelType w:val="hybridMultilevel"/>
    <w:tmpl w:val="78A009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50770"/>
    <w:multiLevelType w:val="multilevel"/>
    <w:tmpl w:val="FE662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091674"/>
    <w:multiLevelType w:val="multilevel"/>
    <w:tmpl w:val="28826E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2E728B3"/>
    <w:multiLevelType w:val="multilevel"/>
    <w:tmpl w:val="4A7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979F9"/>
    <w:multiLevelType w:val="multilevel"/>
    <w:tmpl w:val="3EF47F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BC22732"/>
    <w:multiLevelType w:val="multilevel"/>
    <w:tmpl w:val="C160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4521E"/>
    <w:multiLevelType w:val="hybridMultilevel"/>
    <w:tmpl w:val="18AE2A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A0651"/>
    <w:multiLevelType w:val="multilevel"/>
    <w:tmpl w:val="0DE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41D9C"/>
    <w:multiLevelType w:val="multilevel"/>
    <w:tmpl w:val="5270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44DF6"/>
    <w:multiLevelType w:val="multilevel"/>
    <w:tmpl w:val="2AF2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005C8"/>
    <w:multiLevelType w:val="multilevel"/>
    <w:tmpl w:val="108C13D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7D236EE2"/>
    <w:multiLevelType w:val="multilevel"/>
    <w:tmpl w:val="6B9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F4F05"/>
    <w:multiLevelType w:val="multilevel"/>
    <w:tmpl w:val="73C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60854">
    <w:abstractNumId w:val="0"/>
  </w:num>
  <w:num w:numId="2" w16cid:durableId="1920358409">
    <w:abstractNumId w:val="11"/>
  </w:num>
  <w:num w:numId="3" w16cid:durableId="2064789790">
    <w:abstractNumId w:val="2"/>
  </w:num>
  <w:num w:numId="4" w16cid:durableId="1214193633">
    <w:abstractNumId w:val="5"/>
  </w:num>
  <w:num w:numId="5" w16cid:durableId="1251086580">
    <w:abstractNumId w:val="3"/>
  </w:num>
  <w:num w:numId="6" w16cid:durableId="1352685736">
    <w:abstractNumId w:val="1"/>
  </w:num>
  <w:num w:numId="7" w16cid:durableId="2013947727">
    <w:abstractNumId w:val="7"/>
  </w:num>
  <w:num w:numId="8" w16cid:durableId="1705716607">
    <w:abstractNumId w:val="12"/>
  </w:num>
  <w:num w:numId="9" w16cid:durableId="386563993">
    <w:abstractNumId w:val="6"/>
  </w:num>
  <w:num w:numId="10" w16cid:durableId="259067196">
    <w:abstractNumId w:val="10"/>
  </w:num>
  <w:num w:numId="11" w16cid:durableId="1724987275">
    <w:abstractNumId w:val="9"/>
  </w:num>
  <w:num w:numId="12" w16cid:durableId="862590807">
    <w:abstractNumId w:val="8"/>
  </w:num>
  <w:num w:numId="13" w16cid:durableId="1128282482">
    <w:abstractNumId w:val="4"/>
  </w:num>
  <w:num w:numId="14" w16cid:durableId="469260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49"/>
    <w:rsid w:val="00030DE4"/>
    <w:rsid w:val="000407F5"/>
    <w:rsid w:val="00073721"/>
    <w:rsid w:val="00077889"/>
    <w:rsid w:val="000B2842"/>
    <w:rsid w:val="000C797D"/>
    <w:rsid w:val="00121DD1"/>
    <w:rsid w:val="00133834"/>
    <w:rsid w:val="00144072"/>
    <w:rsid w:val="001E42A2"/>
    <w:rsid w:val="002049EC"/>
    <w:rsid w:val="00215FE1"/>
    <w:rsid w:val="00244F08"/>
    <w:rsid w:val="0027624A"/>
    <w:rsid w:val="002A336B"/>
    <w:rsid w:val="002B1318"/>
    <w:rsid w:val="002D5349"/>
    <w:rsid w:val="002D6E00"/>
    <w:rsid w:val="002E64AF"/>
    <w:rsid w:val="002F6FAE"/>
    <w:rsid w:val="00302BA3"/>
    <w:rsid w:val="00360620"/>
    <w:rsid w:val="003642B6"/>
    <w:rsid w:val="003770B3"/>
    <w:rsid w:val="00394906"/>
    <w:rsid w:val="003C2D25"/>
    <w:rsid w:val="00463D0D"/>
    <w:rsid w:val="004768E7"/>
    <w:rsid w:val="00477A52"/>
    <w:rsid w:val="004C4264"/>
    <w:rsid w:val="004C6B6A"/>
    <w:rsid w:val="004D17F5"/>
    <w:rsid w:val="00514273"/>
    <w:rsid w:val="005177AE"/>
    <w:rsid w:val="0053168A"/>
    <w:rsid w:val="005660D7"/>
    <w:rsid w:val="005A67B5"/>
    <w:rsid w:val="005C4DB9"/>
    <w:rsid w:val="005D2321"/>
    <w:rsid w:val="005D6D47"/>
    <w:rsid w:val="005D75A4"/>
    <w:rsid w:val="005F51C8"/>
    <w:rsid w:val="0060591C"/>
    <w:rsid w:val="00617067"/>
    <w:rsid w:val="006375A0"/>
    <w:rsid w:val="00642C54"/>
    <w:rsid w:val="006B56B0"/>
    <w:rsid w:val="006D0D7C"/>
    <w:rsid w:val="006D1700"/>
    <w:rsid w:val="006E569F"/>
    <w:rsid w:val="0071036D"/>
    <w:rsid w:val="00715B66"/>
    <w:rsid w:val="007201E7"/>
    <w:rsid w:val="00721A3D"/>
    <w:rsid w:val="00753105"/>
    <w:rsid w:val="00773F58"/>
    <w:rsid w:val="007775EC"/>
    <w:rsid w:val="00793D34"/>
    <w:rsid w:val="00823A36"/>
    <w:rsid w:val="0083375B"/>
    <w:rsid w:val="00890B6C"/>
    <w:rsid w:val="008976D8"/>
    <w:rsid w:val="008C466F"/>
    <w:rsid w:val="008D54D5"/>
    <w:rsid w:val="00921B32"/>
    <w:rsid w:val="00930FC5"/>
    <w:rsid w:val="00945D1C"/>
    <w:rsid w:val="00973192"/>
    <w:rsid w:val="00981D7C"/>
    <w:rsid w:val="009E2E3A"/>
    <w:rsid w:val="009E7D43"/>
    <w:rsid w:val="00A048AC"/>
    <w:rsid w:val="00A102CB"/>
    <w:rsid w:val="00A42A3B"/>
    <w:rsid w:val="00A74304"/>
    <w:rsid w:val="00A761D4"/>
    <w:rsid w:val="00AB3DF6"/>
    <w:rsid w:val="00AB7DD6"/>
    <w:rsid w:val="00AD4639"/>
    <w:rsid w:val="00B20EAB"/>
    <w:rsid w:val="00B24A1C"/>
    <w:rsid w:val="00B44000"/>
    <w:rsid w:val="00BB4BF7"/>
    <w:rsid w:val="00BB4E89"/>
    <w:rsid w:val="00BC692A"/>
    <w:rsid w:val="00C00CA5"/>
    <w:rsid w:val="00C1464B"/>
    <w:rsid w:val="00C2752E"/>
    <w:rsid w:val="00C6496D"/>
    <w:rsid w:val="00C8232D"/>
    <w:rsid w:val="00CB33B5"/>
    <w:rsid w:val="00CB34D4"/>
    <w:rsid w:val="00CE78D1"/>
    <w:rsid w:val="00CF7EFC"/>
    <w:rsid w:val="00D2521B"/>
    <w:rsid w:val="00D428DA"/>
    <w:rsid w:val="00D705A8"/>
    <w:rsid w:val="00DB14C3"/>
    <w:rsid w:val="00DD6B2E"/>
    <w:rsid w:val="00E1572B"/>
    <w:rsid w:val="00E17ED8"/>
    <w:rsid w:val="00E21924"/>
    <w:rsid w:val="00E465BC"/>
    <w:rsid w:val="00E67D58"/>
    <w:rsid w:val="00E902E5"/>
    <w:rsid w:val="00EC414F"/>
    <w:rsid w:val="00EE739C"/>
    <w:rsid w:val="00F25BB3"/>
    <w:rsid w:val="00F52814"/>
    <w:rsid w:val="00F90DE5"/>
    <w:rsid w:val="00FB2456"/>
    <w:rsid w:val="00FE750B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C03A"/>
  <w15:docId w15:val="{2A9A0ABF-F92C-488C-8CCD-2C38298A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890B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a6">
    <w:name w:val="No Spacing"/>
    <w:uiPriority w:val="1"/>
    <w:qFormat/>
    <w:rsid w:val="000407F5"/>
    <w:pPr>
      <w:spacing w:line="240" w:lineRule="auto"/>
    </w:pPr>
  </w:style>
  <w:style w:type="character" w:styleId="a7">
    <w:name w:val="Hyperlink"/>
    <w:basedOn w:val="a0"/>
    <w:uiPriority w:val="99"/>
    <w:unhideWhenUsed/>
    <w:rsid w:val="000407F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07F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407F5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CE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2591</Words>
  <Characters>1477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Keyd8n Deffer</dc:creator>
  <cp:lastModifiedBy>Keyd8n Deffer</cp:lastModifiedBy>
  <cp:revision>51</cp:revision>
  <dcterms:created xsi:type="dcterms:W3CDTF">2025-10-09T20:46:00Z</dcterms:created>
  <dcterms:modified xsi:type="dcterms:W3CDTF">2025-10-12T20:50:00Z</dcterms:modified>
</cp:coreProperties>
</file>