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49" w:rsidRDefault="00AC5019">
      <w:pPr>
        <w:rPr>
          <w:b/>
        </w:rPr>
      </w:pPr>
      <w:r w:rsidRPr="00AC5019">
        <w:rPr>
          <w:rFonts w:hint="eastAsia"/>
          <w:b/>
        </w:rPr>
        <w:t>预制体配置</w:t>
      </w:r>
    </w:p>
    <w:p w:rsidR="00AC5019" w:rsidRPr="00AC5019" w:rsidRDefault="00AC5019" w:rsidP="00AC501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AC5019">
        <w:rPr>
          <w:rFonts w:hint="eastAsia"/>
          <w:sz w:val="18"/>
          <w:szCs w:val="18"/>
        </w:rPr>
        <w:t>每次动作对模型进行修改时，需要重新配置预制体</w:t>
      </w:r>
    </w:p>
    <w:p w:rsidR="00AC5019" w:rsidRDefault="00AC5019" w:rsidP="00AC501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在预支体上配置重复光效时，需要在预制体中加入</w:t>
      </w:r>
      <w:proofErr w:type="spellStart"/>
      <w:r>
        <w:rPr>
          <w:rFonts w:hint="eastAsia"/>
          <w:sz w:val="18"/>
          <w:szCs w:val="18"/>
        </w:rPr>
        <w:t>Effect_Play</w:t>
      </w:r>
      <w:proofErr w:type="spellEnd"/>
      <w:r>
        <w:rPr>
          <w:rFonts w:hint="eastAsia"/>
          <w:sz w:val="18"/>
          <w:szCs w:val="18"/>
        </w:rPr>
        <w:t xml:space="preserve"> Entity Static Effect</w:t>
      </w:r>
    </w:p>
    <w:p w:rsidR="00166616" w:rsidRDefault="00166616" w:rsidP="00166616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B51B948" wp14:editId="28F62F8E">
            <wp:extent cx="4344007" cy="103837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33" w:rsidRDefault="00C451E5" w:rsidP="00AC501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当角色在游戏中没有模型时，基本是预制体问题，重新配置预制体可解决问题</w:t>
      </w:r>
    </w:p>
    <w:p w:rsidR="00C451E5" w:rsidRDefault="00C451E5" w:rsidP="00C451E5">
      <w:pPr>
        <w:rPr>
          <w:b/>
          <w:szCs w:val="21"/>
        </w:rPr>
      </w:pPr>
      <w:r w:rsidRPr="00C451E5">
        <w:rPr>
          <w:rFonts w:hint="eastAsia"/>
          <w:b/>
          <w:szCs w:val="21"/>
        </w:rPr>
        <w:t>动作配置</w:t>
      </w:r>
    </w:p>
    <w:p w:rsidR="00C451E5" w:rsidRDefault="002458E2" w:rsidP="002458E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2458E2">
        <w:rPr>
          <w:rFonts w:hint="eastAsia"/>
          <w:sz w:val="18"/>
          <w:szCs w:val="18"/>
        </w:rPr>
        <w:t>技能配置脚本中的僵直、持续时间、移动僵直需要根据需要配置，当是边走边打时，移动僵直配置为</w:t>
      </w:r>
      <w:r w:rsidRPr="002458E2">
        <w:rPr>
          <w:rFonts w:hint="eastAsia"/>
          <w:sz w:val="18"/>
          <w:szCs w:val="18"/>
        </w:rPr>
        <w:t>0</w:t>
      </w:r>
      <w:r w:rsidRPr="002458E2">
        <w:rPr>
          <w:rFonts w:hint="eastAsia"/>
          <w:sz w:val="18"/>
          <w:szCs w:val="18"/>
        </w:rPr>
        <w:t>，当是全身动作时，持续时间需要比较精准</w:t>
      </w:r>
      <w:r w:rsidR="004C6C22">
        <w:rPr>
          <w:rFonts w:hint="eastAsia"/>
          <w:sz w:val="18"/>
          <w:szCs w:val="18"/>
        </w:rPr>
        <w:t>。</w:t>
      </w:r>
    </w:p>
    <w:p w:rsidR="00F14251" w:rsidRPr="002458E2" w:rsidRDefault="00F14251" w:rsidP="00F14251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涉及脚本：</w:t>
      </w:r>
      <w:r w:rsidRPr="00F14251">
        <w:rPr>
          <w:sz w:val="18"/>
          <w:szCs w:val="18"/>
        </w:rPr>
        <w:t>Spell.csv</w:t>
      </w:r>
      <w:r>
        <w:rPr>
          <w:rFonts w:hint="eastAsia"/>
          <w:sz w:val="18"/>
          <w:szCs w:val="18"/>
        </w:rPr>
        <w:t>、</w:t>
      </w:r>
      <w:r w:rsidRPr="00F14251">
        <w:rPr>
          <w:sz w:val="18"/>
          <w:szCs w:val="18"/>
        </w:rPr>
        <w:t>Freeze.</w:t>
      </w:r>
      <w:proofErr w:type="gramStart"/>
      <w:r w:rsidRPr="00F14251">
        <w:rPr>
          <w:sz w:val="18"/>
          <w:szCs w:val="18"/>
        </w:rPr>
        <w:t>xml</w:t>
      </w:r>
      <w:proofErr w:type="gramEnd"/>
    </w:p>
    <w:p w:rsidR="002458E2" w:rsidRDefault="002458E2" w:rsidP="002458E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普通攻击连续攻击，主要以冷却时间来控制技能，</w:t>
      </w:r>
      <w:r w:rsidRPr="002458E2">
        <w:rPr>
          <w:rFonts w:hint="eastAsia"/>
          <w:sz w:val="18"/>
          <w:szCs w:val="18"/>
        </w:rPr>
        <w:t>僵直、持续时间、移动僵直</w:t>
      </w:r>
      <w:r>
        <w:rPr>
          <w:rFonts w:hint="eastAsia"/>
          <w:sz w:val="18"/>
          <w:szCs w:val="18"/>
        </w:rPr>
        <w:t>配置极短时间即可，避免动作之间的冲突</w:t>
      </w:r>
      <w:r w:rsidR="004C6C22">
        <w:rPr>
          <w:rFonts w:hint="eastAsia"/>
          <w:sz w:val="18"/>
          <w:szCs w:val="18"/>
        </w:rPr>
        <w:t>。</w:t>
      </w:r>
    </w:p>
    <w:p w:rsidR="00421557" w:rsidRPr="00421557" w:rsidRDefault="00421557" w:rsidP="00421557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涉及脚本：</w:t>
      </w:r>
      <w:r w:rsidRPr="00F14251">
        <w:rPr>
          <w:sz w:val="18"/>
          <w:szCs w:val="18"/>
        </w:rPr>
        <w:t>Spell.csv</w:t>
      </w:r>
      <w:r>
        <w:rPr>
          <w:rFonts w:hint="eastAsia"/>
          <w:sz w:val="18"/>
          <w:szCs w:val="18"/>
        </w:rPr>
        <w:t>、</w:t>
      </w:r>
      <w:r w:rsidRPr="00F14251">
        <w:rPr>
          <w:sz w:val="18"/>
          <w:szCs w:val="18"/>
        </w:rPr>
        <w:t>Freeze.</w:t>
      </w:r>
      <w:proofErr w:type="gramStart"/>
      <w:r w:rsidRPr="00F14251">
        <w:rPr>
          <w:sz w:val="18"/>
          <w:szCs w:val="18"/>
        </w:rPr>
        <w:t>xml</w:t>
      </w:r>
      <w:proofErr w:type="gramEnd"/>
    </w:p>
    <w:p w:rsidR="004C6C22" w:rsidRDefault="0012068C" w:rsidP="002458E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普通攻击配置边走边打的技能，需要根据动作时间计算冷却时间（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帧</w:t>
      </w:r>
      <w:r>
        <w:rPr>
          <w:rFonts w:hint="eastAsia"/>
          <w:sz w:val="18"/>
          <w:szCs w:val="18"/>
        </w:rPr>
        <w:t>=1</w:t>
      </w:r>
      <w:r>
        <w:rPr>
          <w:rFonts w:hint="eastAsia"/>
          <w:sz w:val="18"/>
          <w:szCs w:val="18"/>
        </w:rPr>
        <w:t>秒）</w:t>
      </w:r>
    </w:p>
    <w:p w:rsidR="00421557" w:rsidRDefault="00421557" w:rsidP="00421557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涉及脚本：</w:t>
      </w:r>
      <w:r w:rsidRPr="00F14251">
        <w:rPr>
          <w:sz w:val="18"/>
          <w:szCs w:val="18"/>
        </w:rPr>
        <w:t>Spell.csv</w:t>
      </w:r>
      <w:r>
        <w:rPr>
          <w:rFonts w:hint="eastAsia"/>
          <w:sz w:val="18"/>
          <w:szCs w:val="18"/>
        </w:rPr>
        <w:t>、</w:t>
      </w:r>
      <w:r w:rsidRPr="00421557">
        <w:rPr>
          <w:sz w:val="18"/>
          <w:szCs w:val="18"/>
        </w:rPr>
        <w:t>hero_lvxianzhi.</w:t>
      </w:r>
      <w:proofErr w:type="gramStart"/>
      <w:r w:rsidRPr="00421557">
        <w:rPr>
          <w:sz w:val="18"/>
          <w:szCs w:val="18"/>
        </w:rPr>
        <w:t>csv</w:t>
      </w:r>
      <w:proofErr w:type="gramEnd"/>
    </w:p>
    <w:p w:rsidR="0012068C" w:rsidRDefault="0012068C" w:rsidP="002458E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普通攻击配置全身动作时，需要美术将动作拆成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份，前段分钟过全身攻击，后段动作上下半身分离收招</w:t>
      </w:r>
    </w:p>
    <w:p w:rsidR="007D7C61" w:rsidRDefault="007D7C61" w:rsidP="007D7C61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03EF6098" wp14:editId="11594CD6">
            <wp:extent cx="4439270" cy="6287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61" w:rsidRDefault="007D7C61" w:rsidP="007D7C61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52C954C1" wp14:editId="7BB8A70D">
            <wp:extent cx="4143954" cy="49536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F1" w:rsidRDefault="00BC7BB6" w:rsidP="002458E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所有动作都需要美术制作回到战备的后续动作，不然动作会弹回来</w:t>
      </w:r>
    </w:p>
    <w:p w:rsidR="0012068C" w:rsidRDefault="00E104F1" w:rsidP="00E104F1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01EC6395" wp14:editId="64B4FED4">
            <wp:extent cx="2029108" cy="3429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B8" w:rsidRDefault="00E104F1" w:rsidP="002458E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状态机摆放一定要整齐，这样方便其他人接手</w:t>
      </w:r>
      <w:r w:rsidR="00960D94"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查找问题</w:t>
      </w:r>
    </w:p>
    <w:p w:rsidR="00E104F1" w:rsidRDefault="003C6DB8" w:rsidP="003C6DB8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C71FC2C" wp14:editId="7BE3F49B">
            <wp:extent cx="3533775" cy="22887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074" cy="22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B8" w:rsidRPr="003C6DB8" w:rsidRDefault="003C6DB8" w:rsidP="003C6DB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3C6DB8">
        <w:rPr>
          <w:rFonts w:hint="eastAsia"/>
          <w:sz w:val="18"/>
          <w:szCs w:val="18"/>
        </w:rPr>
        <w:lastRenderedPageBreak/>
        <w:t>所有动作都需要</w:t>
      </w:r>
      <w:proofErr w:type="gramStart"/>
      <w:r w:rsidRPr="003C6DB8">
        <w:rPr>
          <w:rFonts w:hint="eastAsia"/>
          <w:sz w:val="18"/>
          <w:szCs w:val="18"/>
        </w:rPr>
        <w:t>做回到</w:t>
      </w:r>
      <w:proofErr w:type="gramEnd"/>
      <w:r w:rsidRPr="003C6DB8">
        <w:rPr>
          <w:rFonts w:hint="eastAsia"/>
          <w:sz w:val="18"/>
          <w:szCs w:val="18"/>
        </w:rPr>
        <w:t>战备动作，即使是普通攻击的连续动作（状态机融合动作会非常丑，而且需要融合部分正式攻击动作）</w:t>
      </w:r>
    </w:p>
    <w:p w:rsidR="003C6DB8" w:rsidRDefault="003C6DB8" w:rsidP="003C6DB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设计连续攻击动作时，需要将连续动作的时间或者帧</w:t>
      </w:r>
      <w:proofErr w:type="gramStart"/>
      <w:r>
        <w:rPr>
          <w:rFonts w:hint="eastAsia"/>
          <w:sz w:val="18"/>
          <w:szCs w:val="18"/>
        </w:rPr>
        <w:t>数提供</w:t>
      </w:r>
      <w:proofErr w:type="gramEnd"/>
      <w:r>
        <w:rPr>
          <w:rFonts w:hint="eastAsia"/>
          <w:sz w:val="18"/>
          <w:szCs w:val="18"/>
        </w:rPr>
        <w:t>给策划（不回战备的动作），然后策划</w:t>
      </w:r>
      <w:proofErr w:type="gramStart"/>
      <w:r>
        <w:rPr>
          <w:rFonts w:hint="eastAsia"/>
          <w:sz w:val="18"/>
          <w:szCs w:val="18"/>
        </w:rPr>
        <w:t>配置强切动作</w:t>
      </w:r>
      <w:proofErr w:type="gramEnd"/>
      <w:r>
        <w:rPr>
          <w:rFonts w:hint="eastAsia"/>
          <w:sz w:val="18"/>
          <w:szCs w:val="18"/>
        </w:rPr>
        <w:t>，保证动作为连续动作</w:t>
      </w:r>
    </w:p>
    <w:p w:rsidR="003C6DB8" w:rsidRPr="002B102F" w:rsidRDefault="003C6DB8" w:rsidP="003C6DB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连续动作的结束</w:t>
      </w:r>
      <w:proofErr w:type="gramStart"/>
      <w:r>
        <w:rPr>
          <w:rFonts w:hint="eastAsia"/>
          <w:sz w:val="18"/>
          <w:szCs w:val="18"/>
        </w:rPr>
        <w:t>帧</w:t>
      </w:r>
      <w:proofErr w:type="gramEnd"/>
      <w:r w:rsidR="005D0A4F">
        <w:rPr>
          <w:rFonts w:hint="eastAsia"/>
          <w:sz w:val="18"/>
          <w:szCs w:val="18"/>
        </w:rPr>
        <w:t>动作</w:t>
      </w:r>
      <w:r>
        <w:rPr>
          <w:rFonts w:hint="eastAsia"/>
          <w:sz w:val="18"/>
          <w:szCs w:val="18"/>
        </w:rPr>
        <w:t>（不包括回到战备动作）对应下一个动作</w:t>
      </w:r>
      <w:proofErr w:type="gramStart"/>
      <w:r>
        <w:rPr>
          <w:rFonts w:hint="eastAsia"/>
          <w:sz w:val="18"/>
          <w:szCs w:val="18"/>
        </w:rPr>
        <w:t>的头帧</w:t>
      </w:r>
      <w:r w:rsidR="005D0A4F">
        <w:rPr>
          <w:rFonts w:hint="eastAsia"/>
          <w:sz w:val="18"/>
          <w:szCs w:val="18"/>
        </w:rPr>
        <w:t>动作</w:t>
      </w:r>
      <w:proofErr w:type="gramEnd"/>
      <w:r>
        <w:rPr>
          <w:rFonts w:hint="eastAsia"/>
          <w:sz w:val="18"/>
          <w:szCs w:val="18"/>
        </w:rPr>
        <w:t>，并且第一个动作的</w:t>
      </w:r>
      <w:proofErr w:type="gramStart"/>
      <w:r>
        <w:rPr>
          <w:rFonts w:hint="eastAsia"/>
          <w:sz w:val="18"/>
          <w:szCs w:val="18"/>
        </w:rPr>
        <w:t>头帧</w:t>
      </w:r>
      <w:r w:rsidR="005D0A4F">
        <w:rPr>
          <w:rFonts w:hint="eastAsia"/>
          <w:sz w:val="18"/>
          <w:szCs w:val="18"/>
        </w:rPr>
        <w:t>动作</w:t>
      </w:r>
      <w:proofErr w:type="gramEnd"/>
      <w:r>
        <w:rPr>
          <w:rFonts w:hint="eastAsia"/>
          <w:sz w:val="18"/>
          <w:szCs w:val="18"/>
        </w:rPr>
        <w:t>是最后一个动作</w:t>
      </w:r>
      <w:proofErr w:type="gramStart"/>
      <w:r>
        <w:rPr>
          <w:rFonts w:hint="eastAsia"/>
          <w:sz w:val="18"/>
          <w:szCs w:val="18"/>
        </w:rPr>
        <w:t>的尾帧</w:t>
      </w:r>
      <w:r w:rsidR="005D0A4F">
        <w:rPr>
          <w:rFonts w:hint="eastAsia"/>
          <w:sz w:val="18"/>
          <w:szCs w:val="18"/>
        </w:rPr>
        <w:t>动作</w:t>
      </w:r>
      <w:proofErr w:type="gramEnd"/>
      <w:r>
        <w:rPr>
          <w:rFonts w:hint="eastAsia"/>
          <w:sz w:val="18"/>
          <w:szCs w:val="18"/>
        </w:rPr>
        <w:t>（如不这样会有顺切卡顿的表现，目前没有这种情况是因为大部分的最后一个动作的结束</w:t>
      </w:r>
      <w:proofErr w:type="gramStart"/>
      <w:r>
        <w:rPr>
          <w:rFonts w:hint="eastAsia"/>
          <w:sz w:val="18"/>
          <w:szCs w:val="18"/>
        </w:rPr>
        <w:t>帧</w:t>
      </w:r>
      <w:proofErr w:type="gramEnd"/>
      <w:r w:rsidR="00BA0891">
        <w:rPr>
          <w:rFonts w:hint="eastAsia"/>
          <w:sz w:val="18"/>
          <w:szCs w:val="18"/>
        </w:rPr>
        <w:t>动作</w:t>
      </w:r>
      <w:r>
        <w:rPr>
          <w:rFonts w:hint="eastAsia"/>
          <w:sz w:val="18"/>
          <w:szCs w:val="18"/>
        </w:rPr>
        <w:t>为战备动作所以正好对应了第一个动作</w:t>
      </w:r>
      <w:proofErr w:type="gramStart"/>
      <w:r>
        <w:rPr>
          <w:rFonts w:hint="eastAsia"/>
          <w:sz w:val="18"/>
          <w:szCs w:val="18"/>
        </w:rPr>
        <w:t>的头帧</w:t>
      </w:r>
      <w:r w:rsidR="00BA0891">
        <w:rPr>
          <w:rFonts w:hint="eastAsia"/>
          <w:sz w:val="18"/>
          <w:szCs w:val="18"/>
        </w:rPr>
        <w:t>动作</w:t>
      </w:r>
      <w:proofErr w:type="gramEnd"/>
      <w:r>
        <w:rPr>
          <w:rFonts w:hint="eastAsia"/>
          <w:sz w:val="18"/>
          <w:szCs w:val="18"/>
        </w:rPr>
        <w:t>）</w:t>
      </w:r>
    </w:p>
    <w:p w:rsidR="007D7C61" w:rsidRPr="003C6DB8" w:rsidRDefault="007D7C61" w:rsidP="007D7C61">
      <w:pPr>
        <w:pStyle w:val="a3"/>
        <w:ind w:left="360" w:firstLineChars="0" w:firstLine="0"/>
        <w:rPr>
          <w:sz w:val="18"/>
          <w:szCs w:val="18"/>
        </w:rPr>
      </w:pPr>
    </w:p>
    <w:p w:rsidR="003373B0" w:rsidRDefault="003373B0" w:rsidP="003373B0">
      <w:pPr>
        <w:rPr>
          <w:b/>
          <w:szCs w:val="21"/>
        </w:rPr>
      </w:pPr>
      <w:r w:rsidRPr="003373B0">
        <w:rPr>
          <w:rFonts w:hint="eastAsia"/>
          <w:b/>
          <w:szCs w:val="21"/>
        </w:rPr>
        <w:t>光效配置</w:t>
      </w:r>
    </w:p>
    <w:p w:rsidR="003373B0" w:rsidRDefault="003373B0" w:rsidP="003373B0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373B0">
        <w:rPr>
          <w:rFonts w:hint="eastAsia"/>
          <w:sz w:val="18"/>
          <w:szCs w:val="18"/>
        </w:rPr>
        <w:t>很多光效并不是</w:t>
      </w:r>
      <w:proofErr w:type="gramStart"/>
      <w:r w:rsidRPr="003373B0">
        <w:rPr>
          <w:rFonts w:hint="eastAsia"/>
          <w:sz w:val="18"/>
          <w:szCs w:val="18"/>
        </w:rPr>
        <w:t>瞬</w:t>
      </w:r>
      <w:proofErr w:type="gramEnd"/>
      <w:r w:rsidRPr="003373B0">
        <w:rPr>
          <w:rFonts w:hint="eastAsia"/>
          <w:sz w:val="18"/>
          <w:szCs w:val="18"/>
        </w:rPr>
        <w:t>发出去的需要根据动作的挥舞才释放出来，需要精准的配置释放前的空白时间，可以使用录制工具缓慢播放进行调整修改</w:t>
      </w:r>
      <w:r w:rsidR="008C7827">
        <w:rPr>
          <w:rFonts w:hint="eastAsia"/>
          <w:sz w:val="18"/>
          <w:szCs w:val="18"/>
        </w:rPr>
        <w:t>（动作脚本里计算帧数，</w:t>
      </w:r>
      <w:proofErr w:type="gramStart"/>
      <w:r w:rsidR="008C7827">
        <w:rPr>
          <w:rFonts w:hint="eastAsia"/>
          <w:sz w:val="18"/>
          <w:szCs w:val="18"/>
        </w:rPr>
        <w:t>如下图帧数</w:t>
      </w:r>
      <w:proofErr w:type="gramEnd"/>
      <w:r w:rsidR="008C7827">
        <w:rPr>
          <w:rFonts w:hint="eastAsia"/>
          <w:sz w:val="18"/>
          <w:szCs w:val="18"/>
        </w:rPr>
        <w:t>=184-170=14</w:t>
      </w:r>
      <w:r w:rsidR="008C7827">
        <w:rPr>
          <w:rFonts w:hint="eastAsia"/>
          <w:sz w:val="18"/>
          <w:szCs w:val="18"/>
        </w:rPr>
        <w:t>帧</w:t>
      </w:r>
    </w:p>
    <w:p w:rsidR="008C7827" w:rsidRPr="003373B0" w:rsidRDefault="008C7827" w:rsidP="008C7827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41482955" wp14:editId="08668ADB">
            <wp:extent cx="5274310" cy="216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0" w:rsidRDefault="00955EC3" w:rsidP="003373B0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飞行光</w:t>
      </w:r>
      <w:proofErr w:type="gramStart"/>
      <w:r>
        <w:rPr>
          <w:rFonts w:hint="eastAsia"/>
          <w:sz w:val="18"/>
          <w:szCs w:val="18"/>
        </w:rPr>
        <w:t>效注意</w:t>
      </w:r>
      <w:proofErr w:type="gramEnd"/>
      <w:r>
        <w:rPr>
          <w:rFonts w:hint="eastAsia"/>
          <w:sz w:val="18"/>
          <w:szCs w:val="18"/>
        </w:rPr>
        <w:t>配置飞行速度，可以咨询美术光效的飞行速度，同时配置好技能里的飞行速度</w:t>
      </w:r>
    </w:p>
    <w:p w:rsidR="0036608F" w:rsidRDefault="0036608F" w:rsidP="0036608F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87B73ED" wp14:editId="731B25FC">
            <wp:extent cx="4210638" cy="126700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28" w:rsidRDefault="00ED6A3F" w:rsidP="003373B0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捆绑类的光效，需要注意绑定，可以要求美术</w:t>
      </w:r>
      <w:proofErr w:type="gramStart"/>
      <w:r>
        <w:rPr>
          <w:rFonts w:hint="eastAsia"/>
          <w:sz w:val="18"/>
          <w:szCs w:val="18"/>
        </w:rPr>
        <w:t>提供绑点的</w:t>
      </w:r>
      <w:proofErr w:type="gramEnd"/>
      <w:r>
        <w:rPr>
          <w:rFonts w:hint="eastAsia"/>
          <w:sz w:val="18"/>
          <w:szCs w:val="18"/>
        </w:rPr>
        <w:t>名称</w:t>
      </w:r>
    </w:p>
    <w:p w:rsidR="0036608F" w:rsidRPr="0036608F" w:rsidRDefault="0036608F" w:rsidP="0036608F">
      <w:pPr>
        <w:ind w:firstLineChars="200"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0BB7D719" wp14:editId="26C37E20">
            <wp:extent cx="4305901" cy="29531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51" w:rsidRDefault="0036608F" w:rsidP="003373B0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状态类光效，将光效持续时间配置为</w:t>
      </w:r>
      <w:r>
        <w:rPr>
          <w:rFonts w:hint="eastAsia"/>
          <w:sz w:val="18"/>
          <w:szCs w:val="18"/>
        </w:rPr>
        <w:t>-1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rFonts w:hint="eastAsia"/>
          <w:sz w:val="18"/>
          <w:szCs w:val="18"/>
        </w:rPr>
        <w:t>光效就会</w:t>
      </w:r>
      <w:proofErr w:type="gramEnd"/>
      <w:r>
        <w:rPr>
          <w:rFonts w:hint="eastAsia"/>
          <w:sz w:val="18"/>
          <w:szCs w:val="18"/>
        </w:rPr>
        <w:t>无限播放，且根据状态结束后时间结束</w:t>
      </w:r>
    </w:p>
    <w:p w:rsidR="0036608F" w:rsidRDefault="0036608F" w:rsidP="0036608F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FA378ED" wp14:editId="1FBA16B5">
            <wp:extent cx="4305901" cy="33342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8F" w:rsidRDefault="0036608F" w:rsidP="003373B0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光效命名</w:t>
      </w:r>
      <w:r w:rsidR="00B056D7">
        <w:rPr>
          <w:rFonts w:hint="eastAsia"/>
          <w:sz w:val="18"/>
          <w:szCs w:val="18"/>
        </w:rPr>
        <w:t>规则，每个职业分配</w:t>
      </w:r>
      <w:r w:rsidR="00B056D7">
        <w:rPr>
          <w:rFonts w:hint="eastAsia"/>
          <w:sz w:val="18"/>
          <w:szCs w:val="18"/>
        </w:rPr>
        <w:t>100</w:t>
      </w:r>
      <w:r w:rsidR="00B056D7">
        <w:rPr>
          <w:rFonts w:hint="eastAsia"/>
          <w:sz w:val="18"/>
          <w:szCs w:val="18"/>
        </w:rPr>
        <w:t>个</w:t>
      </w:r>
      <w:r w:rsidR="00B056D7">
        <w:rPr>
          <w:rFonts w:hint="eastAsia"/>
          <w:sz w:val="18"/>
          <w:szCs w:val="18"/>
        </w:rPr>
        <w:t>ID</w:t>
      </w:r>
      <w:r w:rsidR="00B056D7">
        <w:rPr>
          <w:rFonts w:hint="eastAsia"/>
          <w:sz w:val="18"/>
          <w:szCs w:val="18"/>
        </w:rPr>
        <w:t>（如</w:t>
      </w:r>
      <w:r w:rsidR="00B056D7">
        <w:rPr>
          <w:rFonts w:hint="eastAsia"/>
          <w:sz w:val="18"/>
          <w:szCs w:val="18"/>
        </w:rPr>
        <w:t>3100-3199</w:t>
      </w:r>
      <w:r w:rsidR="00B056D7">
        <w:rPr>
          <w:rFonts w:hint="eastAsia"/>
          <w:sz w:val="18"/>
          <w:szCs w:val="18"/>
        </w:rPr>
        <w:t>），其次</w:t>
      </w:r>
      <w:r w:rsidR="00B056D7">
        <w:rPr>
          <w:rFonts w:hint="eastAsia"/>
          <w:sz w:val="18"/>
          <w:szCs w:val="18"/>
        </w:rPr>
        <w:t xml:space="preserve"> </w:t>
      </w:r>
      <w:r w:rsidR="00B056D7">
        <w:rPr>
          <w:rFonts w:hint="eastAsia"/>
          <w:sz w:val="18"/>
          <w:szCs w:val="18"/>
        </w:rPr>
        <w:t>普通攻击标注为</w:t>
      </w:r>
      <w:proofErr w:type="spellStart"/>
      <w:r w:rsidR="00B056D7">
        <w:rPr>
          <w:rFonts w:hint="eastAsia"/>
          <w:sz w:val="18"/>
          <w:szCs w:val="18"/>
        </w:rPr>
        <w:t>pt</w:t>
      </w:r>
      <w:proofErr w:type="spellEnd"/>
      <w:r w:rsidR="00B056D7">
        <w:rPr>
          <w:rFonts w:hint="eastAsia"/>
          <w:sz w:val="18"/>
          <w:szCs w:val="18"/>
        </w:rPr>
        <w:t>，技能标记为</w:t>
      </w:r>
      <w:r w:rsidR="00B056D7">
        <w:rPr>
          <w:rFonts w:hint="eastAsia"/>
          <w:sz w:val="18"/>
          <w:szCs w:val="18"/>
        </w:rPr>
        <w:t>skill</w:t>
      </w:r>
      <w:r w:rsidR="00B056D7">
        <w:rPr>
          <w:rFonts w:hint="eastAsia"/>
          <w:sz w:val="18"/>
          <w:szCs w:val="18"/>
        </w:rPr>
        <w:t>，后面带编号代表，如</w:t>
      </w:r>
      <w:r w:rsidR="00B056D7">
        <w:rPr>
          <w:rFonts w:hint="eastAsia"/>
          <w:sz w:val="18"/>
          <w:szCs w:val="18"/>
        </w:rPr>
        <w:t>pt02</w:t>
      </w:r>
      <w:r w:rsidR="00B056D7">
        <w:rPr>
          <w:rFonts w:hint="eastAsia"/>
          <w:sz w:val="18"/>
          <w:szCs w:val="18"/>
        </w:rPr>
        <w:t>，表示普通攻击第</w:t>
      </w:r>
      <w:r w:rsidR="00B056D7">
        <w:rPr>
          <w:rFonts w:hint="eastAsia"/>
          <w:sz w:val="18"/>
          <w:szCs w:val="18"/>
        </w:rPr>
        <w:t>2</w:t>
      </w:r>
      <w:r w:rsidR="00B056D7">
        <w:rPr>
          <w:rFonts w:hint="eastAsia"/>
          <w:sz w:val="18"/>
          <w:szCs w:val="18"/>
        </w:rPr>
        <w:t>下攻击，</w:t>
      </w:r>
      <w:r w:rsidR="00B056D7">
        <w:rPr>
          <w:rFonts w:hint="eastAsia"/>
          <w:sz w:val="18"/>
          <w:szCs w:val="18"/>
        </w:rPr>
        <w:t>sf</w:t>
      </w:r>
      <w:r w:rsidR="00B056D7">
        <w:rPr>
          <w:rFonts w:hint="eastAsia"/>
          <w:sz w:val="18"/>
          <w:szCs w:val="18"/>
        </w:rPr>
        <w:t>、</w:t>
      </w:r>
      <w:proofErr w:type="spellStart"/>
      <w:r w:rsidR="00B056D7">
        <w:rPr>
          <w:rFonts w:hint="eastAsia"/>
          <w:sz w:val="18"/>
          <w:szCs w:val="18"/>
        </w:rPr>
        <w:t>sj</w:t>
      </w:r>
      <w:proofErr w:type="spellEnd"/>
      <w:r w:rsidR="00B056D7">
        <w:rPr>
          <w:rFonts w:hint="eastAsia"/>
          <w:sz w:val="18"/>
          <w:szCs w:val="18"/>
        </w:rPr>
        <w:t>、</w:t>
      </w:r>
      <w:r w:rsidR="00B056D7">
        <w:rPr>
          <w:rFonts w:hint="eastAsia"/>
          <w:sz w:val="18"/>
          <w:szCs w:val="18"/>
        </w:rPr>
        <w:t>cx</w:t>
      </w:r>
      <w:r w:rsidR="00B056D7">
        <w:rPr>
          <w:rFonts w:hint="eastAsia"/>
          <w:sz w:val="18"/>
          <w:szCs w:val="18"/>
        </w:rPr>
        <w:t>、</w:t>
      </w:r>
      <w:proofErr w:type="spellStart"/>
      <w:r w:rsidR="00B056D7">
        <w:rPr>
          <w:rFonts w:hint="eastAsia"/>
          <w:sz w:val="18"/>
          <w:szCs w:val="18"/>
        </w:rPr>
        <w:t>fx</w:t>
      </w:r>
      <w:proofErr w:type="spellEnd"/>
      <w:r w:rsidR="00B056D7">
        <w:rPr>
          <w:rFonts w:hint="eastAsia"/>
          <w:sz w:val="18"/>
          <w:szCs w:val="18"/>
        </w:rPr>
        <w:t>等代表释放、受击、状态持续、飞行光效的意思，尽量将一个技能的光效</w:t>
      </w:r>
      <w:r w:rsidR="00B056D7">
        <w:rPr>
          <w:rFonts w:hint="eastAsia"/>
          <w:sz w:val="18"/>
          <w:szCs w:val="18"/>
        </w:rPr>
        <w:t>ID</w:t>
      </w:r>
      <w:r w:rsidR="00B056D7">
        <w:rPr>
          <w:rFonts w:hint="eastAsia"/>
          <w:sz w:val="18"/>
          <w:szCs w:val="18"/>
        </w:rPr>
        <w:t>配置在一起</w:t>
      </w:r>
    </w:p>
    <w:p w:rsidR="00B056D7" w:rsidRPr="00B056D7" w:rsidRDefault="00B056D7" w:rsidP="00B056D7">
      <w:pPr>
        <w:rPr>
          <w:b/>
          <w:szCs w:val="21"/>
        </w:rPr>
      </w:pPr>
      <w:r>
        <w:rPr>
          <w:rFonts w:hint="eastAsia"/>
          <w:b/>
          <w:szCs w:val="21"/>
        </w:rPr>
        <w:t>技能</w:t>
      </w:r>
      <w:r w:rsidRPr="00B056D7">
        <w:rPr>
          <w:rFonts w:hint="eastAsia"/>
          <w:b/>
          <w:szCs w:val="21"/>
        </w:rPr>
        <w:t>配置</w:t>
      </w:r>
    </w:p>
    <w:p w:rsidR="00B056D7" w:rsidRDefault="00B056D7" w:rsidP="00B056D7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B056D7">
        <w:rPr>
          <w:rFonts w:hint="eastAsia"/>
          <w:sz w:val="18"/>
          <w:szCs w:val="18"/>
        </w:rPr>
        <w:t>注意技能选择类型和技能使用类型的配置，具体需要根据</w:t>
      </w:r>
      <w:proofErr w:type="gramStart"/>
      <w:r w:rsidRPr="00B056D7">
        <w:rPr>
          <w:rFonts w:hint="eastAsia"/>
          <w:sz w:val="18"/>
          <w:szCs w:val="18"/>
        </w:rPr>
        <w:t>标示位</w:t>
      </w:r>
      <w:proofErr w:type="gramEnd"/>
      <w:r w:rsidRPr="00B056D7">
        <w:rPr>
          <w:rFonts w:hint="eastAsia"/>
          <w:sz w:val="18"/>
          <w:szCs w:val="18"/>
        </w:rPr>
        <w:t>的作用来实现效果，</w:t>
      </w:r>
      <w:proofErr w:type="gramStart"/>
      <w:r w:rsidRPr="00B056D7">
        <w:rPr>
          <w:rFonts w:hint="eastAsia"/>
          <w:sz w:val="18"/>
          <w:szCs w:val="18"/>
        </w:rPr>
        <w:t>标示位</w:t>
      </w:r>
      <w:proofErr w:type="gramEnd"/>
      <w:r w:rsidRPr="00B056D7">
        <w:rPr>
          <w:rFonts w:hint="eastAsia"/>
          <w:sz w:val="18"/>
          <w:szCs w:val="18"/>
        </w:rPr>
        <w:t>路径为</w:t>
      </w:r>
      <w:r w:rsidRPr="00B056D7">
        <w:rPr>
          <w:rFonts w:hint="eastAsia"/>
          <w:sz w:val="18"/>
          <w:szCs w:val="18"/>
        </w:rPr>
        <w:t>Speed\Document\</w:t>
      </w:r>
      <w:proofErr w:type="gramStart"/>
      <w:r w:rsidRPr="00B056D7">
        <w:rPr>
          <w:rFonts w:hint="eastAsia"/>
          <w:sz w:val="18"/>
          <w:szCs w:val="18"/>
        </w:rPr>
        <w:t>标识位</w:t>
      </w:r>
      <w:proofErr w:type="gramEnd"/>
      <w:r w:rsidRPr="00B056D7">
        <w:rPr>
          <w:rFonts w:hint="eastAsia"/>
          <w:sz w:val="18"/>
          <w:szCs w:val="18"/>
        </w:rPr>
        <w:t>计算</w:t>
      </w:r>
    </w:p>
    <w:p w:rsidR="00B056D7" w:rsidRPr="00B056D7" w:rsidRDefault="00B056D7" w:rsidP="00B056D7">
      <w:pPr>
        <w:pStyle w:val="a3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AF10908" wp14:editId="0BF46275">
            <wp:extent cx="2000529" cy="1143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D7" w:rsidRDefault="00B67529" w:rsidP="00B056D7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直接修改各类技能配置脚本，需要保存为编码</w:t>
      </w:r>
      <w:r>
        <w:rPr>
          <w:rFonts w:hint="eastAsia"/>
          <w:sz w:val="18"/>
          <w:szCs w:val="18"/>
        </w:rPr>
        <w:t xml:space="preserve"> </w:t>
      </w:r>
      <w:r w:rsidRPr="00B67529">
        <w:rPr>
          <w:rFonts w:hint="eastAsia"/>
          <w:b/>
          <w:sz w:val="18"/>
          <w:szCs w:val="18"/>
        </w:rPr>
        <w:t>HTF_8</w:t>
      </w:r>
      <w:r>
        <w:rPr>
          <w:rFonts w:hint="eastAsia"/>
          <w:sz w:val="18"/>
          <w:szCs w:val="18"/>
        </w:rPr>
        <w:t>，否则脚本会变为一列，读取脚本的汉子描述变成乱码</w:t>
      </w:r>
    </w:p>
    <w:p w:rsidR="00B67529" w:rsidRDefault="000049B8" w:rsidP="000049B8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配置天赋技能首先要将技能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配置到</w:t>
      </w:r>
      <w:r w:rsidR="00B67529">
        <w:rPr>
          <w:rFonts w:hint="eastAsia"/>
          <w:sz w:val="18"/>
          <w:szCs w:val="18"/>
        </w:rPr>
        <w:t>天赋技能</w:t>
      </w:r>
      <w:r w:rsidR="00B67529" w:rsidRPr="00B67529">
        <w:rPr>
          <w:sz w:val="18"/>
          <w:szCs w:val="18"/>
        </w:rPr>
        <w:t>TalentEffect.csv</w:t>
      </w:r>
      <w:r w:rsidR="00B67529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然后对应职业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配置需要学习的</w:t>
      </w:r>
      <w:r w:rsidR="00B67529">
        <w:rPr>
          <w:rFonts w:hint="eastAsia"/>
          <w:sz w:val="18"/>
          <w:szCs w:val="18"/>
        </w:rPr>
        <w:t>天赋学习</w:t>
      </w:r>
      <w:r w:rsidR="00B67529" w:rsidRPr="00B67529">
        <w:rPr>
          <w:sz w:val="18"/>
          <w:szCs w:val="18"/>
        </w:rPr>
        <w:t>TalentLearn.csv</w:t>
      </w:r>
      <w:r>
        <w:rPr>
          <w:rFonts w:hint="eastAsia"/>
          <w:sz w:val="18"/>
          <w:szCs w:val="18"/>
        </w:rPr>
        <w:t>脚本，配置好后在技能触发脚步</w:t>
      </w:r>
      <w:r w:rsidRPr="000049B8">
        <w:rPr>
          <w:sz w:val="18"/>
          <w:szCs w:val="18"/>
        </w:rPr>
        <w:t>SpellSlot.csv</w:t>
      </w:r>
      <w:r>
        <w:rPr>
          <w:rFonts w:hint="eastAsia"/>
          <w:sz w:val="18"/>
          <w:szCs w:val="18"/>
        </w:rPr>
        <w:t>配置对应技能</w:t>
      </w:r>
      <w:r>
        <w:rPr>
          <w:rFonts w:hint="eastAsia"/>
          <w:sz w:val="18"/>
          <w:szCs w:val="18"/>
        </w:rPr>
        <w:t>ID</w:t>
      </w:r>
    </w:p>
    <w:p w:rsidR="00D52980" w:rsidRDefault="00D52980" w:rsidP="000049B8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吟唱技能配置多次伤害，不需要配置多次伤害，而是配置伤害间隔和持续时间即可，他会根据持续时</w:t>
      </w:r>
      <w:r>
        <w:rPr>
          <w:rFonts w:hint="eastAsia"/>
          <w:sz w:val="18"/>
          <w:szCs w:val="18"/>
        </w:rPr>
        <w:lastRenderedPageBreak/>
        <w:t>间除以间隔时间进行多次攻击，并且重复播放配置的动作、光效、如果想只播放一次，则将光效和动作配置到准备阶段</w:t>
      </w:r>
    </w:p>
    <w:p w:rsidR="005F659D" w:rsidRPr="005F659D" w:rsidRDefault="005F659D" w:rsidP="000049B8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注意，所有的输出型技能（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加状态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的技能除外）在技能使用类型中都要配置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</w:t>
      </w:r>
    </w:p>
    <w:bookmarkStart w:id="0" w:name="_GoBack"/>
    <w:bookmarkEnd w:id="0"/>
    <w:p w:rsidR="005F659D" w:rsidRPr="00B056D7" w:rsidRDefault="005F659D" w:rsidP="005F659D">
      <w:pPr>
        <w:pStyle w:val="a3"/>
        <w:ind w:left="360" w:firstLineChars="0" w:firstLine="0"/>
        <w:rPr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32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21.75pt" o:ole="">
            <v:imagedata r:id="rId18" o:title=""/>
          </v:shape>
          <o:OLEObject Type="Embed" ProgID="Picture.PicObj.1" ShapeID="_x0000_i1025" DrawAspect="Content" ObjectID="_1523090844" r:id="rId19"/>
        </w:object>
      </w:r>
    </w:p>
    <w:p w:rsidR="005D31E3" w:rsidRPr="005D31E3" w:rsidRDefault="005D31E3" w:rsidP="005D31E3">
      <w:pPr>
        <w:rPr>
          <w:b/>
          <w:szCs w:val="21"/>
        </w:rPr>
      </w:pPr>
      <w:r>
        <w:rPr>
          <w:rFonts w:hint="eastAsia"/>
          <w:b/>
          <w:szCs w:val="21"/>
        </w:rPr>
        <w:t>整体</w:t>
      </w:r>
      <w:r w:rsidRPr="005D31E3">
        <w:rPr>
          <w:rFonts w:hint="eastAsia"/>
          <w:b/>
          <w:szCs w:val="21"/>
        </w:rPr>
        <w:t>配置</w:t>
      </w:r>
    </w:p>
    <w:p w:rsidR="00B056D7" w:rsidRPr="00C36917" w:rsidRDefault="00C36917" w:rsidP="00C3691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C36917">
        <w:rPr>
          <w:rFonts w:hint="eastAsia"/>
          <w:sz w:val="18"/>
          <w:szCs w:val="18"/>
        </w:rPr>
        <w:t>首先将预制体、状态机、技能</w:t>
      </w:r>
      <w:r w:rsidRPr="00C36917">
        <w:rPr>
          <w:rFonts w:hint="eastAsia"/>
          <w:sz w:val="18"/>
          <w:szCs w:val="18"/>
        </w:rPr>
        <w:t>ID</w:t>
      </w:r>
      <w:r w:rsidRPr="00C36917">
        <w:rPr>
          <w:rFonts w:hint="eastAsia"/>
          <w:sz w:val="18"/>
          <w:szCs w:val="18"/>
        </w:rPr>
        <w:t>、光效</w:t>
      </w:r>
      <w:r w:rsidRPr="00C36917">
        <w:rPr>
          <w:rFonts w:hint="eastAsia"/>
          <w:sz w:val="18"/>
          <w:szCs w:val="18"/>
        </w:rPr>
        <w:t>ID</w:t>
      </w:r>
      <w:r w:rsidRPr="00C36917">
        <w:rPr>
          <w:rFonts w:hint="eastAsia"/>
          <w:sz w:val="18"/>
          <w:szCs w:val="18"/>
        </w:rPr>
        <w:t>都配置完整，及时是空的东西都需要预留好对应的</w:t>
      </w:r>
      <w:r w:rsidRPr="00C36917">
        <w:rPr>
          <w:rFonts w:hint="eastAsia"/>
          <w:sz w:val="18"/>
          <w:szCs w:val="18"/>
        </w:rPr>
        <w:t>ID</w:t>
      </w:r>
      <w:r w:rsidRPr="00C36917">
        <w:rPr>
          <w:rFonts w:hint="eastAsia"/>
          <w:sz w:val="18"/>
          <w:szCs w:val="18"/>
        </w:rPr>
        <w:t>，</w:t>
      </w:r>
      <w:proofErr w:type="gramStart"/>
      <w:r w:rsidRPr="00C36917">
        <w:rPr>
          <w:rFonts w:hint="eastAsia"/>
          <w:sz w:val="18"/>
          <w:szCs w:val="18"/>
        </w:rPr>
        <w:t>每个光</w:t>
      </w:r>
      <w:proofErr w:type="gramEnd"/>
      <w:r w:rsidRPr="00C36917">
        <w:rPr>
          <w:rFonts w:hint="eastAsia"/>
          <w:sz w:val="18"/>
          <w:szCs w:val="18"/>
        </w:rPr>
        <w:t>效</w:t>
      </w:r>
      <w:r w:rsidRPr="00C36917">
        <w:rPr>
          <w:rFonts w:hint="eastAsia"/>
          <w:sz w:val="18"/>
          <w:szCs w:val="18"/>
        </w:rPr>
        <w:t>ID</w:t>
      </w:r>
      <w:r w:rsidRPr="00C36917">
        <w:rPr>
          <w:rFonts w:hint="eastAsia"/>
          <w:sz w:val="18"/>
          <w:szCs w:val="18"/>
        </w:rPr>
        <w:t>都需要自己计算好每个技能需要多少个光效组成，避免相同技能光效分开太远</w:t>
      </w:r>
    </w:p>
    <w:p w:rsidR="00C36917" w:rsidRDefault="00B75356" w:rsidP="00C3691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每次配置完成后，都需要将这个英雄的问题写成文档形式，发表自己对这个英雄的看法，只需要提交缺陷和修改意见</w:t>
      </w:r>
    </w:p>
    <w:p w:rsidR="0072617E" w:rsidRDefault="0072617E" w:rsidP="00C3691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每个英雄对应都会由相应的人负责，包括后续的修改、调整都需要一直进行维护</w:t>
      </w:r>
    </w:p>
    <w:p w:rsidR="00F55B99" w:rsidRDefault="00F55B99" w:rsidP="00C3691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所有技能都要保证精准度，释放时间、命中时间、飞行时间需要根据游戏内实际情况配置</w:t>
      </w:r>
    </w:p>
    <w:p w:rsidR="00F55B99" w:rsidRPr="00F55B99" w:rsidRDefault="00F55B99" w:rsidP="00C3691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配置任何东西，遇到任何问题首先自己钻研下，如果花了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个小时左右的时间还是找不到问题，可以请教其他人或者将脚本上传到</w:t>
      </w:r>
      <w:r>
        <w:rPr>
          <w:rFonts w:hint="eastAsia"/>
          <w:color w:val="FF0000"/>
          <w:sz w:val="18"/>
          <w:szCs w:val="18"/>
        </w:rPr>
        <w:t>SVN</w:t>
      </w:r>
      <w:r>
        <w:rPr>
          <w:rFonts w:hint="eastAsia"/>
          <w:color w:val="FF0000"/>
          <w:sz w:val="18"/>
          <w:szCs w:val="18"/>
        </w:rPr>
        <w:t>上，请其他人帮忙查找问题，必须保证问题到最后是解决的</w:t>
      </w:r>
    </w:p>
    <w:p w:rsidR="00F55B99" w:rsidRDefault="00F55B99" w:rsidP="00C3691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配置过程中，必须优先满足功能、动作等是配置完毕的，策划配置所有东西完毕以后，美术的东西才开始陆续过来，保证美术的东西过来以后只需要替换对应的动作、光效</w:t>
      </w:r>
      <w:r>
        <w:rPr>
          <w:rFonts w:hint="eastAsia"/>
          <w:color w:val="FF0000"/>
          <w:sz w:val="18"/>
          <w:szCs w:val="18"/>
        </w:rPr>
        <w:t>ID</w:t>
      </w:r>
      <w:r>
        <w:rPr>
          <w:rFonts w:hint="eastAsia"/>
          <w:color w:val="FF0000"/>
          <w:sz w:val="18"/>
          <w:szCs w:val="18"/>
        </w:rPr>
        <w:t>即可将整个职业配置完成</w:t>
      </w:r>
    </w:p>
    <w:p w:rsidR="00E104F1" w:rsidRPr="00F55B99" w:rsidRDefault="00E104F1" w:rsidP="00511508">
      <w:pPr>
        <w:pStyle w:val="a3"/>
        <w:ind w:left="360" w:firstLineChars="0" w:firstLine="0"/>
        <w:rPr>
          <w:sz w:val="18"/>
          <w:szCs w:val="18"/>
        </w:rPr>
      </w:pPr>
    </w:p>
    <w:p w:rsidR="00B056D7" w:rsidRDefault="00B056D7" w:rsidP="00B056D7">
      <w:pPr>
        <w:rPr>
          <w:sz w:val="18"/>
          <w:szCs w:val="18"/>
        </w:rPr>
      </w:pPr>
    </w:p>
    <w:p w:rsidR="00B056D7" w:rsidRPr="00B056D7" w:rsidRDefault="00B056D7" w:rsidP="00B056D7">
      <w:pPr>
        <w:rPr>
          <w:sz w:val="18"/>
          <w:szCs w:val="18"/>
        </w:rPr>
      </w:pPr>
    </w:p>
    <w:sectPr w:rsidR="00B056D7" w:rsidRPr="00B0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3C" w:rsidRDefault="00B5773C" w:rsidP="003C6DB8">
      <w:r>
        <w:separator/>
      </w:r>
    </w:p>
  </w:endnote>
  <w:endnote w:type="continuationSeparator" w:id="0">
    <w:p w:rsidR="00B5773C" w:rsidRDefault="00B5773C" w:rsidP="003C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3C" w:rsidRDefault="00B5773C" w:rsidP="003C6DB8">
      <w:r>
        <w:separator/>
      </w:r>
    </w:p>
  </w:footnote>
  <w:footnote w:type="continuationSeparator" w:id="0">
    <w:p w:rsidR="00B5773C" w:rsidRDefault="00B5773C" w:rsidP="003C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FE2"/>
    <w:multiLevelType w:val="hybridMultilevel"/>
    <w:tmpl w:val="8BFCC446"/>
    <w:lvl w:ilvl="0" w:tplc="2AB49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B78F7"/>
    <w:multiLevelType w:val="hybridMultilevel"/>
    <w:tmpl w:val="6B984424"/>
    <w:lvl w:ilvl="0" w:tplc="350C6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C55E7"/>
    <w:multiLevelType w:val="hybridMultilevel"/>
    <w:tmpl w:val="ECC60478"/>
    <w:lvl w:ilvl="0" w:tplc="2FB6A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76EE4"/>
    <w:multiLevelType w:val="hybridMultilevel"/>
    <w:tmpl w:val="5D3C56C4"/>
    <w:lvl w:ilvl="0" w:tplc="0C405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30219A"/>
    <w:multiLevelType w:val="hybridMultilevel"/>
    <w:tmpl w:val="FAFE72CE"/>
    <w:lvl w:ilvl="0" w:tplc="8BB2A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1D0359"/>
    <w:multiLevelType w:val="hybridMultilevel"/>
    <w:tmpl w:val="E8F806C0"/>
    <w:lvl w:ilvl="0" w:tplc="29389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C3"/>
    <w:rsid w:val="000049B8"/>
    <w:rsid w:val="0012068C"/>
    <w:rsid w:val="00135B33"/>
    <w:rsid w:val="00166616"/>
    <w:rsid w:val="001966E5"/>
    <w:rsid w:val="002458E2"/>
    <w:rsid w:val="003373B0"/>
    <w:rsid w:val="0036608F"/>
    <w:rsid w:val="003C6DB8"/>
    <w:rsid w:val="00421557"/>
    <w:rsid w:val="004C6C22"/>
    <w:rsid w:val="0050652C"/>
    <w:rsid w:val="00511508"/>
    <w:rsid w:val="00551AA3"/>
    <w:rsid w:val="005D0A4F"/>
    <w:rsid w:val="005D31E3"/>
    <w:rsid w:val="005F659D"/>
    <w:rsid w:val="0072617E"/>
    <w:rsid w:val="007D7C61"/>
    <w:rsid w:val="008C7827"/>
    <w:rsid w:val="00955EC3"/>
    <w:rsid w:val="00960D94"/>
    <w:rsid w:val="00A14955"/>
    <w:rsid w:val="00AC5019"/>
    <w:rsid w:val="00B056D7"/>
    <w:rsid w:val="00B5773C"/>
    <w:rsid w:val="00B67529"/>
    <w:rsid w:val="00B75356"/>
    <w:rsid w:val="00BA0891"/>
    <w:rsid w:val="00BC1428"/>
    <w:rsid w:val="00BC7BB6"/>
    <w:rsid w:val="00C36917"/>
    <w:rsid w:val="00C451E5"/>
    <w:rsid w:val="00D52980"/>
    <w:rsid w:val="00E104F1"/>
    <w:rsid w:val="00E601C3"/>
    <w:rsid w:val="00ED6A3F"/>
    <w:rsid w:val="00F14251"/>
    <w:rsid w:val="00F5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7C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C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C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6D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6D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7C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C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C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6D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6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meishu</dc:creator>
  <cp:keywords/>
  <dc:description/>
  <cp:lastModifiedBy>meishu</cp:lastModifiedBy>
  <cp:revision>37</cp:revision>
  <dcterms:created xsi:type="dcterms:W3CDTF">2016-04-23T07:10:00Z</dcterms:created>
  <dcterms:modified xsi:type="dcterms:W3CDTF">2016-04-25T04:01:00Z</dcterms:modified>
</cp:coreProperties>
</file>