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rPr>
          <w:rFonts w:hint="eastAsia"/>
          <w:lang w:eastAsia="zh-CN"/>
        </w:rPr>
      </w:pPr>
      <w:r>
        <w:rPr>
          <w:rFonts w:hint="eastAsia"/>
          <w:lang w:eastAsia="zh-CN"/>
        </w:rPr>
        <w:t>目录</w:t>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_Toc26534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一</w:t>
      </w:r>
      <w:r>
        <w:rPr>
          <w:rFonts w:hint="eastAsia" w:asciiTheme="minorHAnsi" w:hAnsiTheme="minorHAnsi" w:eastAsiaTheme="minorEastAsia" w:cstheme="minorBidi"/>
          <w:kern w:val="2"/>
          <w:szCs w:val="24"/>
          <w:lang w:val="en-US" w:eastAsia="zh-CN" w:bidi="ar-SA"/>
        </w:rPr>
        <w:t>、 控件介绍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_Toc26534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_Toc16411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二</w:t>
      </w:r>
      <w:r>
        <w:rPr>
          <w:rFonts w:hint="eastAsia" w:asciiTheme="minorHAnsi" w:hAnsiTheme="minorHAnsi" w:eastAsiaTheme="minorEastAsia" w:cstheme="minorBidi"/>
          <w:kern w:val="2"/>
          <w:szCs w:val="24"/>
          <w:lang w:val="en-US" w:eastAsia="zh-CN" w:bidi="ar-SA"/>
        </w:rPr>
        <w:t>、 使用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_Toc16411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_Toc4530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三</w:t>
      </w:r>
      <w:r>
        <w:rPr>
          <w:rFonts w:hint="eastAsia" w:ascii="新宋体" w:hAnsi="新宋体" w:eastAsia="新宋体" w:cstheme="minorBidi"/>
          <w:color w:val="000080"/>
          <w:kern w:val="2"/>
          <w:szCs w:val="24"/>
          <w:lang w:val="en-US" w:eastAsia="zh-CN" w:bidi="ar-SA"/>
        </w:rPr>
        <w:t xml:space="preserve">、 </w:t>
      </w:r>
      <w:r>
        <w:rPr>
          <w:rFonts w:hint="eastAsia" w:ascii="新宋体" w:hAnsi="新宋体" w:eastAsia="新宋体" w:cstheme="minorBidi"/>
          <w:color w:val="000080"/>
          <w:kern w:val="2"/>
          <w:szCs w:val="24"/>
          <w:highlight w:val="white"/>
          <w:lang w:val="en-US" w:eastAsia="zh-CN" w:bidi="ar-SA"/>
        </w:rPr>
        <w:t>新增艺术字符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新宋体" w:hAnsi="新宋体" w:eastAsia="新宋体" w:cstheme="minorBidi"/>
          <w:color w:val="000080"/>
          <w:kern w:val="2"/>
          <w:szCs w:val="24"/>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_Toc5560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四</w:t>
      </w:r>
      <w:r>
        <w:rPr>
          <w:rFonts w:hint="eastAsia" w:asciiTheme="minorHAnsi" w:hAnsiTheme="minorHAnsi" w:eastAsiaTheme="minorEastAsia" w:cstheme="minorBidi"/>
          <w:kern w:val="2"/>
          <w:szCs w:val="24"/>
          <w:lang w:val="en-US" w:eastAsia="zh-CN" w:bidi="ar-SA"/>
        </w:rPr>
        <w:t>、 新增艺术字体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_Toc16947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五</w:t>
      </w:r>
      <w:r>
        <w:rPr>
          <w:rFonts w:hint="eastAsia" w:ascii="新宋体" w:hAnsi="新宋体" w:eastAsia="新宋体" w:cstheme="minorBidi"/>
          <w:kern w:val="2"/>
          <w:szCs w:val="24"/>
          <w:lang w:val="en-US" w:eastAsia="zh-CN" w:bidi="ar-SA"/>
        </w:rPr>
        <w:t xml:space="preserve">、 </w:t>
      </w:r>
      <w:r>
        <w:rPr>
          <w:rFonts w:hint="eastAsia" w:ascii="新宋体" w:hAnsi="新宋体" w:eastAsia="新宋体" w:cstheme="minorBidi"/>
          <w:color w:val="000000"/>
          <w:kern w:val="2"/>
          <w:szCs w:val="24"/>
          <w:highlight w:val="white"/>
          <w:lang w:val="en-US" w:eastAsia="zh-CN" w:bidi="ar-SA"/>
        </w:rPr>
        <w:t>新增特殊艺术字符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_Toc16947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新宋体" w:hAnsi="新宋体" w:eastAsia="新宋体" w:cstheme="minorBidi"/>
          <w:color w:val="000000"/>
          <w:kern w:val="2"/>
          <w:szCs w:val="24"/>
          <w:lang w:val="en-US" w:eastAsia="zh-CN" w:bidi="ar-SA"/>
        </w:rPr>
        <w:fldChar w:fldCharType="end"/>
      </w:r>
    </w:p>
    <w:p>
      <w:pPr>
        <w:numPr>
          <w:ilvl w:val="0"/>
          <w:numId w:val="0"/>
        </w:numPr>
        <w:rPr>
          <w:rFonts w:hint="eastAsia"/>
          <w:lang w:eastAsia="zh-CN"/>
        </w:rPr>
      </w:pPr>
      <w:r>
        <w:rPr>
          <w:rFonts w:hint="eastAsia" w:asciiTheme="minorHAnsi" w:hAnsiTheme="minorHAnsi" w:eastAsiaTheme="minorEastAsia" w:cstheme="minorBidi"/>
          <w:kern w:val="2"/>
          <w:szCs w:val="24"/>
          <w:lang w:val="en-US" w:eastAsia="zh-CN" w:bidi="ar-SA"/>
        </w:rPr>
        <w:fldChar w:fldCharType="end"/>
      </w:r>
    </w:p>
    <w:p>
      <w:pPr>
        <w:numPr>
          <w:ilvl w:val="0"/>
          <w:numId w:val="1"/>
        </w:numPr>
        <w:outlineLvl w:val="0"/>
        <w:rPr>
          <w:rFonts w:hint="eastAsia"/>
          <w:lang w:eastAsia="zh-CN"/>
        </w:rPr>
      </w:pPr>
      <w:bookmarkStart w:id="0" w:name="_Toc26534"/>
      <w:r>
        <w:rPr>
          <w:rFonts w:hint="eastAsia"/>
          <w:lang w:eastAsia="zh-CN"/>
        </w:rPr>
        <w:t>控件介绍</w:t>
      </w:r>
      <w:bookmarkEnd w:id="0"/>
    </w:p>
    <w:p>
      <w:pPr>
        <w:numPr>
          <w:ilvl w:val="0"/>
          <w:numId w:val="0"/>
        </w:numPr>
        <w:ind w:left="420" w:leftChars="0"/>
        <w:rPr>
          <w:rFonts w:hint="eastAsia" w:eastAsiaTheme="minorEastAsia"/>
          <w:lang w:val="en-US" w:eastAsia="zh-CN"/>
        </w:rPr>
      </w:pPr>
      <w:r>
        <w:rPr>
          <w:rFonts w:hint="eastAsia"/>
          <w:lang w:val="en-US" w:eastAsia="zh-CN"/>
        </w:rPr>
        <w:t>在项目里并没有UArtistFont具体的类。因为这里是作为一个扩展来使用。UDefines.cs 里有ArtistFont 相关的定义，</w:t>
      </w:r>
      <w:r>
        <w:rPr>
          <w:rFonts w:hint="eastAsia" w:ascii="新宋体" w:hAnsi="新宋体" w:eastAsia="新宋体"/>
          <w:color w:val="2B91AF"/>
          <w:sz w:val="19"/>
          <w:highlight w:val="white"/>
        </w:rPr>
        <w:t>EArtistFont</w:t>
      </w:r>
      <w:r>
        <w:rPr>
          <w:rFonts w:hint="eastAsia" w:ascii="新宋体" w:hAnsi="新宋体" w:eastAsia="新宋体"/>
          <w:color w:val="008000"/>
          <w:sz w:val="19"/>
          <w:highlight w:val="white"/>
        </w:rPr>
        <w:t>美术字符类型</w:t>
      </w:r>
      <w:r>
        <w:rPr>
          <w:rFonts w:hint="eastAsia" w:ascii="新宋体" w:hAnsi="新宋体" w:eastAsia="新宋体"/>
          <w:color w:val="008000"/>
          <w:sz w:val="19"/>
          <w:highlight w:val="white"/>
          <w:lang w:val="en-US" w:eastAsia="zh-CN"/>
        </w:rPr>
        <w:t xml:space="preserve"> ；</w:t>
      </w:r>
      <w:r>
        <w:rPr>
          <w:rFonts w:hint="eastAsia" w:ascii="新宋体" w:hAnsi="新宋体" w:eastAsia="新宋体"/>
          <w:color w:val="2B91AF"/>
          <w:sz w:val="19"/>
          <w:highlight w:val="white"/>
        </w:rPr>
        <w:t>EArtistFontPage</w:t>
      </w:r>
      <w:r>
        <w:rPr>
          <w:rFonts w:hint="eastAsia" w:ascii="新宋体" w:hAnsi="新宋体" w:eastAsia="新宋体"/>
          <w:color w:val="008000"/>
          <w:sz w:val="19"/>
          <w:highlight w:val="white"/>
        </w:rPr>
        <w:t>目前字体材质不支持多种材质，所以如果超出目前区域的话只能另起一个字体</w:t>
      </w:r>
    </w:p>
    <w:p>
      <w:pPr>
        <w:numPr>
          <w:ilvl w:val="0"/>
          <w:numId w:val="1"/>
        </w:numPr>
        <w:outlineLvl w:val="0"/>
      </w:pPr>
      <w:bookmarkStart w:id="1" w:name="_Toc16411"/>
      <w:r>
        <w:rPr>
          <w:rFonts w:hint="eastAsia"/>
          <w:lang w:eastAsia="zh-CN"/>
        </w:rPr>
        <w:t>使用</w:t>
      </w:r>
      <w:bookmarkEnd w:id="1"/>
    </w:p>
    <w:p>
      <w:pPr>
        <w:numPr>
          <w:ilvl w:val="1"/>
          <w:numId w:val="1"/>
        </w:numPr>
        <w:tabs>
          <w:tab w:val="left" w:pos="840"/>
        </w:tabs>
        <w:ind w:left="840" w:leftChars="0" w:hanging="420" w:firstLineChars="0"/>
      </w:pPr>
      <w:r>
        <w:rPr>
          <w:rFonts w:hint="eastAsia"/>
          <w:lang w:val="en-US" w:eastAsia="zh-CN"/>
        </w:rPr>
        <w:t>Text控件可以直接把艺术字体拖给Font使用，也可以通过脚本来改变Text的Font类型。</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80"/>
          <w:sz w:val="19"/>
          <w:highlight w:val="white"/>
        </w:rPr>
        <w:t>Text</w:t>
      </w:r>
      <w:r>
        <w:rPr>
          <w:rFonts w:hint="eastAsia" w:ascii="新宋体" w:hAnsi="新宋体" w:eastAsia="新宋体"/>
          <w:color w:val="000000"/>
          <w:sz w:val="19"/>
          <w:highlight w:val="white"/>
        </w:rPr>
        <w:t xml:space="preserve"> </w:t>
      </w:r>
      <w:r>
        <w:rPr>
          <w:rFonts w:hint="eastAsia" w:ascii="新宋体" w:hAnsi="新宋体" w:eastAsia="新宋体"/>
          <w:color w:val="000080"/>
          <w:sz w:val="19"/>
          <w:highlight w:val="white"/>
        </w:rPr>
        <w:t>TestText</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80"/>
          <w:sz w:val="19"/>
          <w:highlight w:val="white"/>
        </w:rPr>
        <w:t>TestText</w:t>
      </w:r>
      <w:r>
        <w:rPr>
          <w:rFonts w:hint="eastAsia" w:ascii="新宋体" w:hAnsi="新宋体" w:eastAsia="新宋体"/>
          <w:color w:val="000000"/>
          <w:sz w:val="19"/>
          <w:highlight w:val="white"/>
        </w:rPr>
        <w:t>.</w:t>
      </w:r>
      <w:r>
        <w:rPr>
          <w:rFonts w:hint="eastAsia" w:ascii="新宋体" w:hAnsi="新宋体" w:eastAsia="新宋体"/>
          <w:color w:val="880000"/>
          <w:sz w:val="19"/>
          <w:highlight w:val="white"/>
        </w:rPr>
        <w:t>ChangeArtistFontPage</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EArtistFontPage</w:t>
      </w:r>
      <w:r>
        <w:rPr>
          <w:rFonts w:hint="eastAsia" w:ascii="新宋体" w:hAnsi="新宋体" w:eastAsia="新宋体"/>
          <w:color w:val="000000"/>
          <w:sz w:val="19"/>
          <w:highlight w:val="white"/>
        </w:rPr>
        <w:t>.</w:t>
      </w:r>
      <w:r>
        <w:rPr>
          <w:rFonts w:hint="eastAsia" w:ascii="新宋体" w:hAnsi="新宋体" w:eastAsia="新宋体"/>
          <w:color w:val="A000A0"/>
          <w:sz w:val="19"/>
          <w:highlight w:val="white"/>
        </w:rPr>
        <w:t>EAFP_Page0</w:t>
      </w:r>
      <w:r>
        <w:rPr>
          <w:rFonts w:hint="eastAsia" w:ascii="新宋体" w:hAnsi="新宋体" w:eastAsia="新宋体"/>
          <w:color w:val="000000"/>
          <w:sz w:val="19"/>
          <w:highlight w:val="white"/>
        </w:rPr>
        <w:t>);</w:t>
      </w:r>
    </w:p>
    <w:p>
      <w:pPr>
        <w:numPr>
          <w:ilvl w:val="1"/>
          <w:numId w:val="1"/>
        </w:numPr>
        <w:tabs>
          <w:tab w:val="left" w:pos="840"/>
        </w:tabs>
        <w:ind w:left="840" w:leftChars="0" w:hanging="420" w:firstLineChars="0"/>
        <w:rPr>
          <w:rFonts w:hint="eastAsia" w:ascii="新宋体" w:hAnsi="新宋体" w:eastAsia="新宋体"/>
          <w:color w:val="000000"/>
          <w:sz w:val="19"/>
          <w:highlight w:val="white"/>
        </w:rPr>
      </w:pPr>
      <w:r>
        <w:rPr>
          <w:rFonts w:hint="eastAsia" w:ascii="新宋体" w:hAnsi="新宋体" w:eastAsia="新宋体"/>
          <w:color w:val="000000"/>
          <w:sz w:val="19"/>
          <w:highlight w:val="white"/>
          <w:lang w:eastAsia="zh-CN"/>
        </w:rPr>
        <w:t>如果在已经用了艺术字体的</w:t>
      </w:r>
      <w:r>
        <w:rPr>
          <w:rFonts w:hint="eastAsia" w:ascii="新宋体" w:hAnsi="新宋体" w:eastAsia="新宋体"/>
          <w:color w:val="000000"/>
          <w:sz w:val="19"/>
          <w:highlight w:val="white"/>
          <w:lang w:val="en-US" w:eastAsia="zh-CN"/>
        </w:rPr>
        <w:t>Text里面输入0-9,+,-，.会显示用艺术字体来替换原有的字体进行显示。数字艺术字的字符类型可能有多种，可以通过代码来切换类型。</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string</w:t>
      </w:r>
      <w:r>
        <w:rPr>
          <w:rFonts w:hint="eastAsia" w:ascii="新宋体" w:hAnsi="新宋体" w:eastAsia="新宋体"/>
          <w:color w:val="000000"/>
          <w:sz w:val="19"/>
          <w:highlight w:val="white"/>
        </w:rPr>
        <w:t xml:space="preserve"> </w:t>
      </w:r>
      <w:r>
        <w:rPr>
          <w:rFonts w:hint="eastAsia" w:ascii="新宋体" w:hAnsi="新宋体" w:eastAsia="新宋体"/>
          <w:color w:val="000080"/>
          <w:sz w:val="19"/>
          <w:highlight w:val="white"/>
        </w:rPr>
        <w:t>ArtistFontTest</w:t>
      </w:r>
      <w:r>
        <w:rPr>
          <w:rFonts w:hint="eastAsia" w:ascii="新宋体" w:hAnsi="新宋体" w:eastAsia="新宋体"/>
          <w:color w:val="000000"/>
          <w:sz w:val="19"/>
          <w:highlight w:val="white"/>
        </w:rPr>
        <w:t xml:space="preserve"> = </w:t>
      </w:r>
      <w:r>
        <w:rPr>
          <w:rFonts w:hint="eastAsia" w:ascii="新宋体" w:hAnsi="新宋体" w:eastAsia="新宋体"/>
          <w:color w:val="A31515"/>
          <w:sz w:val="19"/>
          <w:highlight w:val="white"/>
        </w:rPr>
        <w:t>"123"</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80"/>
          <w:sz w:val="19"/>
          <w:highlight w:val="white"/>
        </w:rPr>
        <w:t>TestText</w:t>
      </w:r>
      <w:r>
        <w:rPr>
          <w:rFonts w:hint="eastAsia" w:ascii="新宋体" w:hAnsi="新宋体" w:eastAsia="新宋体"/>
          <w:color w:val="000000"/>
          <w:sz w:val="19"/>
          <w:highlight w:val="white"/>
        </w:rPr>
        <w:t>.</w:t>
      </w:r>
      <w:r>
        <w:rPr>
          <w:rFonts w:hint="eastAsia" w:ascii="新宋体" w:hAnsi="新宋体" w:eastAsia="新宋体"/>
          <w:color w:val="000080"/>
          <w:sz w:val="19"/>
          <w:highlight w:val="white"/>
        </w:rPr>
        <w:t>text</w:t>
      </w:r>
      <w:r>
        <w:rPr>
          <w:rFonts w:hint="eastAsia" w:ascii="新宋体" w:hAnsi="新宋体" w:eastAsia="新宋体"/>
          <w:color w:val="000000"/>
          <w:sz w:val="19"/>
          <w:highlight w:val="white"/>
        </w:rPr>
        <w:t xml:space="preserve"> = </w:t>
      </w:r>
      <w:r>
        <w:rPr>
          <w:rFonts w:hint="eastAsia" w:ascii="新宋体" w:hAnsi="新宋体" w:eastAsia="新宋体"/>
          <w:color w:val="000080"/>
          <w:sz w:val="19"/>
          <w:highlight w:val="white"/>
        </w:rPr>
        <w:t>ArtistFontTest</w:t>
      </w:r>
      <w:r>
        <w:rPr>
          <w:rFonts w:hint="eastAsia" w:ascii="新宋体" w:hAnsi="新宋体" w:eastAsia="新宋体"/>
          <w:color w:val="000000"/>
          <w:sz w:val="19"/>
          <w:highlight w:val="white"/>
        </w:rPr>
        <w:t>.</w:t>
      </w:r>
      <w:r>
        <w:rPr>
          <w:rFonts w:hint="eastAsia" w:ascii="新宋体" w:hAnsi="新宋体" w:eastAsia="新宋体"/>
          <w:color w:val="880000"/>
          <w:sz w:val="19"/>
          <w:highlight w:val="white"/>
        </w:rPr>
        <w:t>ConvertToArtistFont</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EArtistFont</w:t>
      </w:r>
      <w:r>
        <w:rPr>
          <w:rFonts w:hint="eastAsia" w:ascii="新宋体" w:hAnsi="新宋体" w:eastAsia="新宋体"/>
          <w:color w:val="000000"/>
          <w:sz w:val="19"/>
          <w:highlight w:val="white"/>
        </w:rPr>
        <w:t>.</w:t>
      </w:r>
      <w:r>
        <w:rPr>
          <w:rFonts w:hint="eastAsia" w:ascii="新宋体" w:hAnsi="新宋体" w:eastAsia="新宋体"/>
          <w:color w:val="A000A0"/>
          <w:sz w:val="19"/>
          <w:highlight w:val="white"/>
        </w:rPr>
        <w:t>EAF_Style1</w:t>
      </w:r>
      <w:r>
        <w:rPr>
          <w:rFonts w:hint="eastAsia" w:ascii="新宋体" w:hAnsi="新宋体" w:eastAsia="新宋体"/>
          <w:color w:val="000000"/>
          <w:sz w:val="19"/>
          <w:highlight w:val="white"/>
        </w:rPr>
        <w:t>);</w:t>
      </w:r>
    </w:p>
    <w:p>
      <w:pPr>
        <w:spacing w:beforeLines="0" w:afterLines="0"/>
        <w:ind w:left="840" w:leftChars="0" w:firstLine="420" w:firstLineChars="0"/>
        <w:jc w:val="left"/>
        <w:rPr>
          <w:rFonts w:hint="eastAsia" w:ascii="新宋体" w:hAnsi="新宋体" w:eastAsia="新宋体"/>
          <w:color w:val="FF0000"/>
          <w:sz w:val="19"/>
          <w:highlight w:val="white"/>
          <w:lang w:eastAsia="zh-CN"/>
        </w:rPr>
      </w:pPr>
      <w:r>
        <w:rPr>
          <w:rFonts w:hint="eastAsia" w:ascii="新宋体" w:hAnsi="新宋体" w:eastAsia="新宋体"/>
          <w:color w:val="FF0000"/>
          <w:sz w:val="19"/>
          <w:highlight w:val="white"/>
          <w:lang w:eastAsia="zh-CN"/>
        </w:rPr>
        <w:t>注意：这里</w:t>
      </w:r>
      <w:r>
        <w:rPr>
          <w:rFonts w:hint="eastAsia" w:ascii="新宋体" w:hAnsi="新宋体" w:eastAsia="新宋体"/>
          <w:color w:val="FF0000"/>
          <w:sz w:val="19"/>
          <w:highlight w:val="white"/>
        </w:rPr>
        <w:t>ArtistFontTest</w:t>
      </w:r>
      <w:r>
        <w:rPr>
          <w:rFonts w:hint="eastAsia" w:ascii="新宋体" w:hAnsi="新宋体" w:eastAsia="新宋体"/>
          <w:color w:val="FF0000"/>
          <w:sz w:val="19"/>
          <w:highlight w:val="white"/>
          <w:lang w:eastAsia="zh-CN"/>
        </w:rPr>
        <w:t>的内容因为是默认的字符，所以会拿</w:t>
      </w:r>
      <w:r>
        <w:rPr>
          <w:rFonts w:hint="eastAsia" w:ascii="新宋体" w:hAnsi="新宋体" w:eastAsia="新宋体"/>
          <w:color w:val="FF0000"/>
          <w:sz w:val="19"/>
          <w:highlight w:val="white"/>
        </w:rPr>
        <w:t>ArtistFontTest</w:t>
      </w:r>
      <w:r>
        <w:rPr>
          <w:rFonts w:hint="eastAsia" w:ascii="新宋体" w:hAnsi="新宋体" w:eastAsia="新宋体"/>
          <w:color w:val="FF0000"/>
          <w:sz w:val="19"/>
          <w:highlight w:val="white"/>
          <w:lang w:eastAsia="zh-CN"/>
        </w:rPr>
        <w:t>的字符进行转换出艺术字对应的字符。</w:t>
      </w:r>
    </w:p>
    <w:p>
      <w:pPr>
        <w:numPr>
          <w:ilvl w:val="1"/>
          <w:numId w:val="1"/>
        </w:numPr>
        <w:tabs>
          <w:tab w:val="left" w:pos="840"/>
        </w:tabs>
        <w:ind w:left="840" w:leftChars="0" w:hanging="420" w:firstLineChars="0"/>
        <w:rPr>
          <w:rFonts w:hint="eastAsia" w:ascii="新宋体" w:hAnsi="新宋体" w:eastAsia="新宋体"/>
          <w:color w:val="000000"/>
          <w:sz w:val="19"/>
          <w:highlight w:val="white"/>
        </w:rPr>
      </w:pPr>
      <w:r>
        <w:rPr>
          <w:rFonts w:hint="eastAsia" w:ascii="新宋体" w:hAnsi="新宋体" w:eastAsia="新宋体"/>
          <w:color w:val="000000"/>
          <w:sz w:val="19"/>
          <w:highlight w:val="white"/>
          <w:lang w:eastAsia="zh-CN"/>
        </w:rPr>
        <w:t>如果是一些非默认的字符，需要通过使用指定特殊</w:t>
      </w:r>
      <w:r>
        <w:rPr>
          <w:rFonts w:hint="eastAsia" w:ascii="新宋体" w:hAnsi="新宋体" w:eastAsia="新宋体"/>
          <w:color w:val="000000"/>
          <w:sz w:val="19"/>
          <w:highlight w:val="white"/>
          <w:lang w:val="en-US" w:eastAsia="zh-CN"/>
        </w:rPr>
        <w:t>ID来进行显示。如要显示暴击艺术字</w:t>
      </w:r>
    </w:p>
    <w:p>
      <w:pPr>
        <w:numPr>
          <w:ilvl w:val="0"/>
          <w:numId w:val="0"/>
        </w:numPr>
        <w:ind w:left="840" w:leftChars="0"/>
        <w:rPr>
          <w:rFonts w:hint="eastAsia" w:ascii="新宋体" w:hAnsi="新宋体" w:eastAsia="新宋体"/>
          <w:color w:val="000000"/>
          <w:sz w:val="19"/>
          <w:highlight w:val="white"/>
        </w:rPr>
      </w:pPr>
      <w:r>
        <w:rPr>
          <w:rFonts w:hint="eastAsia" w:ascii="新宋体" w:hAnsi="新宋体" w:eastAsia="新宋体"/>
          <w:color w:val="000080"/>
          <w:sz w:val="19"/>
          <w:highlight w:val="white"/>
        </w:rPr>
        <w:t>TestText</w:t>
      </w:r>
      <w:r>
        <w:rPr>
          <w:rFonts w:hint="eastAsia" w:ascii="新宋体" w:hAnsi="新宋体" w:eastAsia="新宋体"/>
          <w:color w:val="000000"/>
          <w:sz w:val="19"/>
          <w:highlight w:val="white"/>
        </w:rPr>
        <w:t>.</w:t>
      </w:r>
      <w:r>
        <w:rPr>
          <w:rFonts w:hint="eastAsia" w:ascii="新宋体" w:hAnsi="新宋体" w:eastAsia="新宋体"/>
          <w:color w:val="000080"/>
          <w:sz w:val="19"/>
          <w:highlight w:val="white"/>
        </w:rPr>
        <w:t>text</w:t>
      </w:r>
      <w:r>
        <w:rPr>
          <w:rFonts w:hint="eastAsia" w:ascii="新宋体" w:hAnsi="新宋体" w:eastAsia="新宋体"/>
          <w:color w:val="000000"/>
          <w:sz w:val="19"/>
          <w:highlight w:val="white"/>
        </w:rPr>
        <w:t xml:space="preserve"> = </w:t>
      </w:r>
      <w:r>
        <w:rPr>
          <w:rFonts w:hint="eastAsia" w:ascii="新宋体" w:hAnsi="新宋体" w:eastAsia="新宋体"/>
          <w:color w:val="000080"/>
          <w:sz w:val="19"/>
          <w:highlight w:val="white"/>
        </w:rPr>
        <w:t>ArtistFontTest</w:t>
      </w:r>
      <w:r>
        <w:rPr>
          <w:rFonts w:hint="eastAsia" w:ascii="新宋体" w:hAnsi="新宋体" w:eastAsia="新宋体"/>
          <w:color w:val="000000"/>
          <w:sz w:val="19"/>
          <w:highlight w:val="white"/>
        </w:rPr>
        <w:t>.</w:t>
      </w:r>
      <w:r>
        <w:rPr>
          <w:rFonts w:hint="eastAsia" w:ascii="新宋体" w:hAnsi="新宋体" w:eastAsia="新宋体"/>
          <w:color w:val="880000"/>
          <w:sz w:val="19"/>
          <w:highlight w:val="white"/>
        </w:rPr>
        <w:t>ConvertToArtistFont</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EArtistFont</w:t>
      </w:r>
      <w:r>
        <w:rPr>
          <w:rFonts w:hint="eastAsia" w:ascii="新宋体" w:hAnsi="新宋体" w:eastAsia="新宋体"/>
          <w:color w:val="000000"/>
          <w:sz w:val="19"/>
          <w:highlight w:val="white"/>
        </w:rPr>
        <w:t>.</w:t>
      </w:r>
      <w:r>
        <w:rPr>
          <w:rFonts w:hint="eastAsia" w:ascii="新宋体" w:hAnsi="新宋体" w:eastAsia="新宋体"/>
          <w:color w:val="A000A0"/>
          <w:sz w:val="19"/>
          <w:highlight w:val="white"/>
        </w:rPr>
        <w:t>EAF_Crit</w:t>
      </w:r>
      <w:r>
        <w:rPr>
          <w:rFonts w:hint="eastAsia" w:ascii="新宋体" w:hAnsi="新宋体" w:eastAsia="新宋体"/>
          <w:color w:val="000000"/>
          <w:sz w:val="19"/>
          <w:highlight w:val="white"/>
        </w:rPr>
        <w:t>);</w:t>
      </w:r>
    </w:p>
    <w:p>
      <w:pPr>
        <w:numPr>
          <w:ilvl w:val="0"/>
          <w:numId w:val="0"/>
        </w:numPr>
        <w:ind w:left="840" w:leftChars="0"/>
        <w:rPr>
          <w:rFonts w:hint="eastAsia" w:ascii="新宋体" w:hAnsi="新宋体" w:eastAsia="新宋体"/>
          <w:color w:val="FF0000"/>
          <w:sz w:val="19"/>
          <w:highlight w:val="white"/>
          <w:lang w:eastAsia="zh-CN"/>
        </w:rPr>
      </w:pPr>
      <w:r>
        <w:rPr>
          <w:rFonts w:hint="eastAsia" w:ascii="新宋体" w:hAnsi="新宋体" w:eastAsia="新宋体"/>
          <w:color w:val="FF0000"/>
          <w:sz w:val="19"/>
          <w:highlight w:val="white"/>
          <w:lang w:eastAsia="zh-CN"/>
        </w:rPr>
        <w:t>注意：这里</w:t>
      </w:r>
      <w:r>
        <w:rPr>
          <w:rFonts w:hint="eastAsia" w:ascii="新宋体" w:hAnsi="新宋体" w:eastAsia="新宋体"/>
          <w:color w:val="FF0000"/>
          <w:sz w:val="19"/>
          <w:highlight w:val="white"/>
        </w:rPr>
        <w:t>ArtistFontTest</w:t>
      </w:r>
      <w:r>
        <w:rPr>
          <w:rFonts w:hint="eastAsia" w:ascii="新宋体" w:hAnsi="新宋体" w:eastAsia="新宋体"/>
          <w:color w:val="FF0000"/>
          <w:sz w:val="19"/>
          <w:highlight w:val="white"/>
          <w:lang w:eastAsia="zh-CN"/>
        </w:rPr>
        <w:t>因为不是默认字符，所以不会取他的值取进行转换，不过尽量是标明跟艺术字内容一致的数据。因为这里返回的字符与显示的内容不一致的。</w:t>
      </w:r>
    </w:p>
    <w:p>
      <w:pPr>
        <w:numPr>
          <w:ilvl w:val="0"/>
          <w:numId w:val="1"/>
        </w:numPr>
        <w:outlineLvl w:val="0"/>
        <w:rPr>
          <w:rFonts w:hint="eastAsia" w:ascii="新宋体" w:hAnsi="新宋体" w:eastAsia="新宋体"/>
          <w:color w:val="000080"/>
          <w:sz w:val="19"/>
          <w:highlight w:val="white"/>
          <w:lang w:eastAsia="zh-CN"/>
        </w:rPr>
      </w:pPr>
      <w:bookmarkStart w:id="2" w:name="_Toc4530"/>
      <w:r>
        <w:rPr>
          <w:rFonts w:hint="eastAsia" w:ascii="新宋体" w:hAnsi="新宋体" w:eastAsia="新宋体"/>
          <w:color w:val="000080"/>
          <w:sz w:val="19"/>
          <w:highlight w:val="white"/>
          <w:lang w:eastAsia="zh-CN"/>
        </w:rPr>
        <w:t>新增艺术字符</w:t>
      </w:r>
      <w:bookmarkEnd w:id="2"/>
    </w:p>
    <w:p>
      <w:pPr>
        <w:numPr>
          <w:ilvl w:val="1"/>
          <w:numId w:val="1"/>
        </w:numPr>
        <w:tabs>
          <w:tab w:val="left" w:pos="840"/>
        </w:tabs>
        <w:ind w:left="840" w:leftChars="0" w:hanging="420" w:firstLineChars="0"/>
        <w:rPr>
          <w:rFonts w:hint="eastAsia" w:ascii="新宋体" w:hAnsi="新宋体" w:eastAsia="新宋体"/>
          <w:color w:val="000080"/>
          <w:sz w:val="19"/>
          <w:highlight w:val="white"/>
          <w:lang w:eastAsia="zh-CN"/>
        </w:rPr>
      </w:pPr>
      <w:r>
        <w:rPr>
          <w:rFonts w:hint="eastAsia" w:ascii="新宋体" w:hAnsi="新宋体" w:eastAsia="新宋体"/>
          <w:color w:val="000080"/>
          <w:sz w:val="19"/>
          <w:highlight w:val="white"/>
          <w:lang w:eastAsia="zh-CN"/>
        </w:rPr>
        <w:t>在打开项目\Bin\Tools\ArtistFontsMaker文件夹</w:t>
      </w:r>
    </w:p>
    <w:p>
      <w:pPr>
        <w:numPr>
          <w:ilvl w:val="0"/>
          <w:numId w:val="0"/>
        </w:numPr>
        <w:ind w:left="420" w:leftChars="0"/>
        <w:rPr>
          <w:rFonts w:hint="eastAsia"/>
          <w:lang w:eastAsia="zh-CN"/>
        </w:rPr>
      </w:pPr>
      <w:r>
        <w:drawing>
          <wp:inline distT="0" distB="0" distL="114300" distR="114300">
            <wp:extent cx="1932940" cy="1030605"/>
            <wp:effectExtent l="0" t="0" r="10160" b="171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932940" cy="1030605"/>
                    </a:xfrm>
                    <a:prstGeom prst="rect">
                      <a:avLst/>
                    </a:prstGeom>
                    <a:noFill/>
                    <a:ln w="9525">
                      <a:noFill/>
                      <a:miter/>
                    </a:ln>
                  </pic:spPr>
                </pic:pic>
              </a:graphicData>
            </a:graphic>
          </wp:inline>
        </w:drawing>
      </w:r>
      <w:r>
        <w:rPr>
          <w:rFonts w:hint="eastAsia"/>
          <w:lang w:eastAsia="zh-CN"/>
        </w:rPr>
        <w:t>只有当第一份字体库填满时才用第二份字体库。填满的定义是看输入的图片，如果超过两张的就是填满了。</w:t>
      </w:r>
    </w:p>
    <w:p>
      <w:pPr>
        <w:numPr>
          <w:ilvl w:val="1"/>
          <w:numId w:val="1"/>
        </w:numPr>
        <w:tabs>
          <w:tab w:val="left" w:pos="840"/>
        </w:tabs>
        <w:ind w:left="840" w:leftChars="0" w:hanging="420" w:firstLineChars="0"/>
        <w:rPr>
          <w:rFonts w:hint="eastAsia"/>
          <w:lang w:eastAsia="zh-CN"/>
        </w:rPr>
      </w:pPr>
      <w:r>
        <w:rPr>
          <w:rFonts w:hint="eastAsia"/>
          <w:lang w:eastAsia="zh-CN"/>
        </w:rPr>
        <w:t>第一套字体库文件夹</w:t>
      </w:r>
    </w:p>
    <w:p>
      <w:pPr>
        <w:numPr>
          <w:ilvl w:val="0"/>
          <w:numId w:val="0"/>
        </w:numPr>
        <w:ind w:firstLine="420" w:firstLineChars="0"/>
        <w:rPr>
          <w:rFonts w:hint="eastAsia"/>
          <w:lang w:val="en-US" w:eastAsia="zh-CN"/>
        </w:rPr>
      </w:pPr>
      <w:r>
        <w:drawing>
          <wp:inline distT="0" distB="0" distL="114300" distR="114300">
            <wp:extent cx="2551430" cy="1417320"/>
            <wp:effectExtent l="0" t="0" r="1270"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551430" cy="1417320"/>
                    </a:xfrm>
                    <a:prstGeom prst="rect">
                      <a:avLst/>
                    </a:prstGeom>
                    <a:noFill/>
                    <a:ln w="9525">
                      <a:noFill/>
                      <a:miter/>
                    </a:ln>
                  </pic:spPr>
                </pic:pic>
              </a:graphicData>
            </a:graphic>
          </wp:inline>
        </w:drawing>
      </w:r>
      <w:r>
        <w:rPr>
          <w:rFonts w:hint="eastAsia"/>
          <w:lang w:eastAsia="zh-CN"/>
        </w:rPr>
        <w:t>如果是新增一套艺术数字的话自己新建一个文件夹存放源图，如果是特殊艺术字体的话统一放到</w:t>
      </w:r>
      <w:r>
        <w:rPr>
          <w:rFonts w:hint="eastAsia"/>
          <w:lang w:val="en-US" w:eastAsia="zh-CN"/>
        </w:rPr>
        <w:t>special文件夹好了。</w:t>
      </w:r>
    </w:p>
    <w:p>
      <w:pPr>
        <w:numPr>
          <w:ilvl w:val="0"/>
          <w:numId w:val="0"/>
        </w:numPr>
        <w:ind w:firstLine="420" w:firstLineChars="0"/>
        <w:rPr>
          <w:rFonts w:hint="eastAsia"/>
          <w:lang w:val="en-US" w:eastAsia="zh-CN"/>
        </w:rPr>
      </w:pPr>
    </w:p>
    <w:p>
      <w:pPr>
        <w:numPr>
          <w:ilvl w:val="1"/>
          <w:numId w:val="1"/>
        </w:numPr>
        <w:tabs>
          <w:tab w:val="left" w:pos="840"/>
        </w:tabs>
        <w:ind w:left="840" w:leftChars="0" w:hanging="420" w:firstLineChars="0"/>
        <w:rPr>
          <w:rFonts w:hint="eastAsia" w:eastAsiaTheme="minorEastAsia"/>
          <w:lang w:eastAsia="zh-CN"/>
        </w:rPr>
      </w:pPr>
      <w:r>
        <w:rPr>
          <w:rFonts w:hint="eastAsia"/>
          <w:lang w:eastAsia="zh-CN"/>
        </w:rPr>
        <w:t>运行</w:t>
      </w:r>
      <w:r>
        <w:rPr>
          <w:rFonts w:hint="eastAsia" w:eastAsiaTheme="minorEastAsia"/>
          <w:lang w:eastAsia="zh-CN"/>
        </w:rPr>
        <w:t>bmfont64.exe</w:t>
      </w:r>
      <w:r>
        <w:rPr>
          <w:rFonts w:hint="eastAsia"/>
          <w:lang w:eastAsia="zh-CN"/>
        </w:rPr>
        <w:t>（目前先用着这个工具，看是否需要在</w:t>
      </w:r>
      <w:r>
        <w:rPr>
          <w:rFonts w:hint="eastAsia"/>
          <w:lang w:val="en-US" w:eastAsia="zh-CN"/>
        </w:rPr>
        <w:t>Unity里另外弄一个工具使用</w:t>
      </w:r>
      <w:r>
        <w:rPr>
          <w:rFonts w:hint="eastAsia"/>
          <w:lang w:eastAsia="zh-CN"/>
        </w:rPr>
        <w:t>）</w:t>
      </w:r>
    </w:p>
    <w:p>
      <w:pPr>
        <w:numPr>
          <w:ilvl w:val="2"/>
          <w:numId w:val="1"/>
        </w:numPr>
        <w:tabs>
          <w:tab w:val="left" w:pos="1260"/>
        </w:tabs>
        <w:ind w:left="1260" w:leftChars="0" w:hanging="420" w:firstLineChars="0"/>
        <w:rPr>
          <w:rFonts w:hint="eastAsia" w:eastAsiaTheme="minorEastAsia"/>
          <w:lang w:eastAsia="zh-CN"/>
        </w:rPr>
      </w:pPr>
      <w:r>
        <w:rPr>
          <w:rFonts w:hint="eastAsia"/>
          <w:lang w:eastAsia="zh-CN"/>
        </w:rPr>
        <w:t>每次运行时，都会读取之前的字体库配置文件，如果切换字体库的话可以点击</w:t>
      </w:r>
    </w:p>
    <w:p>
      <w:pPr>
        <w:numPr>
          <w:ilvl w:val="0"/>
          <w:numId w:val="0"/>
        </w:numPr>
        <w:ind w:left="840" w:leftChars="0"/>
        <w:rPr>
          <w:rFonts w:hint="eastAsia"/>
          <w:lang w:val="en-US" w:eastAsia="zh-CN"/>
        </w:rPr>
      </w:pPr>
      <w:r>
        <w:drawing>
          <wp:inline distT="0" distB="0" distL="114300" distR="114300">
            <wp:extent cx="1322705" cy="1189990"/>
            <wp:effectExtent l="0" t="0" r="10795"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1322705" cy="1189990"/>
                    </a:xfrm>
                    <a:prstGeom prst="rect">
                      <a:avLst/>
                    </a:prstGeom>
                    <a:noFill/>
                    <a:ln w="9525">
                      <a:noFill/>
                      <a:miter/>
                    </a:ln>
                  </pic:spPr>
                </pic:pic>
              </a:graphicData>
            </a:graphic>
          </wp:inline>
        </w:drawing>
      </w:r>
      <w:r>
        <w:rPr>
          <w:rFonts w:hint="eastAsia"/>
          <w:lang w:eastAsia="zh-CN"/>
        </w:rPr>
        <w:t>选择要读取的字体库配置文件</w:t>
      </w:r>
      <w:r>
        <w:rPr>
          <w:rFonts w:hint="eastAsia"/>
          <w:lang w:val="en-US" w:eastAsia="zh-CN"/>
        </w:rPr>
        <w:t>(ArtistFontPage*.bmfc)</w:t>
      </w:r>
    </w:p>
    <w:p>
      <w:pPr>
        <w:numPr>
          <w:ilvl w:val="2"/>
          <w:numId w:val="1"/>
        </w:numPr>
        <w:tabs>
          <w:tab w:val="left" w:pos="1260"/>
        </w:tabs>
        <w:ind w:left="1260" w:leftChars="0" w:hanging="420" w:firstLineChars="0"/>
        <w:rPr>
          <w:rFonts w:hint="eastAsia"/>
          <w:lang w:val="en-US" w:eastAsia="zh-CN"/>
        </w:rPr>
      </w:pPr>
      <w:r>
        <w:rPr>
          <w:rFonts w:hint="eastAsia"/>
          <w:lang w:val="en-US" w:eastAsia="zh-CN"/>
        </w:rPr>
        <w:t>软件字符区域可以看到有些字符右下角有蓝色标记，说明该字符已经有了自定义的图片了。</w:t>
      </w:r>
      <w:r>
        <w:drawing>
          <wp:inline distT="0" distB="0" distL="114300" distR="114300">
            <wp:extent cx="2251710" cy="422275"/>
            <wp:effectExtent l="0" t="0" r="15240" b="1587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2251710" cy="422275"/>
                    </a:xfrm>
                    <a:prstGeom prst="rect">
                      <a:avLst/>
                    </a:prstGeom>
                    <a:noFill/>
                    <a:ln w="9525">
                      <a:noFill/>
                      <a:miter/>
                    </a:ln>
                  </pic:spPr>
                </pic:pic>
              </a:graphicData>
            </a:graphic>
          </wp:inline>
        </w:drawing>
      </w:r>
    </w:p>
    <w:p>
      <w:pPr>
        <w:numPr>
          <w:ilvl w:val="2"/>
          <w:numId w:val="1"/>
        </w:numPr>
        <w:tabs>
          <w:tab w:val="left" w:pos="1260"/>
        </w:tabs>
        <w:ind w:left="1260" w:leftChars="0" w:hanging="420" w:firstLineChars="0"/>
        <w:rPr>
          <w:rFonts w:hint="eastAsia"/>
          <w:lang w:val="en-US" w:eastAsia="zh-CN"/>
        </w:rPr>
      </w:pPr>
      <w:r>
        <w:rPr>
          <w:rFonts w:hint="eastAsia"/>
          <w:lang w:eastAsia="zh-CN"/>
        </w:rPr>
        <w:t>新增自定义艺术数字字符。字符区域</w:t>
      </w:r>
      <w:r>
        <w:rPr>
          <w:rFonts w:hint="eastAsia"/>
          <w:lang w:val="en-US" w:eastAsia="zh-CN"/>
        </w:rPr>
        <w:t>0-9已经添加了默认的艺术数字字符了。</w:t>
      </w:r>
    </w:p>
    <w:p>
      <w:pPr>
        <w:numPr>
          <w:ilvl w:val="0"/>
          <w:numId w:val="0"/>
        </w:numPr>
        <w:ind w:left="840" w:leftChars="0" w:firstLine="420" w:firstLineChars="0"/>
        <w:rPr>
          <w:rFonts w:hint="eastAsia"/>
          <w:lang w:val="en-US" w:eastAsia="zh-CN"/>
        </w:rPr>
      </w:pPr>
      <w:r>
        <w:rPr>
          <w:rFonts w:hint="eastAsia"/>
          <w:lang w:val="en-US" w:eastAsia="zh-CN"/>
        </w:rPr>
        <w:t>如果默认艺术数字不够用的话(不能通过使用默认的艺术数字字符调颜色，调大小等方法)，需要新增艺术数字字符。新增艺术数字字符的话先从图示的区域找空白地方新增。先预留英文字符的区域以备不时之需。还有可能要预留一系标点符号。所以，下图黄色框地方先填满新增的数字字符。</w:t>
      </w:r>
    </w:p>
    <w:p>
      <w:pPr>
        <w:numPr>
          <w:ilvl w:val="0"/>
          <w:numId w:val="0"/>
        </w:numPr>
        <w:ind w:left="840" w:leftChars="0"/>
      </w:pPr>
      <w:r>
        <w:drawing>
          <wp:inline distT="0" distB="0" distL="114300" distR="114300">
            <wp:extent cx="3862070" cy="1713230"/>
            <wp:effectExtent l="0" t="0" r="5080" b="127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3862070" cy="1713230"/>
                    </a:xfrm>
                    <a:prstGeom prst="rect">
                      <a:avLst/>
                    </a:prstGeom>
                    <a:noFill/>
                    <a:ln w="9525">
                      <a:noFill/>
                      <a:miter/>
                    </a:ln>
                  </pic:spPr>
                </pic:pic>
              </a:graphicData>
            </a:graphic>
          </wp:inline>
        </w:drawing>
      </w:r>
    </w:p>
    <w:p>
      <w:pPr>
        <w:numPr>
          <w:ilvl w:val="0"/>
          <w:numId w:val="0"/>
        </w:numPr>
        <w:ind w:left="840" w:leftChars="0"/>
        <w:rPr>
          <w:rFonts w:hint="eastAsia"/>
          <w:lang w:val="en-US" w:eastAsia="zh-CN"/>
        </w:rPr>
      </w:pPr>
      <w:r>
        <w:rPr>
          <w:rFonts w:hint="eastAsia"/>
          <w:lang w:val="en-US" w:eastAsia="zh-CN"/>
        </w:rPr>
        <w:t>（个人觉得如果艺术数字字符的套数过多的话可以找美术商量商量）</w:t>
      </w:r>
    </w:p>
    <w:p>
      <w:pPr>
        <w:numPr>
          <w:ilvl w:val="2"/>
          <w:numId w:val="1"/>
        </w:numPr>
        <w:tabs>
          <w:tab w:val="left" w:pos="1260"/>
        </w:tabs>
        <w:ind w:left="1260" w:leftChars="0" w:hanging="420" w:firstLineChars="0"/>
        <w:rPr>
          <w:rFonts w:hint="eastAsia"/>
          <w:lang w:val="en-US" w:eastAsia="zh-CN"/>
        </w:rPr>
      </w:pPr>
      <w:r>
        <w:rPr>
          <w:rFonts w:hint="eastAsia"/>
          <w:lang w:val="en-US" w:eastAsia="zh-CN"/>
        </w:rPr>
        <w:t>找到合适放新增的艺术数字字符区域后，打开图片管理器。通过导入图片、选择字符ID就可以完成新增一个艺术数字字符。</w:t>
      </w:r>
    </w:p>
    <w:p>
      <w:pPr>
        <w:numPr>
          <w:ilvl w:val="0"/>
          <w:numId w:val="0"/>
        </w:numPr>
        <w:ind w:left="840" w:leftChars="0"/>
      </w:pPr>
      <w:r>
        <w:drawing>
          <wp:inline distT="0" distB="0" distL="114300" distR="114300">
            <wp:extent cx="1908175" cy="1434465"/>
            <wp:effectExtent l="0" t="0" r="15875" b="1333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1908175" cy="1434465"/>
                    </a:xfrm>
                    <a:prstGeom prst="rect">
                      <a:avLst/>
                    </a:prstGeom>
                    <a:noFill/>
                    <a:ln w="9525">
                      <a:noFill/>
                      <a:miter/>
                    </a:ln>
                  </pic:spPr>
                </pic:pic>
              </a:graphicData>
            </a:graphic>
          </wp:inline>
        </w:drawing>
      </w:r>
      <w:r>
        <w:drawing>
          <wp:inline distT="0" distB="0" distL="114300" distR="114300">
            <wp:extent cx="1694180" cy="1045210"/>
            <wp:effectExtent l="0" t="0" r="1270" b="254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1694180" cy="1045210"/>
                    </a:xfrm>
                    <a:prstGeom prst="rect">
                      <a:avLst/>
                    </a:prstGeom>
                    <a:noFill/>
                    <a:ln w="9525">
                      <a:noFill/>
                      <a:miter/>
                    </a:ln>
                  </pic:spPr>
                </pic:pic>
              </a:graphicData>
            </a:graphic>
          </wp:inline>
        </w:drawing>
      </w:r>
    </w:p>
    <w:p>
      <w:pPr>
        <w:numPr>
          <w:ilvl w:val="0"/>
          <w:numId w:val="0"/>
        </w:numPr>
        <w:ind w:left="840" w:leftChars="0"/>
      </w:pPr>
      <w:r>
        <w:drawing>
          <wp:inline distT="0" distB="0" distL="114300" distR="114300">
            <wp:extent cx="5268595" cy="3056255"/>
            <wp:effectExtent l="0" t="0" r="8255" b="1079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5268595" cy="3056255"/>
                    </a:xfrm>
                    <a:prstGeom prst="rect">
                      <a:avLst/>
                    </a:prstGeom>
                    <a:noFill/>
                    <a:ln w="9525">
                      <a:noFill/>
                      <a:miter/>
                    </a:ln>
                  </pic:spPr>
                </pic:pic>
              </a:graphicData>
            </a:graphic>
          </wp:inline>
        </w:drawing>
      </w:r>
    </w:p>
    <w:p>
      <w:pPr>
        <w:numPr>
          <w:ilvl w:val="2"/>
          <w:numId w:val="1"/>
        </w:numPr>
        <w:tabs>
          <w:tab w:val="left" w:pos="1260"/>
        </w:tabs>
        <w:ind w:left="1260" w:leftChars="0" w:hanging="420" w:firstLineChars="0"/>
      </w:pPr>
      <w:r>
        <w:rPr>
          <w:rFonts w:hint="eastAsia"/>
          <w:lang w:eastAsia="zh-CN"/>
        </w:rPr>
        <w:t>预览字体库，如果发现字体库填满了看看</w:t>
      </w:r>
      <w:r>
        <w:rPr>
          <w:rFonts w:hint="eastAsia"/>
          <w:lang w:val="en-US" w:eastAsia="zh-CN"/>
        </w:rPr>
        <w:t>View下面有没有NextPage，有得话意味着当前字体库已满，需要把数据挪到新的字体库。建议一组数字一起挪，不要只挪溢出的数字。</w:t>
      </w:r>
    </w:p>
    <w:p>
      <w:pPr>
        <w:numPr>
          <w:ilvl w:val="0"/>
          <w:numId w:val="0"/>
        </w:numPr>
        <w:ind w:left="840" w:leftChars="0"/>
      </w:pPr>
      <w:r>
        <w:drawing>
          <wp:inline distT="0" distB="0" distL="114300" distR="114300">
            <wp:extent cx="5272405" cy="2318385"/>
            <wp:effectExtent l="0" t="0" r="4445" b="571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2"/>
                    <a:stretch>
                      <a:fillRect/>
                    </a:stretch>
                  </pic:blipFill>
                  <pic:spPr>
                    <a:xfrm>
                      <a:off x="0" y="0"/>
                      <a:ext cx="5272405" cy="2318385"/>
                    </a:xfrm>
                    <a:prstGeom prst="rect">
                      <a:avLst/>
                    </a:prstGeom>
                    <a:noFill/>
                    <a:ln w="9525">
                      <a:noFill/>
                      <a:miter/>
                    </a:ln>
                  </pic:spPr>
                </pic:pic>
              </a:graphicData>
            </a:graphic>
          </wp:inline>
        </w:drawing>
      </w:r>
    </w:p>
    <w:p>
      <w:pPr>
        <w:numPr>
          <w:ilvl w:val="2"/>
          <w:numId w:val="1"/>
        </w:numPr>
        <w:tabs>
          <w:tab w:val="left" w:pos="1260"/>
        </w:tabs>
        <w:ind w:left="1260" w:leftChars="0" w:hanging="420" w:firstLineChars="0"/>
      </w:pPr>
      <w:r>
        <w:rPr>
          <w:rFonts w:hint="eastAsia"/>
          <w:lang w:eastAsia="zh-CN"/>
        </w:rPr>
        <w:t>保存字体库配置并导出新的字体库</w:t>
      </w:r>
    </w:p>
    <w:p>
      <w:pPr>
        <w:numPr>
          <w:ilvl w:val="0"/>
          <w:numId w:val="0"/>
        </w:numPr>
        <w:ind w:left="840" w:leftChars="0"/>
      </w:pPr>
      <w:r>
        <w:drawing>
          <wp:inline distT="0" distB="0" distL="114300" distR="114300">
            <wp:extent cx="2129155" cy="1772920"/>
            <wp:effectExtent l="0" t="0" r="4445" b="1778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3"/>
                    <a:stretch>
                      <a:fillRect/>
                    </a:stretch>
                  </pic:blipFill>
                  <pic:spPr>
                    <a:xfrm>
                      <a:off x="0" y="0"/>
                      <a:ext cx="2129155" cy="1772920"/>
                    </a:xfrm>
                    <a:prstGeom prst="rect">
                      <a:avLst/>
                    </a:prstGeom>
                    <a:noFill/>
                    <a:ln w="9525">
                      <a:noFill/>
                      <a:miter/>
                    </a:ln>
                  </pic:spPr>
                </pic:pic>
              </a:graphicData>
            </a:graphic>
          </wp:inline>
        </w:drawing>
      </w:r>
    </w:p>
    <w:p>
      <w:pPr>
        <w:numPr>
          <w:ilvl w:val="0"/>
          <w:numId w:val="0"/>
        </w:numPr>
        <w:ind w:left="840" w:leftChars="0"/>
        <w:rPr>
          <w:rFonts w:hint="eastAsia"/>
          <w:color w:val="FF0000"/>
          <w:lang w:val="en-US" w:eastAsia="zh-CN"/>
        </w:rPr>
      </w:pPr>
      <w:r>
        <w:rPr>
          <w:rFonts w:hint="eastAsia"/>
          <w:color w:val="FF0000"/>
          <w:lang w:eastAsia="zh-CN"/>
        </w:rPr>
        <w:t>注意：导出字体库的命名。命名格式是ArtistFontPage</w:t>
      </w:r>
      <w:r>
        <w:rPr>
          <w:rFonts w:hint="eastAsia"/>
          <w:color w:val="FF0000"/>
          <w:lang w:val="en-US" w:eastAsia="zh-CN"/>
        </w:rPr>
        <w:t>*(*是代表第几套艺术字体库)</w:t>
      </w:r>
    </w:p>
    <w:p>
      <w:pPr>
        <w:numPr>
          <w:ilvl w:val="2"/>
          <w:numId w:val="1"/>
        </w:numPr>
        <w:tabs>
          <w:tab w:val="left" w:pos="1260"/>
        </w:tabs>
        <w:ind w:left="1260" w:leftChars="0" w:hanging="420" w:firstLineChars="0"/>
        <w:rPr>
          <w:rFonts w:hint="eastAsia"/>
          <w:lang w:val="en-US" w:eastAsia="zh-CN"/>
        </w:rPr>
      </w:pPr>
      <w:r>
        <w:rPr>
          <w:rFonts w:hint="eastAsia"/>
          <w:lang w:val="en-US" w:eastAsia="zh-CN"/>
        </w:rPr>
        <w:t>Unity导入/替换字体库</w:t>
      </w:r>
    </w:p>
    <w:p>
      <w:pPr>
        <w:numPr>
          <w:ilvl w:val="0"/>
          <w:numId w:val="0"/>
        </w:numPr>
        <w:ind w:left="840" w:leftChars="0"/>
        <w:rPr>
          <w:rFonts w:hint="eastAsia"/>
          <w:lang w:val="en-US" w:eastAsia="zh-CN"/>
        </w:rPr>
      </w:pPr>
      <w:r>
        <w:rPr>
          <w:rFonts w:hint="eastAsia"/>
          <w:lang w:val="en-US" w:eastAsia="zh-CN"/>
        </w:rPr>
        <w:t>把导出的ArtistFontPage*.fnt和ArtistFontPage*_0.png这两个文件放到项目路径</w:t>
      </w:r>
    </w:p>
    <w:p>
      <w:pPr>
        <w:numPr>
          <w:ilvl w:val="0"/>
          <w:numId w:val="0"/>
        </w:numPr>
        <w:ind w:left="840" w:leftChars="0"/>
        <w:rPr>
          <w:rFonts w:hint="eastAsia"/>
          <w:lang w:val="en-US" w:eastAsia="zh-CN"/>
        </w:rPr>
      </w:pPr>
      <w:r>
        <w:rPr>
          <w:rFonts w:hint="eastAsia"/>
          <w:lang w:val="en-US" w:eastAsia="zh-CN"/>
        </w:rPr>
        <w:t>\Bin\Client\Game\Assets\Resources\UI\ArtistFonts 下面。</w:t>
      </w:r>
    </w:p>
    <w:p>
      <w:pPr>
        <w:numPr>
          <w:ilvl w:val="2"/>
          <w:numId w:val="1"/>
        </w:numPr>
        <w:tabs>
          <w:tab w:val="left" w:pos="1260"/>
        </w:tabs>
        <w:ind w:left="1260" w:leftChars="0" w:hanging="420" w:firstLineChars="0"/>
        <w:rPr>
          <w:rFonts w:hint="eastAsia"/>
          <w:lang w:val="en-US" w:eastAsia="zh-CN"/>
        </w:rPr>
      </w:pPr>
      <w:r>
        <w:rPr>
          <w:rFonts w:hint="eastAsia"/>
          <w:lang w:val="en-US" w:eastAsia="zh-CN"/>
        </w:rPr>
        <w:t>Unity重新导出自定义字体配置文件</w:t>
      </w:r>
    </w:p>
    <w:p>
      <w:pPr>
        <w:numPr>
          <w:ilvl w:val="0"/>
          <w:numId w:val="0"/>
        </w:numPr>
        <w:ind w:left="840" w:leftChars="0" w:firstLine="420" w:firstLineChars="0"/>
        <w:rPr>
          <w:rFonts w:hint="eastAsia"/>
          <w:lang w:val="en-US" w:eastAsia="zh-CN"/>
        </w:rPr>
      </w:pPr>
      <w:r>
        <w:rPr>
          <w:rFonts w:hint="eastAsia"/>
          <w:lang w:val="en-US" w:eastAsia="zh-CN"/>
        </w:rPr>
        <w:t>Unity编辑器右击ArtistFontPage*.fnt 文件，选择CreateBMFont。等新的自定义字体配置文件导出完后检查ArtistFontPage*.fontsettings文件CharacterRects的size是否和你刚刚导入的字体库里面自定义字符数量一致，不一致的话请联系客户端排错。</w:t>
      </w:r>
      <w:r>
        <w:rPr>
          <w:rFonts w:hint="eastAsia"/>
          <w:color w:val="FF0000"/>
          <w:lang w:val="en-US" w:eastAsia="zh-CN"/>
        </w:rPr>
        <w:t>注意要保存</w:t>
      </w:r>
      <w:r>
        <w:rPr>
          <w:rFonts w:hint="eastAsia"/>
          <w:lang w:val="en-US" w:eastAsia="zh-CN"/>
        </w:rPr>
        <w:t>。否则.fontsettings很容易会丢失数据。</w:t>
      </w:r>
    </w:p>
    <w:p>
      <w:pPr>
        <w:numPr>
          <w:ilvl w:val="0"/>
          <w:numId w:val="0"/>
        </w:numPr>
        <w:rPr>
          <w:rFonts w:hint="eastAsia"/>
          <w:lang w:val="en-US" w:eastAsia="zh-CN"/>
        </w:rPr>
      </w:pPr>
    </w:p>
    <w:p>
      <w:pPr>
        <w:numPr>
          <w:ilvl w:val="0"/>
          <w:numId w:val="1"/>
        </w:numPr>
        <w:outlineLvl w:val="0"/>
        <w:rPr>
          <w:rFonts w:hint="eastAsia"/>
          <w:lang w:val="en-US" w:eastAsia="zh-CN"/>
        </w:rPr>
      </w:pPr>
      <w:bookmarkStart w:id="3" w:name="_Toc5560"/>
      <w:r>
        <w:rPr>
          <w:rFonts w:hint="eastAsia"/>
          <w:lang w:val="en-US" w:eastAsia="zh-CN"/>
        </w:rPr>
        <w:t>新增艺术字体</w:t>
      </w:r>
      <w:bookmarkEnd w:id="3"/>
    </w:p>
    <w:p>
      <w:pPr>
        <w:numPr>
          <w:ilvl w:val="1"/>
          <w:numId w:val="1"/>
        </w:numPr>
        <w:tabs>
          <w:tab w:val="left" w:pos="840"/>
        </w:tabs>
        <w:ind w:left="840" w:leftChars="0" w:hanging="420" w:firstLineChars="0"/>
        <w:rPr>
          <w:rFonts w:hint="eastAsia"/>
          <w:lang w:val="en-US" w:eastAsia="zh-CN"/>
        </w:rPr>
      </w:pPr>
      <w:r>
        <w:rPr>
          <w:rFonts w:hint="eastAsia"/>
          <w:lang w:val="en-US" w:eastAsia="zh-CN"/>
        </w:rPr>
        <w:t>\Bin\Tools\ArtistFontsMaker路径下新增一个Page*子文件夹。</w:t>
      </w:r>
    </w:p>
    <w:p>
      <w:pPr>
        <w:numPr>
          <w:ilvl w:val="1"/>
          <w:numId w:val="1"/>
        </w:numPr>
        <w:tabs>
          <w:tab w:val="left" w:pos="840"/>
        </w:tabs>
        <w:ind w:left="840" w:leftChars="0" w:hanging="420" w:firstLineChars="0"/>
        <w:rPr>
          <w:rFonts w:hint="eastAsia"/>
          <w:lang w:val="en-US" w:eastAsia="zh-CN"/>
        </w:rPr>
      </w:pPr>
      <w:r>
        <w:rPr>
          <w:rFonts w:hint="eastAsia"/>
          <w:lang w:val="en-US" w:eastAsia="zh-CN"/>
        </w:rPr>
        <w:t>拷贝ArtistFontPage0.bmfc这个文件到新的Page*文件夹内，并重命名为</w:t>
      </w:r>
    </w:p>
    <w:p>
      <w:pPr>
        <w:spacing w:beforeLines="0" w:afterLines="0"/>
        <w:jc w:val="left"/>
        <w:rPr>
          <w:rFonts w:hint="eastAsia" w:ascii="新宋体" w:hAnsi="新宋体" w:eastAsia="新宋体"/>
          <w:color w:val="000000"/>
          <w:sz w:val="19"/>
          <w:highlight w:val="white"/>
          <w:lang w:eastAsia="zh-CN"/>
        </w:rPr>
      </w:pPr>
      <w:r>
        <w:rPr>
          <w:rFonts w:hint="eastAsia"/>
          <w:lang w:val="en-US" w:eastAsia="zh-CN"/>
        </w:rPr>
        <w:t>ArtistFontPage*.bmfc并用文本文件打开，删除</w:t>
      </w:r>
      <w:r>
        <w:rPr>
          <w:rFonts w:hint="eastAsia" w:ascii="新宋体" w:hAnsi="新宋体" w:eastAsia="新宋体"/>
          <w:color w:val="000000"/>
          <w:sz w:val="19"/>
          <w:highlight w:val="white"/>
        </w:rPr>
        <w:t># selected chars</w:t>
      </w:r>
      <w:r>
        <w:rPr>
          <w:rFonts w:hint="eastAsia" w:ascii="新宋体" w:hAnsi="新宋体" w:eastAsia="新宋体"/>
          <w:color w:val="000000"/>
          <w:sz w:val="19"/>
          <w:highlight w:val="white"/>
          <w:lang w:eastAsia="zh-CN"/>
        </w:rPr>
        <w:t>下的数据和</w:t>
      </w:r>
      <w:r>
        <w:rPr>
          <w:rFonts w:hint="eastAsia" w:ascii="新宋体" w:hAnsi="新宋体" w:eastAsia="新宋体"/>
          <w:color w:val="000000"/>
          <w:sz w:val="19"/>
          <w:highlight w:val="white"/>
        </w:rPr>
        <w:t># imported icon images</w:t>
      </w:r>
      <w:r>
        <w:rPr>
          <w:rFonts w:hint="eastAsia" w:ascii="新宋体" w:hAnsi="新宋体" w:eastAsia="新宋体"/>
          <w:color w:val="000000"/>
          <w:sz w:val="19"/>
          <w:highlight w:val="white"/>
          <w:lang w:eastAsia="zh-CN"/>
        </w:rPr>
        <w:t>下的数据。确保新的字符配置文件没有其他其他字体用到的字符图片。配置的其他信息不进行改动。除非有这样的必要。</w:t>
      </w:r>
    </w:p>
    <w:p>
      <w:pPr>
        <w:numPr>
          <w:ilvl w:val="1"/>
          <w:numId w:val="1"/>
        </w:numPr>
        <w:tabs>
          <w:tab w:val="left" w:pos="840"/>
        </w:tabs>
        <w:ind w:left="840" w:leftChars="0" w:hanging="420" w:firstLineChars="0"/>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然后的操作就跟新增艺术字符一样流程了。</w:t>
      </w:r>
    </w:p>
    <w:p>
      <w:pPr>
        <w:numPr>
          <w:ilvl w:val="0"/>
          <w:numId w:val="0"/>
        </w:numPr>
        <w:rPr>
          <w:rFonts w:hint="eastAsia" w:ascii="新宋体" w:hAnsi="新宋体" w:eastAsia="新宋体"/>
          <w:color w:val="000000"/>
          <w:sz w:val="19"/>
          <w:highlight w:val="white"/>
          <w:lang w:val="en-US" w:eastAsia="zh-CN"/>
        </w:rPr>
      </w:pPr>
    </w:p>
    <w:p>
      <w:pPr>
        <w:numPr>
          <w:ilvl w:val="0"/>
          <w:numId w:val="1"/>
        </w:numPr>
        <w:outlineLvl w:val="0"/>
        <w:rPr>
          <w:rFonts w:hint="eastAsia" w:ascii="新宋体" w:hAnsi="新宋体" w:eastAsia="新宋体"/>
          <w:color w:val="000000"/>
          <w:sz w:val="19"/>
          <w:highlight w:val="white"/>
          <w:lang w:val="en-US" w:eastAsia="zh-CN"/>
        </w:rPr>
      </w:pPr>
      <w:bookmarkStart w:id="4" w:name="_Toc16947"/>
      <w:r>
        <w:rPr>
          <w:rFonts w:hint="eastAsia" w:ascii="新宋体" w:hAnsi="新宋体" w:eastAsia="新宋体"/>
          <w:color w:val="000000"/>
          <w:sz w:val="19"/>
          <w:highlight w:val="white"/>
          <w:lang w:val="en-US" w:eastAsia="zh-CN"/>
        </w:rPr>
        <w:t>新增特殊艺术字符</w:t>
      </w:r>
      <w:bookmarkEnd w:id="4"/>
    </w:p>
    <w:p>
      <w:pPr>
        <w:numPr>
          <w:ilvl w:val="1"/>
          <w:numId w:val="1"/>
        </w:numPr>
        <w:tabs>
          <w:tab w:val="left" w:pos="840"/>
        </w:tabs>
        <w:ind w:left="840" w:leftChars="0" w:hanging="420" w:firstLineChars="0"/>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很多时候会需要除0-9数字的艺术字符显示，如：升级，暴击升星成功等等。这时候就可以在艺术字体里面将这些艺术字图片插入并通过显示艺术字的方法进行显示。</w:t>
      </w:r>
    </w:p>
    <w:p>
      <w:pPr>
        <w:numPr>
          <w:ilvl w:val="1"/>
          <w:numId w:val="1"/>
        </w:numPr>
        <w:tabs>
          <w:tab w:val="left" w:pos="840"/>
        </w:tabs>
        <w:ind w:left="840" w:leftChars="0" w:hanging="420" w:firstLineChars="0"/>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因为字体库0-255的区间的字符基本被艺术数字和一些标点符号占用，所以，放特殊艺术字符的字符区间从256开始。不管字体0-255是否有艺术数字，特殊艺术字符都从256开始。</w:t>
      </w:r>
    </w:p>
    <w:p>
      <w:pPr>
        <w:numPr>
          <w:ilvl w:val="1"/>
          <w:numId w:val="1"/>
        </w:numPr>
        <w:tabs>
          <w:tab w:val="left" w:pos="840"/>
        </w:tabs>
        <w:ind w:left="840" w:leftChars="0" w:hanging="420" w:firstLineChars="0"/>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打开bmfont64.exe，软件右侧可以选择字符区域显示的字符区间。点击000100，是从256开始的区间。导入字符的方法跟导入艺术数字字符无差别。只是区间上高点。</w:t>
      </w:r>
    </w:p>
    <w:p>
      <w:pPr>
        <w:numPr>
          <w:ilvl w:val="1"/>
          <w:numId w:val="1"/>
        </w:numPr>
        <w:tabs>
          <w:tab w:val="left" w:pos="840"/>
        </w:tabs>
        <w:ind w:left="840" w:leftChars="0" w:hanging="420" w:firstLineChars="0"/>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 xml:space="preserve">资源处理完了之后，需要在代码里添加该特殊艺术字符的标识。使用时通过该标识获取对应的特殊艺术字符。UDefines.cs </w:t>
      </w:r>
      <w:r>
        <w:rPr>
          <w:rFonts w:hint="eastAsia" w:ascii="新宋体" w:hAnsi="新宋体" w:eastAsia="新宋体"/>
          <w:color w:val="2B91AF"/>
          <w:sz w:val="19"/>
          <w:highlight w:val="white"/>
        </w:rPr>
        <w:t>EArtistFont</w:t>
      </w:r>
      <w:r>
        <w:rPr>
          <w:rFonts w:hint="eastAsia" w:ascii="新宋体" w:hAnsi="新宋体" w:eastAsia="新宋体"/>
          <w:color w:val="2B91AF"/>
          <w:sz w:val="19"/>
          <w:highlight w:val="white"/>
          <w:lang w:val="en-US" w:eastAsia="zh-CN"/>
        </w:rPr>
        <w:t xml:space="preserve"> </w:t>
      </w:r>
      <w:r>
        <w:rPr>
          <w:rFonts w:hint="eastAsia" w:ascii="新宋体" w:hAnsi="新宋体" w:eastAsia="新宋体"/>
          <w:color w:val="auto"/>
          <w:sz w:val="19"/>
          <w:highlight w:val="white"/>
          <w:lang w:val="en-US" w:eastAsia="zh-CN"/>
        </w:rPr>
        <w:t>在这个枚举里声明刚刚新增的特殊字符标识，并把他的字符ID与标识联系。</w:t>
      </w:r>
    </w:p>
    <w:p>
      <w:pPr>
        <w:numPr>
          <w:ilvl w:val="0"/>
          <w:numId w:val="0"/>
        </w:numPr>
        <w:ind w:left="420" w:leftChars="0" w:firstLine="420" w:firstLineChars="0"/>
        <w:rPr>
          <w:rFonts w:hint="eastAsia" w:ascii="新宋体" w:hAnsi="新宋体" w:eastAsia="新宋体"/>
          <w:color w:val="000000"/>
          <w:sz w:val="19"/>
          <w:highlight w:val="white"/>
          <w:lang w:val="en-US" w:eastAsia="zh-CN"/>
        </w:rPr>
      </w:pPr>
      <w:r>
        <w:rPr>
          <w:rFonts w:hint="eastAsia" w:ascii="新宋体" w:hAnsi="新宋体" w:eastAsia="新宋体"/>
          <w:color w:val="auto"/>
          <w:sz w:val="19"/>
          <w:highlight w:val="white"/>
          <w:lang w:val="en-US" w:eastAsia="zh-CN"/>
        </w:rPr>
        <w:t>如：</w:t>
      </w:r>
      <w:r>
        <w:rPr>
          <w:rFonts w:hint="eastAsia" w:ascii="新宋体" w:hAnsi="新宋体" w:eastAsia="新宋体"/>
          <w:color w:val="000000"/>
          <w:sz w:val="19"/>
          <w:highlight w:val="white"/>
        </w:rPr>
        <w:t xml:space="preserve"> </w:t>
      </w:r>
      <w:r>
        <w:rPr>
          <w:rFonts w:hint="eastAsia" w:ascii="新宋体" w:hAnsi="新宋体" w:eastAsia="新宋体"/>
          <w:color w:val="A000A0"/>
          <w:sz w:val="19"/>
          <w:highlight w:val="white"/>
        </w:rPr>
        <w:t>EAF_Crit</w:t>
      </w:r>
      <w:r>
        <w:rPr>
          <w:rFonts w:hint="eastAsia" w:ascii="新宋体" w:hAnsi="新宋体" w:eastAsia="新宋体"/>
          <w:color w:val="000000"/>
          <w:sz w:val="19"/>
          <w:highlight w:val="white"/>
        </w:rPr>
        <w:t xml:space="preserve"> = 256,</w:t>
      </w:r>
      <w:r>
        <w:rPr>
          <w:rFonts w:hint="eastAsia" w:ascii="新宋体" w:hAnsi="新宋体" w:eastAsia="新宋体"/>
          <w:color w:val="000000"/>
          <w:sz w:val="19"/>
          <w:highlight w:val="white"/>
          <w:lang w:eastAsia="zh-CN"/>
        </w:rPr>
        <w:t>暴击在第一套艺术字体的</w:t>
      </w:r>
      <w:r>
        <w:rPr>
          <w:rFonts w:hint="eastAsia" w:ascii="新宋体" w:hAnsi="新宋体" w:eastAsia="新宋体"/>
          <w:color w:val="000000"/>
          <w:sz w:val="19"/>
          <w:highlight w:val="white"/>
          <w:lang w:val="en-US" w:eastAsia="zh-CN"/>
        </w:rPr>
        <w:t>256位置。</w:t>
      </w:r>
    </w:p>
    <w:p>
      <w:pPr>
        <w:numPr>
          <w:ilvl w:val="0"/>
          <w:numId w:val="0"/>
        </w:numPr>
        <w:ind w:left="420" w:leftChars="0" w:firstLine="420" w:firstLineChars="0"/>
        <w:rPr>
          <w:rFonts w:hint="eastAsia" w:ascii="新宋体" w:hAnsi="新宋体" w:eastAsia="新宋体"/>
          <w:color w:val="FF0000"/>
          <w:sz w:val="19"/>
          <w:highlight w:val="white"/>
          <w:lang w:val="en-US" w:eastAsia="zh-CN"/>
        </w:rPr>
      </w:pPr>
      <w:r>
        <w:rPr>
          <w:rFonts w:hint="eastAsia" w:ascii="新宋体" w:hAnsi="新宋体" w:eastAsia="新宋体"/>
          <w:color w:val="FF0000"/>
          <w:sz w:val="19"/>
          <w:highlight w:val="white"/>
          <w:lang w:val="en-US" w:eastAsia="zh-CN"/>
        </w:rPr>
        <w:t>注意：这里有个问题，是如果该ID在其他字体里用到了，新字体不能再同同一个ID了。</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p>
    <w:p>
      <w:pPr>
        <w:numPr>
          <w:ilvl w:val="0"/>
          <w:numId w:val="0"/>
        </w:numPr>
      </w:pPr>
      <w:r>
        <w:drawing>
          <wp:inline distT="0" distB="0" distL="114300" distR="114300">
            <wp:extent cx="3067685" cy="1695450"/>
            <wp:effectExtent l="0" t="0" r="184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067685" cy="1695450"/>
                    </a:xfrm>
                    <a:prstGeom prst="rect">
                      <a:avLst/>
                    </a:prstGeom>
                    <a:noFill/>
                    <a:ln w="9525">
                      <a:noFill/>
                      <a:miter/>
                    </a:ln>
                  </pic:spPr>
                </pic:pic>
              </a:graphicData>
            </a:graphic>
          </wp:inline>
        </w:drawing>
      </w:r>
    </w:p>
    <w:p>
      <w:pPr>
        <w:numPr>
          <w:ilvl w:val="0"/>
          <w:numId w:val="0"/>
        </w:numPr>
        <w:rPr>
          <w:rFonts w:hint="eastAsia" w:eastAsiaTheme="minorEastAsia"/>
          <w:lang w:val="en-US" w:eastAsia="zh-CN"/>
        </w:rPr>
      </w:pPr>
      <w:r>
        <w:rPr>
          <w:rFonts w:hint="eastAsia"/>
          <w:lang w:val="en-US" w:eastAsia="zh-CN"/>
        </w:rPr>
        <w:t>最后，代码里这部分好像好复杂，其实你把多个字体合成看成一个看。这样ID就不应该是重复的。拆分多个字体主要是因为unity目前字体材质只支持一种，而字体图片又不能太大。</w:t>
      </w: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641075">
    <w:nsid w:val="570F9D33"/>
    <w:multiLevelType w:val="multilevel"/>
    <w:tmpl w:val="570F9D33"/>
    <w:lvl w:ilvl="0" w:tentative="1">
      <w:start w:val="1"/>
      <w:numFmt w:val="chineseCounting"/>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606410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1F20AAC"/>
    <w:rsid w:val="17030400"/>
    <w:rsid w:val="194A50DC"/>
    <w:rsid w:val="1B2552F3"/>
    <w:rsid w:val="1BA80EBF"/>
    <w:rsid w:val="3AE27AD7"/>
    <w:rsid w:val="3CC271EF"/>
    <w:rsid w:val="424C064D"/>
    <w:rsid w:val="45C75EC0"/>
    <w:rsid w:val="4B302D2E"/>
    <w:rsid w:val="4DC74721"/>
    <w:rsid w:val="5ED019CB"/>
    <w:rsid w:val="624B3AA3"/>
    <w:rsid w:val="6AC130B5"/>
    <w:rsid w:val="6B324438"/>
    <w:rsid w:val="712745C2"/>
    <w:rsid w:val="7CF277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qFormat/>
    <w:uiPriority w:val="0"/>
    <w:pPr>
      <w:ind w:left="840" w:leftChars="400"/>
    </w:pPr>
  </w:style>
  <w:style w:type="paragraph" w:styleId="5">
    <w:name w:val="toc 8"/>
    <w:basedOn w:val="1"/>
    <w:next w:val="1"/>
    <w:qFormat/>
    <w:uiPriority w:val="0"/>
    <w:pPr>
      <w:ind w:left="2940" w:leftChars="1400"/>
    </w:pPr>
  </w:style>
  <w:style w:type="paragraph" w:styleId="6">
    <w:name w:val="toc 1"/>
    <w:basedOn w:val="1"/>
    <w:next w:val="1"/>
    <w:qFormat/>
    <w:uiPriority w:val="0"/>
  </w:style>
  <w:style w:type="paragraph" w:styleId="7">
    <w:name w:val="toc 4"/>
    <w:basedOn w:val="1"/>
    <w:next w:val="1"/>
    <w:qFormat/>
    <w:uiPriority w:val="0"/>
    <w:pPr>
      <w:ind w:left="1260" w:leftChars="600"/>
    </w:pPr>
  </w:style>
  <w:style w:type="paragraph" w:styleId="8">
    <w:name w:val="toc 6"/>
    <w:basedOn w:val="1"/>
    <w:next w:val="1"/>
    <w:qFormat/>
    <w:uiPriority w:val="0"/>
    <w:pPr>
      <w:ind w:left="2100" w:leftChars="1000"/>
    </w:pPr>
  </w:style>
  <w:style w:type="paragraph" w:styleId="9">
    <w:name w:val="toc 2"/>
    <w:basedOn w:val="1"/>
    <w:next w:val="1"/>
    <w:uiPriority w:val="0"/>
    <w:pPr>
      <w:ind w:left="420" w:leftChars="200"/>
    </w:pPr>
  </w:style>
  <w:style w:type="paragraph" w:styleId="10">
    <w:name w:val="toc 9"/>
    <w:basedOn w:val="1"/>
    <w:next w:val="1"/>
    <w:uiPriority w:val="0"/>
    <w:pPr>
      <w:ind w:left="3360" w:leftChars="16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2016-05-18T09:53:06Z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