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2E"/>
        </w:rPr>
        <w:t>Manual de Usuario</w:t>
      </w:r>
    </w:p>
    <w:p>
      <w:pPr>
        <w:jc w:val="center"/>
      </w:pPr>
      <w:r>
        <w:rPr>
          <w:color w:val="6B7280"/>
          <w:sz w:val="28"/>
        </w:rPr>
        <w:t>Sistema de Gestión de Citas de Bienestar SENA</w:t>
      </w:r>
    </w:p>
    <w:p/>
    <w:p>
      <w:pPr>
        <w:jc w:val="center"/>
      </w:pPr>
      <w:r>
        <w:rPr>
          <w:i/>
          <w:sz w:val="20"/>
        </w:rPr>
        <w:t>Versión 1.0 — Julio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mi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Vista general del Panel de Administración</w:t>
      </w:r>
    </w:p>
    <w:p>
      <w:r>
        <w:br w:type="page"/>
      </w:r>
    </w:p>
    <w:p>
      <w:pPr>
        <w:pStyle w:val="Heading1"/>
      </w:pPr>
      <w:r>
        <w:rPr>
          <w:color w:val="1A5C2E"/>
        </w:rPr>
        <w:t>1. Introducción</w:t>
      </w:r>
    </w:p>
    <w:p>
      <w:r>
        <w:t>El Sistema de Gestión de Citas de Bienestar SENA es una plataforma web que permite a los aprendices del SENA agendar citas con profesionales de bienestar (psicología, enfermería, nutrición, etc.) y facilita la gestión, seguimiento y reporte de estas citas.</w:t>
      </w:r>
    </w:p>
    <w:p>
      <w:pPr>
        <w:pStyle w:val="Heading2"/>
      </w:pPr>
      <w:r>
        <w:rPr>
          <w:color w:val="1A5C2E"/>
        </w:rPr>
        <w:t>Roles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Aprendiz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estándar que agenda y gestiona sus citas de bienestar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Profesional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Profesional de salud que atiende citas y registra notas clínicas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Coordinación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Coordinador de dependencia que visualiza métricas y reportes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Administrador del sistema con acceso total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2E"/>
        </w:rPr>
        <w:t>2. Acceso al Sistema</w:t>
      </w:r>
    </w:p>
    <w:p>
      <w:pPr>
        <w:pStyle w:val="Heading2"/>
      </w:pPr>
      <w:r>
        <w:rPr>
          <w:color w:val="1A5C2E"/>
        </w:rPr>
        <w:t>2.1 Iniciar Sesión</w:t>
      </w:r>
    </w:p>
    <w:p>
      <w:r>
        <w:t>Abra su navegador y acceda a la URL del sistema. Verá la pantalla de inicio de sesión: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1. Pantalla de inicio de sesión</w:t>
      </w:r>
    </w:p>
    <w:p/>
    <w:p>
      <w:r>
        <w:t>1. Ingrese su correo electrónico en el campo correspondiente</w:t>
      </w:r>
    </w:p>
    <w:p>
      <w:r>
        <w:t>2. Ingrese su contraseña</w:t>
      </w:r>
    </w:p>
    <w:p>
      <w:r>
        <w:t>3. Haga clic en "Iniciar Sesión"</w:t>
      </w:r>
    </w:p>
    <w:p>
      <w:r>
        <w:t>4. Si los datos son correctos, será redirigido a su dashboard según su rol</w:t>
      </w:r>
    </w:p>
    <w:p>
      <w:pPr>
        <w:pStyle w:val="Heading2"/>
      </w:pPr>
      <w:r>
        <w:rPr>
          <w:color w:val="1A5C2E"/>
        </w:rPr>
        <w:t>2.2 Formulario Lleno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login-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2. Formulario de login con credenciales</w:t>
      </w:r>
    </w:p>
    <w:p>
      <w:pPr>
        <w:pStyle w:val="Heading2"/>
      </w:pPr>
      <w:r>
        <w:rPr>
          <w:color w:val="1A5C2E"/>
        </w:rPr>
        <w:t>2.3 Validación de Formulario</w:t>
      </w:r>
    </w:p>
    <w:p>
      <w:r>
        <w:t>Si intenta iniciar sesión con campos vacíos, el sistema mostrará errores: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in-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3. Validación de campos vacíos</w:t>
      </w:r>
    </w:p>
    <w:p>
      <w:pPr>
        <w:pStyle w:val="Heading2"/>
      </w:pPr>
      <w:r>
        <w:rPr>
          <w:color w:val="1A5C2E"/>
        </w:rPr>
        <w:t>2.4 Funcionalidades del Login</w:t>
      </w:r>
    </w:p>
    <w:p>
      <w:pPr>
        <w:pStyle w:val="ListBullet"/>
      </w:pPr>
      <w:r>
        <w:t>Mostrar/ocultar contraseña: Haga clic en el ícono del ojo</w:t>
      </w:r>
    </w:p>
    <w:p>
      <w:pPr>
        <w:pStyle w:val="ListBullet"/>
      </w:pPr>
      <w:r>
        <w:t>¿Olvidó su contraseña? Haga clic en el enlace para recibir un correo</w:t>
      </w:r>
    </w:p>
    <w:p>
      <w:pPr>
        <w:pStyle w:val="ListBullet"/>
      </w:pPr>
      <w:r>
        <w:t>Crear cuenta: Haga clic en "Regístrate aquí"</w:t>
      </w:r>
    </w:p>
    <w:p>
      <w:r>
        <w:br w:type="page"/>
      </w:r>
    </w:p>
    <w:p>
      <w:pPr>
        <w:pStyle w:val="Heading1"/>
      </w:pPr>
      <w:r>
        <w:rPr>
          <w:color w:val="1A5C2E"/>
        </w:rPr>
        <w:t>3. Registro de Usuarios</w:t>
      </w:r>
    </w:p>
    <w:p>
      <w:pPr>
        <w:pStyle w:val="Heading2"/>
      </w:pPr>
      <w:r>
        <w:rPr>
          <w:color w:val="1A5C2E"/>
        </w:rPr>
        <w:t>3.1 Crear una Cuenta</w:t>
      </w:r>
    </w:p>
    <w:p>
      <w:r>
        <w:t>Haga clic en "Regístrate aquí" para ver el formulario: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4. Formulario de registro</w:t>
      </w:r>
    </w:p>
    <w:p/>
    <w:p>
      <w:r>
        <w:t>Complete los campos:</w:t>
      </w:r>
    </w:p>
    <w:p>
      <w:pPr>
        <w:pStyle w:val="ListBullet"/>
      </w:pPr>
      <w:r>
        <w:t>Nombre completo: Sus nombre y apellidos</w:t>
      </w:r>
    </w:p>
    <w:p>
      <w:pPr>
        <w:pStyle w:val="ListBullet"/>
      </w:pPr>
      <w:r>
        <w:t>Número de documento: Su cédula o documento</w:t>
      </w:r>
    </w:p>
    <w:p>
      <w:pPr>
        <w:pStyle w:val="ListBullet"/>
      </w:pPr>
      <w:r>
        <w:t>Correo electrónico: Un correo válido</w:t>
      </w:r>
    </w:p>
    <w:p>
      <w:pPr>
        <w:pStyle w:val="ListBullet"/>
      </w:pPr>
      <w:r>
        <w:t>Contraseña: Mínimo 6 caracteres</w:t>
      </w:r>
    </w:p>
    <w:p>
      <w:pPr>
        <w:pStyle w:val="ListBullet"/>
      </w:pPr>
      <w:r>
        <w:t>Confirmar contraseña: Debe coincidir</w:t>
      </w:r>
    </w:p>
    <w:p>
      <w:pPr>
        <w:pStyle w:val="Heading2"/>
      </w:pPr>
      <w:r>
        <w:rPr>
          <w:color w:val="1A5C2E"/>
        </w:rPr>
        <w:t>3.2 Selección de Rol</w:t>
      </w:r>
    </w:p>
    <w:p>
      <w:r>
        <w:t>Seleccione su rol: Aprendiz, Profesional o Coordinación.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13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gister-profes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5. Registro como PROFESIONAL con dependencia</w:t>
      </w:r>
    </w:p>
    <w:p/>
    <w:p>
      <w:r>
        <w:rPr>
          <w:b/>
        </w:rPr>
        <w:t xml:space="preserve">Nota: </w:t>
      </w:r>
      <w:r>
        <w:t>Si selecciona Profesional o Coordinación, esperará aprobación del administrador.</w:t>
      </w:r>
    </w:p>
    <w:p>
      <w:pPr>
        <w:pStyle w:val="Heading2"/>
      </w:pPr>
      <w:r>
        <w:rPr>
          <w:color w:val="1A5C2E"/>
        </w:rPr>
        <w:t>3.3 Fortaleza de Contraseña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gister-weak-passw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6. Contraseña débil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gister-strong-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7. Contraseña fuerte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Nivel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Criterio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Débil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Rojo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4 caracteres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Amarillo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4-5 caracteres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Buena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6-7 caracteres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Fuerte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8+ caracteres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2E"/>
        </w:rPr>
        <w:t>4. Panel de Administración</w:t>
      </w:r>
    </w:p>
    <w:p>
      <w:r>
        <w:t>Al iniciar sesión como Super Admin, accede al panel de administración: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mi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8. Panel de Administración — Vista General</w:t>
      </w:r>
    </w:p>
    <w:p>
      <w:pPr>
        <w:pStyle w:val="Heading2"/>
      </w:pPr>
      <w:r>
        <w:rPr>
          <w:color w:val="1A5C2E"/>
        </w:rPr>
        <w:t>4.1 Estadísticas</w:t>
      </w:r>
    </w:p>
    <w:p>
      <w:r>
        <w:t>La parte superior muestra tarjetas con:</w:t>
      </w:r>
    </w:p>
    <w:p>
      <w:pPr>
        <w:pStyle w:val="ListBullet"/>
      </w:pPr>
      <w:r>
        <w:t>Total de usuarios registrados</w:t>
      </w:r>
    </w:p>
    <w:p>
      <w:pPr>
        <w:pStyle w:val="ListBullet"/>
      </w:pPr>
      <w:r>
        <w:t>Usuarios activos</w:t>
      </w:r>
    </w:p>
    <w:p>
      <w:pPr>
        <w:pStyle w:val="ListBullet"/>
      </w:pPr>
      <w:r>
        <w:t>Usuarios inactivos</w:t>
      </w:r>
    </w:p>
    <w:p>
      <w:pPr>
        <w:pStyle w:val="ListBullet"/>
      </w:pPr>
      <w:r>
        <w:t>Nuevos en los últimos 7 días</w:t>
      </w:r>
    </w:p>
    <w:p>
      <w:r>
        <w:br w:type="page"/>
      </w:r>
    </w:p>
    <w:p>
      <w:pPr>
        <w:pStyle w:val="Heading1"/>
      </w:pPr>
      <w:r>
        <w:rPr>
          <w:color w:val="1A5C2E"/>
        </w:rPr>
        <w:t>5. Gestión de Usuarios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mi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9. Pestaña de Gestión de Usuarios</w:t>
      </w:r>
    </w:p>
    <w:p>
      <w:pPr>
        <w:pStyle w:val="Heading2"/>
      </w:pPr>
      <w:r>
        <w:rPr>
          <w:color w:val="1A5C2E"/>
        </w:rPr>
        <w:t>5.1 Filtrar por Rol</w:t>
      </w:r>
    </w:p>
    <w:p>
      <w:r>
        <w:t>Use los botones de rol para filtrar:</w:t>
      </w:r>
    </w:p>
    <w:p>
      <w:pPr>
        <w:pStyle w:val="ListBullet"/>
      </w:pPr>
      <w:r>
        <w:t>SUPERADMIN — Administradores del sistema</w:t>
      </w:r>
    </w:p>
    <w:p>
      <w:pPr>
        <w:pStyle w:val="ListBullet"/>
      </w:pPr>
      <w:r>
        <w:t>COORDINACION — Coordinadores de dependencia</w:t>
      </w:r>
    </w:p>
    <w:p>
      <w:pPr>
        <w:pStyle w:val="ListBullet"/>
      </w:pPr>
      <w:r>
        <w:t>PROFESIONAL — Profesionales de salud</w:t>
      </w:r>
    </w:p>
    <w:p>
      <w:pPr>
        <w:pStyle w:val="ListBullet"/>
      </w:pPr>
      <w:r>
        <w:t>APRENDIZ — Aprendices del SENA</w:t>
      </w:r>
    </w:p>
    <w:p>
      <w:pPr>
        <w:pStyle w:val="Heading2"/>
      </w:pPr>
      <w:r>
        <w:rPr>
          <w:color w:val="1A5C2E"/>
        </w:rPr>
        <w:t>5.2 Buscar Usuarios</w:t>
      </w:r>
    </w:p>
    <w:p>
      <w:r>
        <w:t>Use la barra de búsqueda para encontrar usuarios por nombre, documento o email.</w:t>
      </w:r>
    </w:p>
    <w:p>
      <w:pPr>
        <w:pStyle w:val="Heading2"/>
      </w:pPr>
      <w:r>
        <w:rPr>
          <w:color w:val="1A5C2E"/>
        </w:rPr>
        <w:t>5.3 Gestionar Usuario</w:t>
      </w:r>
    </w:p>
    <w:p>
      <w:r>
        <w:t>Para cada usuario puede:</w:t>
      </w:r>
    </w:p>
    <w:p>
      <w:pPr>
        <w:pStyle w:val="ListBullet"/>
      </w:pPr>
      <w:r>
        <w:t>Activar/desactivar con el botón de estado</w:t>
      </w:r>
    </w:p>
    <w:p>
      <w:pPr>
        <w:pStyle w:val="ListBullet"/>
      </w:pPr>
      <w:r>
        <w:t>Expandir detalles con el chevrón</w:t>
      </w:r>
    </w:p>
    <w:p>
      <w:pPr>
        <w:pStyle w:val="ListBullet"/>
      </w:pPr>
      <w:r>
        <w:t>Cambiar rol desde el panel expandido</w:t>
      </w:r>
    </w:p>
    <w:p>
      <w:pPr>
        <w:pStyle w:val="ListBullet"/>
      </w:pPr>
      <w:r>
        <w:t>Asignar dependencia (solo para profesionales)</w:t>
      </w:r>
    </w:p>
    <w:p>
      <w:r>
        <w:br w:type="page"/>
      </w:r>
    </w:p>
    <w:p>
      <w:pPr>
        <w:pStyle w:val="Heading1"/>
      </w:pPr>
      <w:r>
        <w:rPr>
          <w:color w:val="1A5C2E"/>
        </w:rPr>
        <w:t>6. Gestión de Dependencias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dependenc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10. Gestión de Dependencias</w:t>
      </w:r>
    </w:p>
    <w:p>
      <w:r>
        <w:t>Desde esta pestaña puede:</w:t>
      </w:r>
    </w:p>
    <w:p>
      <w:pPr>
        <w:pStyle w:val="ListBullet"/>
      </w:pPr>
      <w:r>
        <w:t>Crear nuevas dependencias con nombre y color</w:t>
      </w:r>
    </w:p>
    <w:p>
      <w:pPr>
        <w:pStyle w:val="ListBullet"/>
      </w:pPr>
      <w:r>
        <w:t>Editar dependencias existentes</w:t>
      </w:r>
    </w:p>
    <w:p>
      <w:pPr>
        <w:pStyle w:val="ListBullet"/>
      </w:pPr>
      <w:r>
        <w:t>Eliminar dependencias</w:t>
      </w:r>
    </w:p>
    <w:p>
      <w:pPr>
        <w:pStyle w:val="Heading1"/>
      </w:pPr>
      <w:r>
        <w:rPr>
          <w:color w:val="1A5C2E"/>
        </w:rPr>
        <w:t>7. Roles y Permisos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ro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11. Visualización de Roles y Permisos</w:t>
      </w:r>
    </w:p>
    <w:p>
      <w:r>
        <w:t>Muestra los roles configurados en el sistema y sus permisos asociados.</w:t>
      </w:r>
    </w:p>
    <w:p>
      <w:r>
        <w:br w:type="page"/>
      </w:r>
    </w:p>
    <w:p>
      <w:pPr>
        <w:pStyle w:val="Heading1"/>
      </w:pPr>
      <w:r>
        <w:rPr>
          <w:color w:val="1A5C2E"/>
        </w:rPr>
        <w:t>8. Registro de Auditoría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dmin-au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12. Registro de Auditoría</w:t>
      </w:r>
    </w:p>
    <w:p>
      <w:r>
        <w:t>El registro de auditoría muestra todas las acciones realizadas en el sistema:</w:t>
      </w:r>
    </w:p>
    <w:p>
      <w:pPr>
        <w:pStyle w:val="ListBullet"/>
      </w:pPr>
      <w:r>
        <w:t>Crear/actualizar/eliminar usuarios</w:t>
      </w:r>
    </w:p>
    <w:p>
      <w:pPr>
        <w:pStyle w:val="ListBullet"/>
      </w:pPr>
      <w:r>
        <w:t>Gestión de citas (crear, confirmar, cancelar)</w:t>
      </w:r>
    </w:p>
    <w:p>
      <w:pPr>
        <w:pStyle w:val="ListBullet"/>
      </w:pPr>
      <w:r>
        <w:t>Cambios de configuración</w:t>
      </w:r>
    </w:p>
    <w:p>
      <w:pPr>
        <w:pStyle w:val="ListBullet"/>
      </w:pPr>
      <w:r>
        <w:t>Filtrar por tipo de acción</w:t>
      </w:r>
    </w:p>
    <w:p>
      <w:pPr>
        <w:pStyle w:val="ListBullet"/>
      </w:pPr>
      <w:r>
        <w:t>Buscar por texto</w:t>
      </w:r>
    </w:p>
    <w:p>
      <w:pPr>
        <w:pStyle w:val="Heading1"/>
      </w:pPr>
      <w:r>
        <w:rPr>
          <w:color w:val="1A5C2E"/>
        </w:rPr>
        <w:t>9. Configuración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7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dmin-confi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13. Panel de Configuración</w:t>
      </w:r>
    </w:p>
    <w:p>
      <w:r>
        <w:t>Ajustes generales del sistema que el administrador puede modificar.</w:t>
      </w:r>
    </w:p>
    <w:p>
      <w:r>
        <w:br w:type="page"/>
      </w:r>
    </w:p>
    <w:p>
      <w:pPr>
        <w:pStyle w:val="Heading1"/>
      </w:pPr>
      <w:r>
        <w:rPr>
          <w:color w:val="1A5C2E"/>
        </w:rPr>
        <w:t>10. Gestión de Citas (Aprendiz)</w:t>
      </w:r>
    </w:p>
    <w:p>
      <w:pPr>
        <w:pStyle w:val="Heading2"/>
      </w:pPr>
      <w:r>
        <w:rPr>
          <w:color w:val="1A5C2E"/>
        </w:rPr>
        <w:t>10.1 Solicitar una Cita</w:t>
      </w:r>
    </w:p>
    <w:p>
      <w:r>
        <w:t>1. Haga clic en el botón "+" o "Agendar Cita"</w:t>
      </w:r>
    </w:p>
    <w:p>
      <w:r>
        <w:t>2. Seleccione la dependencia</w:t>
      </w:r>
    </w:p>
    <w:p>
      <w:r>
        <w:t>3. Seleccione una fecha (mínimo 24h, sin fines de semana)</w:t>
      </w:r>
    </w:p>
    <w:p>
      <w:r>
        <w:t>4. Seleccione un horario (8:00 AM - 4:30 PM)</w:t>
      </w:r>
    </w:p>
    <w:p>
      <w:r>
        <w:t>5. Describe el motivo (mínimo 10 caracteres)</w:t>
      </w:r>
    </w:p>
    <w:p>
      <w:r>
        <w:t>6. Haga clic en "Solicitar Cita"</w:t>
      </w:r>
    </w:p>
    <w:p>
      <w:r>
        <w:rPr>
          <w:b/>
        </w:rPr>
        <w:t xml:space="preserve">Importante: </w:t>
      </w:r>
      <w:r>
        <w:t>Máximo 2 citas pendientes simultáneamente.</w:t>
      </w:r>
    </w:p>
    <w:p>
      <w:pPr>
        <w:pStyle w:val="Heading2"/>
      </w:pPr>
      <w:r>
        <w:rPr>
          <w:color w:val="1A5C2E"/>
        </w:rPr>
        <w:t>10.2 Filtrar Citas</w:t>
      </w:r>
    </w:p>
    <w:p>
      <w:pPr>
        <w:pStyle w:val="ListBullet"/>
      </w:pPr>
      <w:r>
        <w:t>Todas</w:t>
      </w:r>
    </w:p>
    <w:p>
      <w:pPr>
        <w:pStyle w:val="ListBullet"/>
      </w:pPr>
      <w:r>
        <w:t>Pendientes</w:t>
      </w:r>
    </w:p>
    <w:p>
      <w:pPr>
        <w:pStyle w:val="ListBullet"/>
      </w:pPr>
      <w:r>
        <w:t>Confirmadas</w:t>
      </w:r>
    </w:p>
    <w:p>
      <w:pPr>
        <w:pStyle w:val="ListBullet"/>
      </w:pPr>
      <w:r>
        <w:t>Completadas</w:t>
      </w:r>
    </w:p>
    <w:p>
      <w:pPr>
        <w:pStyle w:val="ListBullet"/>
      </w:pPr>
      <w:r>
        <w:t>Canceladas</w:t>
      </w:r>
    </w:p>
    <w:p>
      <w:pPr>
        <w:pStyle w:val="ListBullet"/>
      </w:pPr>
      <w:r>
        <w:t>No asistió</w:t>
      </w:r>
    </w:p>
    <w:p>
      <w:pPr>
        <w:pStyle w:val="Heading1"/>
      </w:pPr>
      <w:r>
        <w:rPr>
          <w:color w:val="1A5C2E"/>
        </w:rPr>
        <w:t>11. Agenda del Profesional</w:t>
      </w:r>
    </w:p>
    <w:p>
      <w:pPr>
        <w:pStyle w:val="ListBullet"/>
      </w:pPr>
      <w:r>
        <w:t>Ver citas del día con datos del aprendiz</w:t>
      </w:r>
    </w:p>
    <w:p>
      <w:pPr>
        <w:pStyle w:val="ListBullet"/>
      </w:pPr>
      <w:r>
        <w:t>Confirmar / Completar / Marcar inasistencia</w:t>
      </w:r>
    </w:p>
    <w:p>
      <w:pPr>
        <w:pStyle w:val="ListBullet"/>
      </w:pPr>
      <w:r>
        <w:t>Registrar notas clínicas</w:t>
      </w:r>
    </w:p>
    <w:p>
      <w:pPr>
        <w:pStyle w:val="ListBullet"/>
      </w:pPr>
      <w:r>
        <w:t>Consultar historial y estadísticas</w:t>
      </w:r>
    </w:p>
    <w:p>
      <w:pPr>
        <w:pStyle w:val="ListBullet"/>
      </w:pPr>
      <w:r>
        <w:t>Configurar horarios semanales</w:t>
      </w:r>
    </w:p>
    <w:p>
      <w:pPr>
        <w:pStyle w:val="Heading1"/>
      </w:pPr>
      <w:r>
        <w:rPr>
          <w:color w:val="1A5C2E"/>
        </w:rPr>
        <w:t>12. Panel de Coordinación</w:t>
      </w:r>
    </w:p>
    <w:p>
      <w:pPr>
        <w:pStyle w:val="ListBullet"/>
      </w:pPr>
      <w:r>
        <w:t>KPIs: Total citas, pendientes, tasa cumplimiento, profesionales activos</w:t>
      </w:r>
    </w:p>
    <w:p>
      <w:pPr>
        <w:pStyle w:val="ListBullet"/>
      </w:pPr>
      <w:r>
        <w:t>Gráficas: Citas por dependencia, tendencia mensual</w:t>
      </w:r>
    </w:p>
    <w:p>
      <w:pPr>
        <w:pStyle w:val="ListBullet"/>
      </w:pPr>
      <w:r>
        <w:t>Tabla de rendimiento por profesional</w:t>
      </w:r>
    </w:p>
    <w:p>
      <w:pPr>
        <w:pStyle w:val="ListBullet"/>
      </w:pPr>
      <w:r>
        <w:t>Filtros por rango de fechas</w:t>
      </w:r>
    </w:p>
    <w:p>
      <w:pPr>
        <w:pStyle w:val="ListBullet"/>
      </w:pPr>
      <w:r>
        <w:t>Exportación a CSV</w:t>
      </w:r>
    </w:p>
    <w:p>
      <w:pPr>
        <w:pStyle w:val="Heading1"/>
      </w:pPr>
      <w:r>
        <w:rPr>
          <w:color w:val="1A5C2E"/>
        </w:rPr>
        <w:t>13. Modo Oscuro</w:t>
      </w:r>
    </w:p>
    <w:p>
      <w:r>
        <w:t>Haga clic en el ícono sol/luna en la barra lateral para alternar el tema.</w:t>
      </w:r>
    </w:p>
    <w:p>
      <w:pPr>
        <w:pStyle w:val="Heading1"/>
      </w:pPr>
      <w:r>
        <w:rPr>
          <w:color w:val="1A5C2E"/>
        </w:rPr>
        <w:t>14. Atajos de Teclado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Atajo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Ctrl + 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Abrir paleta de comandos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Ctrl + 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Contraer/expandir barra lateral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Escape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Cerrar modales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2E"/>
        </w:rPr>
        <w:t>15. Versión Móvil</w:t>
      </w:r>
    </w:p>
    <w:p>
      <w:r>
        <w:t>El sistema es responsive: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5566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-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5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14. Login en móvil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4973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bile-regis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15. Registro en móvil</w:t>
      </w:r>
    </w:p>
    <w:p>
      <w:pPr>
        <w:pStyle w:val="Heading1"/>
      </w:pPr>
      <w:r>
        <w:rPr>
          <w:color w:val="1A5C2E"/>
        </w:rPr>
        <w:t>16. Solución de Problemas</w:t>
      </w:r>
    </w:p>
    <w:p>
      <w:r>
        <w:rPr>
          <w:b/>
        </w:rPr>
        <w:t xml:space="preserve">No puedo iniciar sesión: </w:t>
      </w:r>
      <w:r>
        <w:t>Verifique correo y contraseña. Use "¿Olvidaste tu contraseña?".</w:t>
      </w:r>
    </w:p>
    <w:p>
      <w:r>
        <w:rPr>
          <w:b/>
        </w:rPr>
        <w:t xml:space="preserve">La página no carga: </w:t>
      </w:r>
      <w:r>
        <w:t>Actualice (F5). Limpie caché. Verifique conexión.</w:t>
      </w:r>
    </w:p>
    <w:p>
      <w:r>
        <w:rPr>
          <w:b/>
        </w:rPr>
        <w:t xml:space="preserve">No puedo agendar cita: </w:t>
      </w:r>
      <w:r>
        <w:t>Verifique &lt; 2 pendientes. Fecha futura. Profesional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