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7195" w14:textId="7584FDFA" w:rsidR="00647DAC" w:rsidRDefault="00C64232" w:rsidP="00C64232">
      <w:pPr>
        <w:jc w:val="center"/>
        <w:rPr>
          <w:sz w:val="36"/>
          <w:szCs w:val="36"/>
        </w:rPr>
      </w:pPr>
      <w:r>
        <w:rPr>
          <w:sz w:val="36"/>
          <w:szCs w:val="36"/>
        </w:rPr>
        <w:t>Les portes d’Anemos</w:t>
      </w:r>
    </w:p>
    <w:p w14:paraId="7DC013F0" w14:textId="4CC9DB18" w:rsidR="008F73D7" w:rsidRDefault="00C64232" w:rsidP="008F73D7">
      <w:pPr>
        <w:jc w:val="center"/>
        <w:rPr>
          <w:sz w:val="36"/>
          <w:szCs w:val="36"/>
        </w:rPr>
      </w:pPr>
      <w:r>
        <w:rPr>
          <w:sz w:val="36"/>
          <w:szCs w:val="36"/>
        </w:rPr>
        <w:t>Game Design Document</w:t>
      </w:r>
    </w:p>
    <w:p w14:paraId="1608AA13" w14:textId="42F69802" w:rsidR="008F73D7" w:rsidRDefault="008F73D7" w:rsidP="00C64232">
      <w:pPr>
        <w:rPr>
          <w:b/>
          <w:bCs/>
          <w:sz w:val="24"/>
          <w:szCs w:val="24"/>
        </w:rPr>
      </w:pPr>
      <w:r>
        <w:rPr>
          <w:b/>
          <w:bCs/>
          <w:sz w:val="24"/>
          <w:szCs w:val="24"/>
        </w:rPr>
        <w:t>Description</w:t>
      </w:r>
    </w:p>
    <w:p w14:paraId="6D09764F" w14:textId="3EA1B68C" w:rsidR="008F73D7" w:rsidRDefault="008F73D7" w:rsidP="008F73D7">
      <w:pPr>
        <w:rPr>
          <w:sz w:val="24"/>
          <w:szCs w:val="24"/>
        </w:rPr>
      </w:pPr>
      <w:r>
        <w:rPr>
          <w:sz w:val="24"/>
          <w:szCs w:val="24"/>
        </w:rPr>
        <w:t>Les portes d’Anemos est un RPG qui se veut évolutif selon la manière dont joue le joueur. Plus le joueur découvre le monde et renforce ses liens avec la population et plus l’histoire du jeu lui est révélée. Il est tout à fait possible de speedrun le jeu (à certaines conditions) le rendant cependant moins immersif et intriguant mais plus complexe.</w:t>
      </w:r>
    </w:p>
    <w:p w14:paraId="54768343" w14:textId="2C8805A2" w:rsidR="008F73D7" w:rsidRDefault="008F73D7" w:rsidP="008F73D7">
      <w:pPr>
        <w:rPr>
          <w:sz w:val="24"/>
          <w:szCs w:val="24"/>
        </w:rPr>
      </w:pPr>
      <w:r>
        <w:rPr>
          <w:sz w:val="24"/>
          <w:szCs w:val="24"/>
        </w:rPr>
        <w:t>Dans une carte vaste le joueur découvre plusieurs endroits différents, allant d’un village à un océan le tout en passant par la zone du combat finale. Le nom détaillé de chaque zone n’est révélé que sous certaines conditions (exploration/succès)</w:t>
      </w:r>
      <w:r w:rsidR="00573BEA">
        <w:rPr>
          <w:sz w:val="24"/>
          <w:szCs w:val="24"/>
        </w:rPr>
        <w:t>.</w:t>
      </w:r>
    </w:p>
    <w:p w14:paraId="174B6BB3" w14:textId="165363EE" w:rsidR="00573BEA" w:rsidRPr="008F73D7" w:rsidRDefault="00573BEA" w:rsidP="008F73D7">
      <w:pPr>
        <w:rPr>
          <w:sz w:val="24"/>
          <w:szCs w:val="24"/>
        </w:rPr>
      </w:pPr>
      <w:r>
        <w:rPr>
          <w:sz w:val="24"/>
          <w:szCs w:val="24"/>
        </w:rPr>
        <w:t>Le joueur est accompagné d’une étrange entité nommée Eos, cette entité lui sert de guide au long du jeu pour lui indiquer les missions et endroits à découvrir. C’est également Eos qui permet au joueur de se rendre plus rapidement à travers la carte via ses balises (sortes de points de téléportation)</w:t>
      </w:r>
    </w:p>
    <w:p w14:paraId="6A0F41EE" w14:textId="76E6F9C3" w:rsidR="00C64232" w:rsidRDefault="00C64232" w:rsidP="00C64232">
      <w:pPr>
        <w:rPr>
          <w:sz w:val="24"/>
          <w:szCs w:val="24"/>
        </w:rPr>
      </w:pPr>
      <w:r>
        <w:rPr>
          <w:b/>
          <w:bCs/>
          <w:sz w:val="24"/>
          <w:szCs w:val="24"/>
        </w:rPr>
        <w:t>Guidelines</w:t>
      </w:r>
    </w:p>
    <w:p w14:paraId="79D239FD" w14:textId="3981B4DB" w:rsidR="00C64232" w:rsidRDefault="00C64232" w:rsidP="00C64232">
      <w:pPr>
        <w:rPr>
          <w:sz w:val="24"/>
          <w:szCs w:val="24"/>
        </w:rPr>
      </w:pPr>
      <w:r>
        <w:rPr>
          <w:sz w:val="24"/>
          <w:szCs w:val="24"/>
        </w:rPr>
        <w:t xml:space="preserve">Chaque section importante du jeu doit avoir un manager. Les sections importantes du jeu sont les suivantes : le temps (horaire), le son, les pnjs, </w:t>
      </w:r>
      <w:r w:rsidR="008F73D7">
        <w:rPr>
          <w:sz w:val="24"/>
          <w:szCs w:val="24"/>
        </w:rPr>
        <w:t>les combats, les dialogues, les succès, les talents, les biomes</w:t>
      </w:r>
      <w:r w:rsidR="00573BEA">
        <w:rPr>
          <w:sz w:val="24"/>
          <w:szCs w:val="24"/>
        </w:rPr>
        <w:t>. Tous ses managers sont enfant du game manager.</w:t>
      </w:r>
    </w:p>
    <w:p w14:paraId="76E3ACD1" w14:textId="1489BAC5" w:rsidR="00573BEA" w:rsidRDefault="00573BEA" w:rsidP="00C64232">
      <w:pPr>
        <w:rPr>
          <w:sz w:val="24"/>
          <w:szCs w:val="24"/>
        </w:rPr>
      </w:pPr>
      <w:r w:rsidRPr="00540AE8">
        <w:rPr>
          <w:b/>
          <w:bCs/>
          <w:sz w:val="24"/>
          <w:szCs w:val="24"/>
        </w:rPr>
        <w:t>Le code</w:t>
      </w:r>
      <w:r>
        <w:rPr>
          <w:sz w:val="24"/>
          <w:szCs w:val="24"/>
        </w:rPr>
        <w:t xml:space="preserve"> doit respecter ce qui suit :</w:t>
      </w:r>
    </w:p>
    <w:p w14:paraId="02C819E7" w14:textId="1D7D617A" w:rsidR="00573BEA" w:rsidRDefault="00573BEA" w:rsidP="00C64232">
      <w:pPr>
        <w:rPr>
          <w:sz w:val="24"/>
          <w:szCs w:val="24"/>
        </w:rPr>
      </w:pPr>
      <w:r>
        <w:rPr>
          <w:sz w:val="24"/>
          <w:szCs w:val="24"/>
        </w:rPr>
        <w:t>-Les variables locales et arguments sont en camelCase</w:t>
      </w:r>
    </w:p>
    <w:p w14:paraId="27F8C20C" w14:textId="5A3F3615" w:rsidR="00573BEA" w:rsidRDefault="00573BEA" w:rsidP="00C64232">
      <w:pPr>
        <w:rPr>
          <w:sz w:val="24"/>
          <w:szCs w:val="24"/>
        </w:rPr>
      </w:pPr>
      <w:r>
        <w:rPr>
          <w:sz w:val="24"/>
          <w:szCs w:val="24"/>
        </w:rPr>
        <w:t>-Les variables publics sont en PascalCase</w:t>
      </w:r>
    </w:p>
    <w:p w14:paraId="4249B0DB" w14:textId="77777777" w:rsidR="00573BEA" w:rsidRDefault="00573BEA" w:rsidP="00C64232">
      <w:pPr>
        <w:rPr>
          <w:sz w:val="24"/>
          <w:szCs w:val="24"/>
        </w:rPr>
      </w:pPr>
      <w:r>
        <w:rPr>
          <w:sz w:val="24"/>
          <w:szCs w:val="24"/>
        </w:rPr>
        <w:t>-les variables privées sont précédés d’un underscore</w:t>
      </w:r>
    </w:p>
    <w:p w14:paraId="54B9834D" w14:textId="1D255A84" w:rsidR="00573BEA" w:rsidRDefault="00573BEA" w:rsidP="00C64232">
      <w:pPr>
        <w:rPr>
          <w:sz w:val="24"/>
          <w:szCs w:val="24"/>
        </w:rPr>
      </w:pPr>
      <w:r>
        <w:rPr>
          <w:sz w:val="24"/>
          <w:szCs w:val="24"/>
        </w:rPr>
        <w:t xml:space="preserve">-les classes/méthodes/propriétés sont en PascalCase </w:t>
      </w:r>
    </w:p>
    <w:p w14:paraId="2C3F606A" w14:textId="2BC2806C" w:rsidR="00540AE8" w:rsidRDefault="00540AE8" w:rsidP="00C64232">
      <w:pPr>
        <w:rPr>
          <w:sz w:val="24"/>
          <w:szCs w:val="24"/>
        </w:rPr>
      </w:pPr>
      <w:r>
        <w:rPr>
          <w:sz w:val="24"/>
          <w:szCs w:val="24"/>
        </w:rPr>
        <w:t>-Pas d’abréviation pour les variables sauf pour : soundEffects (SFX), backgroundMusic (BGM)</w:t>
      </w:r>
    </w:p>
    <w:p w14:paraId="6EDC26D4" w14:textId="28125CA7" w:rsidR="00540AE8" w:rsidRDefault="00540AE8" w:rsidP="00C64232">
      <w:pPr>
        <w:rPr>
          <w:sz w:val="24"/>
          <w:szCs w:val="24"/>
        </w:rPr>
      </w:pPr>
      <w:r>
        <w:rPr>
          <w:sz w:val="24"/>
          <w:szCs w:val="24"/>
        </w:rPr>
        <w:t>-Le nommage doit être compréhensible et indiquer clairement l’intention et/ou l’</w:t>
      </w:r>
      <w:proofErr w:type="spellStart"/>
      <w:r>
        <w:rPr>
          <w:sz w:val="24"/>
          <w:szCs w:val="24"/>
        </w:rPr>
        <w:t>utilité</w:t>
      </w:r>
      <w:r w:rsidR="00C30C46">
        <w:rPr>
          <w:sz w:val="24"/>
          <w:szCs w:val="24"/>
        </w:rPr>
        <w:t>L</w:t>
      </w:r>
      <w:proofErr w:type="spellEnd"/>
    </w:p>
    <w:p w14:paraId="51E2FB95" w14:textId="10370B9D" w:rsidR="00573BEA" w:rsidRDefault="00573BEA" w:rsidP="00C64232">
      <w:pPr>
        <w:rPr>
          <w:sz w:val="24"/>
          <w:szCs w:val="24"/>
        </w:rPr>
      </w:pPr>
    </w:p>
    <w:p w14:paraId="3D6800B2" w14:textId="56F37D72" w:rsidR="00C30C46" w:rsidRDefault="00C30C46" w:rsidP="00C64232">
      <w:pPr>
        <w:rPr>
          <w:b/>
          <w:bCs/>
          <w:sz w:val="24"/>
          <w:szCs w:val="24"/>
        </w:rPr>
      </w:pPr>
      <w:r>
        <w:rPr>
          <w:b/>
          <w:bCs/>
          <w:sz w:val="24"/>
          <w:szCs w:val="24"/>
        </w:rPr>
        <w:t>L’objectif</w:t>
      </w:r>
    </w:p>
    <w:p w14:paraId="33BB1235" w14:textId="2B128027" w:rsidR="00C30C46" w:rsidRDefault="00C30C46" w:rsidP="00C64232">
      <w:pPr>
        <w:rPr>
          <w:sz w:val="24"/>
          <w:szCs w:val="24"/>
        </w:rPr>
      </w:pPr>
      <w:r>
        <w:rPr>
          <w:sz w:val="24"/>
          <w:szCs w:val="24"/>
        </w:rPr>
        <w:t>L’objectif du jeu est de parcourir les terres d’</w:t>
      </w:r>
      <w:proofErr w:type="spellStart"/>
      <w:r>
        <w:rPr>
          <w:sz w:val="24"/>
          <w:szCs w:val="24"/>
        </w:rPr>
        <w:t>Imesis</w:t>
      </w:r>
      <w:proofErr w:type="spellEnd"/>
      <w:r>
        <w:rPr>
          <w:sz w:val="24"/>
          <w:szCs w:val="24"/>
        </w:rPr>
        <w:t xml:space="preserve">. Vous arrivez sur ces terres à la suite d’un dysfonctionnement de la téléportation d’Eos. Ce dysfonctionnement n’est pas anodin et il vous revient de comprendre pourquoi. </w:t>
      </w:r>
      <w:r w:rsidR="005F0C10">
        <w:rPr>
          <w:sz w:val="24"/>
          <w:szCs w:val="24"/>
        </w:rPr>
        <w:t>Vous pouvez en profiter pour en apprendre plus sur ces terres et ses habitants ou bien directement trouver la réponse au problème initial d’Eos.</w:t>
      </w:r>
    </w:p>
    <w:p w14:paraId="2CF1DA73" w14:textId="77777777" w:rsidR="005F0C10" w:rsidRDefault="005F0C10" w:rsidP="00C64232">
      <w:pPr>
        <w:rPr>
          <w:sz w:val="24"/>
          <w:szCs w:val="24"/>
        </w:rPr>
      </w:pPr>
    </w:p>
    <w:p w14:paraId="6782670A" w14:textId="0848283D" w:rsidR="005F0C10" w:rsidRDefault="005F0C10" w:rsidP="00C64232">
      <w:pPr>
        <w:rPr>
          <w:sz w:val="24"/>
          <w:szCs w:val="24"/>
        </w:rPr>
      </w:pPr>
      <w:r>
        <w:rPr>
          <w:sz w:val="24"/>
          <w:szCs w:val="24"/>
        </w:rPr>
        <w:t>Je pense faire une carte relativement vaste qui contient :</w:t>
      </w:r>
    </w:p>
    <w:p w14:paraId="4F785303" w14:textId="677668B4" w:rsidR="005F0C10" w:rsidRDefault="005F0C10" w:rsidP="00C64232">
      <w:pPr>
        <w:rPr>
          <w:sz w:val="24"/>
          <w:szCs w:val="24"/>
        </w:rPr>
      </w:pPr>
      <w:r>
        <w:rPr>
          <w:sz w:val="24"/>
          <w:szCs w:val="24"/>
        </w:rPr>
        <w:lastRenderedPageBreak/>
        <w:t xml:space="preserve">-Le jardin de </w:t>
      </w:r>
      <w:proofErr w:type="spellStart"/>
      <w:r>
        <w:rPr>
          <w:sz w:val="24"/>
          <w:szCs w:val="24"/>
        </w:rPr>
        <w:t>Genesia</w:t>
      </w:r>
      <w:proofErr w:type="spellEnd"/>
      <w:r>
        <w:rPr>
          <w:sz w:val="24"/>
          <w:szCs w:val="24"/>
        </w:rPr>
        <w:t xml:space="preserve"> (la zone de départ) [Obligatoire]</w:t>
      </w:r>
    </w:p>
    <w:p w14:paraId="01BD3CDF" w14:textId="056E7BBC" w:rsidR="005F0C10" w:rsidRDefault="005F0C10" w:rsidP="00C64232">
      <w:pPr>
        <w:rPr>
          <w:sz w:val="24"/>
          <w:szCs w:val="24"/>
        </w:rPr>
      </w:pPr>
      <w:r>
        <w:rPr>
          <w:sz w:val="24"/>
          <w:szCs w:val="24"/>
        </w:rPr>
        <w:t>-Le village de Gala (premier et seul village) [Obligatoire]</w:t>
      </w:r>
    </w:p>
    <w:p w14:paraId="21D9688E" w14:textId="0325F975" w:rsidR="005F0C10" w:rsidRDefault="005F0C10" w:rsidP="00C64232">
      <w:pPr>
        <w:rPr>
          <w:sz w:val="24"/>
          <w:szCs w:val="24"/>
        </w:rPr>
      </w:pPr>
      <w:r>
        <w:rPr>
          <w:sz w:val="24"/>
          <w:szCs w:val="24"/>
        </w:rPr>
        <w:t>-Le sanctuaire d’Eos (la tour finale, combat de boss) [Obligatoire pour finir le jeu]</w:t>
      </w:r>
    </w:p>
    <w:p w14:paraId="3AE5DB3D" w14:textId="1C628A8E" w:rsidR="005F0C10" w:rsidRDefault="00B87304" w:rsidP="00C64232">
      <w:pPr>
        <w:rPr>
          <w:sz w:val="24"/>
          <w:szCs w:val="24"/>
        </w:rPr>
      </w:pPr>
      <w:r>
        <w:rPr>
          <w:sz w:val="24"/>
          <w:szCs w:val="24"/>
        </w:rPr>
        <w:t>-La mine de Gaya (une mine) [secondaire]</w:t>
      </w:r>
    </w:p>
    <w:p w14:paraId="05536DAA" w14:textId="273F6189" w:rsidR="00B87304" w:rsidRDefault="00B87304" w:rsidP="00C64232">
      <w:pPr>
        <w:rPr>
          <w:sz w:val="24"/>
          <w:szCs w:val="24"/>
        </w:rPr>
      </w:pPr>
      <w:r>
        <w:rPr>
          <w:sz w:val="24"/>
          <w:szCs w:val="24"/>
        </w:rPr>
        <w:t xml:space="preserve">-La montagne de </w:t>
      </w:r>
      <w:proofErr w:type="spellStart"/>
      <w:r>
        <w:rPr>
          <w:sz w:val="24"/>
          <w:szCs w:val="24"/>
        </w:rPr>
        <w:t>Kranion</w:t>
      </w:r>
      <w:proofErr w:type="spellEnd"/>
      <w:r>
        <w:rPr>
          <w:sz w:val="24"/>
          <w:szCs w:val="24"/>
        </w:rPr>
        <w:t xml:space="preserve"> (une montagne) [secondaire]</w:t>
      </w:r>
    </w:p>
    <w:p w14:paraId="6D920176" w14:textId="27ADA359" w:rsidR="00B87304" w:rsidRDefault="00B87304" w:rsidP="00C64232">
      <w:pPr>
        <w:rPr>
          <w:sz w:val="24"/>
          <w:szCs w:val="24"/>
        </w:rPr>
      </w:pPr>
      <w:r>
        <w:rPr>
          <w:sz w:val="24"/>
          <w:szCs w:val="24"/>
        </w:rPr>
        <w:t xml:space="preserve">-La forêt de Bios (une </w:t>
      </w:r>
      <w:proofErr w:type="spellStart"/>
      <w:r>
        <w:rPr>
          <w:sz w:val="24"/>
          <w:szCs w:val="24"/>
        </w:rPr>
        <w:t>fôret</w:t>
      </w:r>
      <w:proofErr w:type="spellEnd"/>
      <w:r>
        <w:rPr>
          <w:sz w:val="24"/>
          <w:szCs w:val="24"/>
        </w:rPr>
        <w:t>) [secondaire voire tertiaire]</w:t>
      </w:r>
    </w:p>
    <w:p w14:paraId="43DB2A76" w14:textId="4993F684" w:rsidR="00B87304" w:rsidRDefault="00B87304" w:rsidP="00C64232">
      <w:pPr>
        <w:rPr>
          <w:sz w:val="24"/>
          <w:szCs w:val="24"/>
        </w:rPr>
      </w:pPr>
      <w:r>
        <w:rPr>
          <w:sz w:val="24"/>
          <w:szCs w:val="24"/>
        </w:rPr>
        <w:t>-La plage et l’océan d’</w:t>
      </w:r>
      <w:proofErr w:type="spellStart"/>
      <w:r>
        <w:rPr>
          <w:sz w:val="24"/>
          <w:szCs w:val="24"/>
        </w:rPr>
        <w:t>Okeanos</w:t>
      </w:r>
      <w:proofErr w:type="spellEnd"/>
      <w:r>
        <w:rPr>
          <w:sz w:val="24"/>
          <w:szCs w:val="24"/>
        </w:rPr>
        <w:t xml:space="preserve"> (une zone maritime et une plage) [secondaire voire tertiaire] </w:t>
      </w:r>
    </w:p>
    <w:p w14:paraId="25C2FE4C" w14:textId="77777777" w:rsidR="006B6DBB" w:rsidRDefault="006B6DBB" w:rsidP="00C64232">
      <w:pPr>
        <w:rPr>
          <w:sz w:val="24"/>
          <w:szCs w:val="24"/>
        </w:rPr>
      </w:pPr>
    </w:p>
    <w:p w14:paraId="27635DEE" w14:textId="7365548C" w:rsidR="006B6DBB" w:rsidRDefault="006B6DBB" w:rsidP="00C64232">
      <w:pPr>
        <w:rPr>
          <w:sz w:val="24"/>
          <w:szCs w:val="24"/>
        </w:rPr>
      </w:pPr>
      <w:r>
        <w:rPr>
          <w:sz w:val="24"/>
          <w:szCs w:val="24"/>
        </w:rPr>
        <w:t>Chaque zone donne plus de contexte au jeu, et plus de matériel pour venir à bout du boss.</w:t>
      </w:r>
    </w:p>
    <w:p w14:paraId="132EA953" w14:textId="77777777" w:rsidR="006B6DBB" w:rsidRDefault="006B6DBB" w:rsidP="00C64232">
      <w:pPr>
        <w:rPr>
          <w:b/>
          <w:bCs/>
          <w:sz w:val="24"/>
          <w:szCs w:val="24"/>
        </w:rPr>
      </w:pPr>
    </w:p>
    <w:p w14:paraId="67A2016D" w14:textId="4E016CA2" w:rsidR="006B6DBB" w:rsidRPr="006B6DBB" w:rsidRDefault="006B6DBB" w:rsidP="00C64232">
      <w:pPr>
        <w:rPr>
          <w:sz w:val="24"/>
          <w:szCs w:val="24"/>
        </w:rPr>
      </w:pPr>
      <w:r>
        <w:rPr>
          <w:b/>
          <w:bCs/>
          <w:sz w:val="24"/>
          <w:szCs w:val="24"/>
        </w:rPr>
        <w:t>Fonctionnalités</w:t>
      </w:r>
    </w:p>
    <w:tbl>
      <w:tblPr>
        <w:tblStyle w:val="Grilledutableau"/>
        <w:tblW w:w="0" w:type="auto"/>
        <w:tblLook w:val="04A0" w:firstRow="1" w:lastRow="0" w:firstColumn="1" w:lastColumn="0" w:noHBand="0" w:noVBand="1"/>
      </w:tblPr>
      <w:tblGrid>
        <w:gridCol w:w="1417"/>
        <w:gridCol w:w="1813"/>
        <w:gridCol w:w="1536"/>
        <w:gridCol w:w="1671"/>
        <w:gridCol w:w="1232"/>
        <w:gridCol w:w="1393"/>
      </w:tblGrid>
      <w:tr w:rsidR="006B6DBB" w14:paraId="5343938C" w14:textId="77777777" w:rsidTr="002248A0">
        <w:tc>
          <w:tcPr>
            <w:tcW w:w="1528" w:type="dxa"/>
          </w:tcPr>
          <w:p w14:paraId="0C0468A8" w14:textId="77777777" w:rsidR="006B6DBB" w:rsidRDefault="006B6DBB" w:rsidP="002248A0">
            <w:pPr>
              <w:rPr>
                <w:b/>
                <w:bCs/>
                <w:sz w:val="36"/>
                <w:szCs w:val="36"/>
              </w:rPr>
            </w:pPr>
            <w:r>
              <w:rPr>
                <w:b/>
                <w:bCs/>
                <w:sz w:val="36"/>
                <w:szCs w:val="36"/>
              </w:rPr>
              <w:t>Nom</w:t>
            </w:r>
          </w:p>
        </w:tc>
        <w:tc>
          <w:tcPr>
            <w:tcW w:w="1641" w:type="dxa"/>
          </w:tcPr>
          <w:p w14:paraId="202F9DF2" w14:textId="77777777" w:rsidR="006B6DBB" w:rsidRDefault="006B6DBB" w:rsidP="002248A0">
            <w:pPr>
              <w:rPr>
                <w:b/>
                <w:bCs/>
                <w:sz w:val="36"/>
                <w:szCs w:val="36"/>
              </w:rPr>
            </w:pPr>
            <w:r>
              <w:rPr>
                <w:b/>
                <w:bCs/>
                <w:sz w:val="36"/>
                <w:szCs w:val="36"/>
              </w:rPr>
              <w:t>Objectif</w:t>
            </w:r>
          </w:p>
        </w:tc>
        <w:tc>
          <w:tcPr>
            <w:tcW w:w="1614" w:type="dxa"/>
          </w:tcPr>
          <w:p w14:paraId="5DCB0722" w14:textId="77777777" w:rsidR="006B6DBB" w:rsidRDefault="006B6DBB" w:rsidP="002248A0">
            <w:pPr>
              <w:rPr>
                <w:b/>
                <w:bCs/>
                <w:sz w:val="36"/>
                <w:szCs w:val="36"/>
              </w:rPr>
            </w:pPr>
            <w:r>
              <w:rPr>
                <w:b/>
                <w:bCs/>
                <w:sz w:val="36"/>
                <w:szCs w:val="36"/>
              </w:rPr>
              <w:t>Priorité</w:t>
            </w:r>
          </w:p>
        </w:tc>
        <w:tc>
          <w:tcPr>
            <w:tcW w:w="1711" w:type="dxa"/>
          </w:tcPr>
          <w:p w14:paraId="50DD825C" w14:textId="77777777" w:rsidR="006B6DBB" w:rsidRDefault="006B6DBB" w:rsidP="002248A0">
            <w:pPr>
              <w:rPr>
                <w:b/>
                <w:bCs/>
                <w:sz w:val="36"/>
                <w:szCs w:val="36"/>
              </w:rPr>
            </w:pPr>
            <w:r>
              <w:rPr>
                <w:b/>
                <w:bCs/>
                <w:sz w:val="36"/>
                <w:szCs w:val="36"/>
              </w:rPr>
              <w:t>Difficulté</w:t>
            </w:r>
          </w:p>
        </w:tc>
        <w:tc>
          <w:tcPr>
            <w:tcW w:w="1395" w:type="dxa"/>
          </w:tcPr>
          <w:p w14:paraId="5CDEE98C" w14:textId="77777777" w:rsidR="006B6DBB" w:rsidRDefault="006B6DBB" w:rsidP="002248A0">
            <w:pPr>
              <w:rPr>
                <w:b/>
                <w:bCs/>
                <w:sz w:val="36"/>
                <w:szCs w:val="36"/>
              </w:rPr>
            </w:pPr>
            <w:proofErr w:type="spellStart"/>
            <w:r>
              <w:rPr>
                <w:b/>
                <w:bCs/>
                <w:sz w:val="36"/>
                <w:szCs w:val="36"/>
              </w:rPr>
              <w:t>QoL</w:t>
            </w:r>
            <w:proofErr w:type="spellEnd"/>
          </w:p>
        </w:tc>
        <w:tc>
          <w:tcPr>
            <w:tcW w:w="1173" w:type="dxa"/>
          </w:tcPr>
          <w:p w14:paraId="6EB28FCD" w14:textId="77777777" w:rsidR="006B6DBB" w:rsidRDefault="006B6DBB" w:rsidP="002248A0">
            <w:pPr>
              <w:rPr>
                <w:b/>
                <w:bCs/>
                <w:sz w:val="36"/>
                <w:szCs w:val="36"/>
              </w:rPr>
            </w:pPr>
            <w:r>
              <w:rPr>
                <w:b/>
                <w:bCs/>
                <w:sz w:val="36"/>
                <w:szCs w:val="36"/>
              </w:rPr>
              <w:t>Options</w:t>
            </w:r>
          </w:p>
        </w:tc>
      </w:tr>
      <w:tr w:rsidR="006B6DBB" w:rsidRPr="00B143A9" w14:paraId="30A134B7" w14:textId="77777777" w:rsidTr="002248A0">
        <w:tc>
          <w:tcPr>
            <w:tcW w:w="1528" w:type="dxa"/>
          </w:tcPr>
          <w:p w14:paraId="6280473C" w14:textId="77777777" w:rsidR="006B6DBB" w:rsidRPr="00B143A9" w:rsidRDefault="006B6DBB" w:rsidP="002248A0">
            <w:pPr>
              <w:rPr>
                <w:sz w:val="24"/>
                <w:szCs w:val="24"/>
              </w:rPr>
            </w:pPr>
            <w:r>
              <w:rPr>
                <w:sz w:val="24"/>
                <w:szCs w:val="24"/>
              </w:rPr>
              <w:t>Menu départ</w:t>
            </w:r>
          </w:p>
        </w:tc>
        <w:tc>
          <w:tcPr>
            <w:tcW w:w="1641" w:type="dxa"/>
          </w:tcPr>
          <w:p w14:paraId="6E39BFC8" w14:textId="77777777" w:rsidR="006B6DBB" w:rsidRPr="00B143A9" w:rsidRDefault="006B6DBB" w:rsidP="002248A0">
            <w:pPr>
              <w:rPr>
                <w:sz w:val="24"/>
                <w:szCs w:val="24"/>
              </w:rPr>
            </w:pPr>
          </w:p>
        </w:tc>
        <w:tc>
          <w:tcPr>
            <w:tcW w:w="1614" w:type="dxa"/>
          </w:tcPr>
          <w:p w14:paraId="387F4694" w14:textId="77777777" w:rsidR="006B6DBB" w:rsidRPr="00B143A9" w:rsidRDefault="006B6DBB" w:rsidP="002248A0">
            <w:pPr>
              <w:rPr>
                <w:sz w:val="24"/>
                <w:szCs w:val="24"/>
              </w:rPr>
            </w:pPr>
            <w:r>
              <w:rPr>
                <w:sz w:val="24"/>
                <w:szCs w:val="24"/>
              </w:rPr>
              <w:t>5</w:t>
            </w:r>
          </w:p>
        </w:tc>
        <w:tc>
          <w:tcPr>
            <w:tcW w:w="1711" w:type="dxa"/>
          </w:tcPr>
          <w:p w14:paraId="05C37D67" w14:textId="77777777" w:rsidR="006B6DBB" w:rsidRPr="00B143A9" w:rsidRDefault="006B6DBB" w:rsidP="002248A0">
            <w:pPr>
              <w:rPr>
                <w:sz w:val="24"/>
                <w:szCs w:val="24"/>
              </w:rPr>
            </w:pPr>
            <w:r>
              <w:rPr>
                <w:sz w:val="24"/>
                <w:szCs w:val="24"/>
              </w:rPr>
              <w:t>5</w:t>
            </w:r>
          </w:p>
        </w:tc>
        <w:tc>
          <w:tcPr>
            <w:tcW w:w="1395" w:type="dxa"/>
          </w:tcPr>
          <w:p w14:paraId="37AE7F88" w14:textId="77777777" w:rsidR="006B6DBB" w:rsidRPr="00B143A9" w:rsidRDefault="006B6DBB" w:rsidP="002248A0">
            <w:pPr>
              <w:rPr>
                <w:sz w:val="24"/>
                <w:szCs w:val="24"/>
              </w:rPr>
            </w:pPr>
            <w:r>
              <w:rPr>
                <w:sz w:val="24"/>
                <w:szCs w:val="24"/>
              </w:rPr>
              <w:t>6</w:t>
            </w:r>
          </w:p>
        </w:tc>
        <w:tc>
          <w:tcPr>
            <w:tcW w:w="1173" w:type="dxa"/>
          </w:tcPr>
          <w:p w14:paraId="3C5F5734" w14:textId="77777777" w:rsidR="006B6DBB" w:rsidRPr="00B143A9" w:rsidRDefault="006B6DBB" w:rsidP="002248A0">
            <w:pPr>
              <w:rPr>
                <w:sz w:val="24"/>
                <w:szCs w:val="24"/>
              </w:rPr>
            </w:pPr>
          </w:p>
        </w:tc>
      </w:tr>
      <w:tr w:rsidR="006B6DBB" w:rsidRPr="00B143A9" w14:paraId="53A12140" w14:textId="77777777" w:rsidTr="002248A0">
        <w:tc>
          <w:tcPr>
            <w:tcW w:w="1528" w:type="dxa"/>
          </w:tcPr>
          <w:p w14:paraId="33702D9E" w14:textId="77777777" w:rsidR="006B6DBB" w:rsidRPr="00B143A9" w:rsidRDefault="006B6DBB" w:rsidP="002248A0">
            <w:pPr>
              <w:rPr>
                <w:sz w:val="24"/>
                <w:szCs w:val="24"/>
              </w:rPr>
            </w:pPr>
            <w:proofErr w:type="spellStart"/>
            <w:r>
              <w:rPr>
                <w:sz w:val="24"/>
                <w:szCs w:val="24"/>
              </w:rPr>
              <w:t>Selecteur</w:t>
            </w:r>
            <w:proofErr w:type="spellEnd"/>
            <w:r>
              <w:rPr>
                <w:sz w:val="24"/>
                <w:szCs w:val="24"/>
              </w:rPr>
              <w:t xml:space="preserve"> de </w:t>
            </w:r>
            <w:proofErr w:type="spellStart"/>
            <w:r>
              <w:rPr>
                <w:sz w:val="24"/>
                <w:szCs w:val="24"/>
              </w:rPr>
              <w:t>save</w:t>
            </w:r>
            <w:proofErr w:type="spellEnd"/>
          </w:p>
        </w:tc>
        <w:tc>
          <w:tcPr>
            <w:tcW w:w="1641" w:type="dxa"/>
          </w:tcPr>
          <w:p w14:paraId="7192D7C5" w14:textId="77777777" w:rsidR="006B6DBB" w:rsidRPr="00B143A9" w:rsidRDefault="006B6DBB" w:rsidP="002248A0">
            <w:pPr>
              <w:rPr>
                <w:sz w:val="24"/>
                <w:szCs w:val="24"/>
              </w:rPr>
            </w:pPr>
            <w:r>
              <w:rPr>
                <w:sz w:val="24"/>
                <w:szCs w:val="24"/>
              </w:rPr>
              <w:t>Permettre au joueur de sauvegarder sa progression</w:t>
            </w:r>
          </w:p>
        </w:tc>
        <w:tc>
          <w:tcPr>
            <w:tcW w:w="1614" w:type="dxa"/>
          </w:tcPr>
          <w:p w14:paraId="296C8473" w14:textId="77777777" w:rsidR="006B6DBB" w:rsidRPr="00B143A9" w:rsidRDefault="006B6DBB" w:rsidP="002248A0">
            <w:pPr>
              <w:rPr>
                <w:sz w:val="24"/>
                <w:szCs w:val="24"/>
              </w:rPr>
            </w:pPr>
            <w:r>
              <w:rPr>
                <w:sz w:val="24"/>
                <w:szCs w:val="24"/>
              </w:rPr>
              <w:t>5</w:t>
            </w:r>
          </w:p>
        </w:tc>
        <w:tc>
          <w:tcPr>
            <w:tcW w:w="1711" w:type="dxa"/>
          </w:tcPr>
          <w:p w14:paraId="4321E833" w14:textId="77777777" w:rsidR="006B6DBB" w:rsidRPr="00B143A9" w:rsidRDefault="006B6DBB" w:rsidP="002248A0">
            <w:pPr>
              <w:rPr>
                <w:sz w:val="24"/>
                <w:szCs w:val="24"/>
              </w:rPr>
            </w:pPr>
            <w:r>
              <w:rPr>
                <w:sz w:val="24"/>
                <w:szCs w:val="24"/>
              </w:rPr>
              <w:t>7</w:t>
            </w:r>
          </w:p>
        </w:tc>
        <w:tc>
          <w:tcPr>
            <w:tcW w:w="1395" w:type="dxa"/>
          </w:tcPr>
          <w:p w14:paraId="06D5BDC1" w14:textId="77777777" w:rsidR="006B6DBB" w:rsidRPr="00B143A9" w:rsidRDefault="006B6DBB" w:rsidP="002248A0">
            <w:pPr>
              <w:rPr>
                <w:sz w:val="24"/>
                <w:szCs w:val="24"/>
              </w:rPr>
            </w:pPr>
            <w:r>
              <w:rPr>
                <w:sz w:val="24"/>
                <w:szCs w:val="24"/>
              </w:rPr>
              <w:t>10</w:t>
            </w:r>
          </w:p>
        </w:tc>
        <w:tc>
          <w:tcPr>
            <w:tcW w:w="1173" w:type="dxa"/>
          </w:tcPr>
          <w:p w14:paraId="50DD44B1" w14:textId="77777777" w:rsidR="006B6DBB" w:rsidRPr="00B143A9" w:rsidRDefault="006B6DBB" w:rsidP="002248A0">
            <w:pPr>
              <w:rPr>
                <w:sz w:val="24"/>
                <w:szCs w:val="24"/>
              </w:rPr>
            </w:pPr>
            <w:r>
              <w:rPr>
                <w:sz w:val="24"/>
                <w:szCs w:val="24"/>
              </w:rPr>
              <w:t xml:space="preserve">1 </w:t>
            </w:r>
            <w:proofErr w:type="spellStart"/>
            <w:r>
              <w:rPr>
                <w:sz w:val="24"/>
                <w:szCs w:val="24"/>
              </w:rPr>
              <w:t>save</w:t>
            </w:r>
            <w:proofErr w:type="spellEnd"/>
            <w:r>
              <w:rPr>
                <w:sz w:val="24"/>
                <w:szCs w:val="24"/>
              </w:rPr>
              <w:t xml:space="preserve"> au début, 3 par la suite ?</w:t>
            </w:r>
          </w:p>
        </w:tc>
      </w:tr>
      <w:tr w:rsidR="006B6DBB" w:rsidRPr="00B143A9" w14:paraId="111525E8" w14:textId="77777777" w:rsidTr="002248A0">
        <w:tc>
          <w:tcPr>
            <w:tcW w:w="1528" w:type="dxa"/>
          </w:tcPr>
          <w:p w14:paraId="6785841E" w14:textId="77777777" w:rsidR="006B6DBB" w:rsidRPr="00B143A9" w:rsidRDefault="006B6DBB" w:rsidP="002248A0">
            <w:pPr>
              <w:rPr>
                <w:sz w:val="24"/>
                <w:szCs w:val="24"/>
              </w:rPr>
            </w:pPr>
            <w:r>
              <w:rPr>
                <w:sz w:val="24"/>
                <w:szCs w:val="24"/>
              </w:rPr>
              <w:t>Créateur de persos</w:t>
            </w:r>
          </w:p>
        </w:tc>
        <w:tc>
          <w:tcPr>
            <w:tcW w:w="1641" w:type="dxa"/>
          </w:tcPr>
          <w:p w14:paraId="082A5402" w14:textId="77777777" w:rsidR="006B6DBB" w:rsidRPr="00B143A9" w:rsidRDefault="006B6DBB" w:rsidP="002248A0">
            <w:pPr>
              <w:rPr>
                <w:sz w:val="24"/>
                <w:szCs w:val="24"/>
              </w:rPr>
            </w:pPr>
            <w:r>
              <w:rPr>
                <w:sz w:val="24"/>
                <w:szCs w:val="24"/>
              </w:rPr>
              <w:t>Permettre au joueur de choisir une classe</w:t>
            </w:r>
          </w:p>
        </w:tc>
        <w:tc>
          <w:tcPr>
            <w:tcW w:w="1614" w:type="dxa"/>
          </w:tcPr>
          <w:p w14:paraId="5AE593C9" w14:textId="77777777" w:rsidR="006B6DBB" w:rsidRPr="00B143A9" w:rsidRDefault="006B6DBB" w:rsidP="002248A0">
            <w:pPr>
              <w:rPr>
                <w:sz w:val="24"/>
                <w:szCs w:val="24"/>
              </w:rPr>
            </w:pPr>
            <w:r>
              <w:rPr>
                <w:sz w:val="24"/>
                <w:szCs w:val="24"/>
              </w:rPr>
              <w:t>2</w:t>
            </w:r>
          </w:p>
        </w:tc>
        <w:tc>
          <w:tcPr>
            <w:tcW w:w="1711" w:type="dxa"/>
          </w:tcPr>
          <w:p w14:paraId="346375AA" w14:textId="77777777" w:rsidR="006B6DBB" w:rsidRPr="00B143A9" w:rsidRDefault="006B6DBB" w:rsidP="002248A0">
            <w:pPr>
              <w:rPr>
                <w:sz w:val="24"/>
                <w:szCs w:val="24"/>
              </w:rPr>
            </w:pPr>
            <w:r>
              <w:rPr>
                <w:sz w:val="24"/>
                <w:szCs w:val="24"/>
              </w:rPr>
              <w:t>9</w:t>
            </w:r>
          </w:p>
        </w:tc>
        <w:tc>
          <w:tcPr>
            <w:tcW w:w="1395" w:type="dxa"/>
          </w:tcPr>
          <w:p w14:paraId="66A5C6F5" w14:textId="77777777" w:rsidR="006B6DBB" w:rsidRPr="00B143A9" w:rsidRDefault="006B6DBB" w:rsidP="002248A0">
            <w:pPr>
              <w:rPr>
                <w:sz w:val="24"/>
                <w:szCs w:val="24"/>
              </w:rPr>
            </w:pPr>
            <w:r>
              <w:rPr>
                <w:sz w:val="24"/>
                <w:szCs w:val="24"/>
              </w:rPr>
              <w:t>10</w:t>
            </w:r>
          </w:p>
        </w:tc>
        <w:tc>
          <w:tcPr>
            <w:tcW w:w="1173" w:type="dxa"/>
          </w:tcPr>
          <w:p w14:paraId="00CE9ACC" w14:textId="77777777" w:rsidR="006B6DBB" w:rsidRPr="00B143A9" w:rsidRDefault="006B6DBB" w:rsidP="002248A0">
            <w:pPr>
              <w:rPr>
                <w:sz w:val="24"/>
                <w:szCs w:val="24"/>
              </w:rPr>
            </w:pPr>
            <w:r>
              <w:rPr>
                <w:sz w:val="24"/>
                <w:szCs w:val="24"/>
              </w:rPr>
              <w:t>1 classe au début, plusieurs par la suite</w:t>
            </w:r>
          </w:p>
        </w:tc>
      </w:tr>
      <w:tr w:rsidR="006B6DBB" w:rsidRPr="00B143A9" w14:paraId="5EA6DDEB" w14:textId="77777777" w:rsidTr="002248A0">
        <w:tc>
          <w:tcPr>
            <w:tcW w:w="1528" w:type="dxa"/>
          </w:tcPr>
          <w:p w14:paraId="735BE5AF" w14:textId="77777777" w:rsidR="006B6DBB" w:rsidRPr="00B143A9" w:rsidRDefault="006B6DBB" w:rsidP="002248A0">
            <w:pPr>
              <w:rPr>
                <w:sz w:val="24"/>
                <w:szCs w:val="24"/>
              </w:rPr>
            </w:pPr>
            <w:r>
              <w:rPr>
                <w:sz w:val="24"/>
                <w:szCs w:val="24"/>
              </w:rPr>
              <w:t>Sound manager</w:t>
            </w:r>
          </w:p>
        </w:tc>
        <w:tc>
          <w:tcPr>
            <w:tcW w:w="1641" w:type="dxa"/>
          </w:tcPr>
          <w:p w14:paraId="27875CF4" w14:textId="77777777" w:rsidR="006B6DBB" w:rsidRPr="00B143A9" w:rsidRDefault="006B6DBB" w:rsidP="002248A0">
            <w:pPr>
              <w:rPr>
                <w:sz w:val="24"/>
                <w:szCs w:val="24"/>
              </w:rPr>
            </w:pPr>
            <w:r>
              <w:rPr>
                <w:sz w:val="24"/>
                <w:szCs w:val="24"/>
              </w:rPr>
              <w:t>Permettre au joueur de baisser/monter le son et le couper</w:t>
            </w:r>
          </w:p>
        </w:tc>
        <w:tc>
          <w:tcPr>
            <w:tcW w:w="1614" w:type="dxa"/>
          </w:tcPr>
          <w:p w14:paraId="0F05CDF1" w14:textId="77777777" w:rsidR="006B6DBB" w:rsidRPr="00B143A9" w:rsidRDefault="006B6DBB" w:rsidP="002248A0">
            <w:pPr>
              <w:rPr>
                <w:sz w:val="24"/>
                <w:szCs w:val="24"/>
              </w:rPr>
            </w:pPr>
            <w:r>
              <w:rPr>
                <w:sz w:val="24"/>
                <w:szCs w:val="24"/>
              </w:rPr>
              <w:t>3</w:t>
            </w:r>
          </w:p>
        </w:tc>
        <w:tc>
          <w:tcPr>
            <w:tcW w:w="1711" w:type="dxa"/>
          </w:tcPr>
          <w:p w14:paraId="6CBA4D19" w14:textId="77777777" w:rsidR="006B6DBB" w:rsidRPr="00B143A9" w:rsidRDefault="006B6DBB" w:rsidP="002248A0">
            <w:pPr>
              <w:rPr>
                <w:sz w:val="24"/>
                <w:szCs w:val="24"/>
              </w:rPr>
            </w:pPr>
            <w:r>
              <w:rPr>
                <w:sz w:val="24"/>
                <w:szCs w:val="24"/>
              </w:rPr>
              <w:t>4</w:t>
            </w:r>
          </w:p>
        </w:tc>
        <w:tc>
          <w:tcPr>
            <w:tcW w:w="1395" w:type="dxa"/>
          </w:tcPr>
          <w:p w14:paraId="422C9AEA" w14:textId="77777777" w:rsidR="006B6DBB" w:rsidRPr="00B143A9" w:rsidRDefault="006B6DBB" w:rsidP="002248A0">
            <w:pPr>
              <w:rPr>
                <w:sz w:val="24"/>
                <w:szCs w:val="24"/>
              </w:rPr>
            </w:pPr>
            <w:r>
              <w:rPr>
                <w:sz w:val="24"/>
                <w:szCs w:val="24"/>
              </w:rPr>
              <w:t>10</w:t>
            </w:r>
          </w:p>
        </w:tc>
        <w:tc>
          <w:tcPr>
            <w:tcW w:w="1173" w:type="dxa"/>
          </w:tcPr>
          <w:p w14:paraId="443FCCF6" w14:textId="3571D784" w:rsidR="006B6DBB" w:rsidRPr="00B143A9" w:rsidRDefault="006B6DBB" w:rsidP="002248A0">
            <w:pPr>
              <w:rPr>
                <w:sz w:val="24"/>
                <w:szCs w:val="24"/>
              </w:rPr>
            </w:pPr>
          </w:p>
        </w:tc>
      </w:tr>
      <w:tr w:rsidR="006B6DBB" w:rsidRPr="00B143A9" w14:paraId="7A9B47AF" w14:textId="77777777" w:rsidTr="002248A0">
        <w:tc>
          <w:tcPr>
            <w:tcW w:w="1528" w:type="dxa"/>
          </w:tcPr>
          <w:p w14:paraId="429C776F" w14:textId="066FB131" w:rsidR="006B6DBB" w:rsidRPr="00B143A9" w:rsidRDefault="006B6DBB" w:rsidP="002248A0">
            <w:pPr>
              <w:rPr>
                <w:sz w:val="24"/>
                <w:szCs w:val="24"/>
              </w:rPr>
            </w:pPr>
            <w:proofErr w:type="spellStart"/>
            <w:r>
              <w:rPr>
                <w:sz w:val="24"/>
                <w:szCs w:val="24"/>
              </w:rPr>
              <w:t>Minimap</w:t>
            </w:r>
            <w:proofErr w:type="spellEnd"/>
          </w:p>
        </w:tc>
        <w:tc>
          <w:tcPr>
            <w:tcW w:w="1641" w:type="dxa"/>
          </w:tcPr>
          <w:p w14:paraId="079EA8DB" w14:textId="2FF9B5FC" w:rsidR="006B6DBB" w:rsidRPr="00B143A9" w:rsidRDefault="006B6DBB" w:rsidP="002248A0">
            <w:pPr>
              <w:rPr>
                <w:sz w:val="24"/>
                <w:szCs w:val="24"/>
              </w:rPr>
            </w:pPr>
            <w:r>
              <w:rPr>
                <w:sz w:val="24"/>
                <w:szCs w:val="24"/>
              </w:rPr>
              <w:t>Identifier l’environnement plus facilement</w:t>
            </w:r>
          </w:p>
        </w:tc>
        <w:tc>
          <w:tcPr>
            <w:tcW w:w="1614" w:type="dxa"/>
          </w:tcPr>
          <w:p w14:paraId="6CC090A1" w14:textId="19C756E5" w:rsidR="006B6DBB" w:rsidRPr="00B143A9" w:rsidRDefault="006B6DBB" w:rsidP="002248A0">
            <w:pPr>
              <w:rPr>
                <w:sz w:val="24"/>
                <w:szCs w:val="24"/>
              </w:rPr>
            </w:pPr>
            <w:r>
              <w:rPr>
                <w:sz w:val="24"/>
                <w:szCs w:val="24"/>
              </w:rPr>
              <w:t>7</w:t>
            </w:r>
          </w:p>
        </w:tc>
        <w:tc>
          <w:tcPr>
            <w:tcW w:w="1711" w:type="dxa"/>
          </w:tcPr>
          <w:p w14:paraId="32795DBC" w14:textId="064FA079" w:rsidR="006B6DBB" w:rsidRPr="00B143A9" w:rsidRDefault="001D2696" w:rsidP="002248A0">
            <w:pPr>
              <w:rPr>
                <w:sz w:val="24"/>
                <w:szCs w:val="24"/>
              </w:rPr>
            </w:pPr>
            <w:r>
              <w:rPr>
                <w:sz w:val="24"/>
                <w:szCs w:val="24"/>
              </w:rPr>
              <w:t>3</w:t>
            </w:r>
          </w:p>
        </w:tc>
        <w:tc>
          <w:tcPr>
            <w:tcW w:w="1395" w:type="dxa"/>
          </w:tcPr>
          <w:p w14:paraId="750DC8D7" w14:textId="2531E4E8" w:rsidR="006B6DBB" w:rsidRPr="00B143A9" w:rsidRDefault="001D2696" w:rsidP="002248A0">
            <w:pPr>
              <w:rPr>
                <w:sz w:val="24"/>
                <w:szCs w:val="24"/>
              </w:rPr>
            </w:pPr>
            <w:r>
              <w:rPr>
                <w:sz w:val="24"/>
                <w:szCs w:val="24"/>
              </w:rPr>
              <w:t>10</w:t>
            </w:r>
          </w:p>
        </w:tc>
        <w:tc>
          <w:tcPr>
            <w:tcW w:w="1173" w:type="dxa"/>
          </w:tcPr>
          <w:p w14:paraId="2CDECE40" w14:textId="77777777" w:rsidR="006B6DBB" w:rsidRPr="00B143A9" w:rsidRDefault="006B6DBB" w:rsidP="002248A0">
            <w:pPr>
              <w:rPr>
                <w:sz w:val="24"/>
                <w:szCs w:val="24"/>
              </w:rPr>
            </w:pPr>
          </w:p>
        </w:tc>
      </w:tr>
      <w:tr w:rsidR="006B6DBB" w:rsidRPr="00B143A9" w14:paraId="7767087D" w14:textId="77777777" w:rsidTr="002248A0">
        <w:tc>
          <w:tcPr>
            <w:tcW w:w="1528" w:type="dxa"/>
          </w:tcPr>
          <w:p w14:paraId="321A0DFE" w14:textId="48584618" w:rsidR="006B6DBB" w:rsidRPr="00B143A9" w:rsidRDefault="001D2696" w:rsidP="002248A0">
            <w:pPr>
              <w:rPr>
                <w:sz w:val="24"/>
                <w:szCs w:val="24"/>
              </w:rPr>
            </w:pPr>
            <w:r>
              <w:rPr>
                <w:sz w:val="24"/>
                <w:szCs w:val="24"/>
              </w:rPr>
              <w:t>Combat</w:t>
            </w:r>
          </w:p>
        </w:tc>
        <w:tc>
          <w:tcPr>
            <w:tcW w:w="1641" w:type="dxa"/>
          </w:tcPr>
          <w:p w14:paraId="2C97A836" w14:textId="5078CFBC" w:rsidR="006B6DBB" w:rsidRPr="00B143A9" w:rsidRDefault="001D2696" w:rsidP="002248A0">
            <w:pPr>
              <w:rPr>
                <w:sz w:val="24"/>
                <w:szCs w:val="24"/>
              </w:rPr>
            </w:pPr>
            <w:r>
              <w:rPr>
                <w:sz w:val="24"/>
                <w:szCs w:val="24"/>
              </w:rPr>
              <w:t>Pouvoir combattre des monstres</w:t>
            </w:r>
          </w:p>
        </w:tc>
        <w:tc>
          <w:tcPr>
            <w:tcW w:w="1614" w:type="dxa"/>
          </w:tcPr>
          <w:p w14:paraId="511CD86A" w14:textId="620BF40E" w:rsidR="006B6DBB" w:rsidRPr="00B143A9" w:rsidRDefault="001D2696" w:rsidP="002248A0">
            <w:pPr>
              <w:rPr>
                <w:sz w:val="24"/>
                <w:szCs w:val="24"/>
              </w:rPr>
            </w:pPr>
            <w:r>
              <w:rPr>
                <w:sz w:val="24"/>
                <w:szCs w:val="24"/>
              </w:rPr>
              <w:t>10</w:t>
            </w:r>
          </w:p>
        </w:tc>
        <w:tc>
          <w:tcPr>
            <w:tcW w:w="1711" w:type="dxa"/>
          </w:tcPr>
          <w:p w14:paraId="5AA72835" w14:textId="7F9EADB3" w:rsidR="006B6DBB" w:rsidRPr="00B143A9" w:rsidRDefault="001D2696" w:rsidP="002248A0">
            <w:pPr>
              <w:rPr>
                <w:sz w:val="24"/>
                <w:szCs w:val="24"/>
              </w:rPr>
            </w:pPr>
            <w:r>
              <w:rPr>
                <w:sz w:val="24"/>
                <w:szCs w:val="24"/>
              </w:rPr>
              <w:t>6</w:t>
            </w:r>
          </w:p>
        </w:tc>
        <w:tc>
          <w:tcPr>
            <w:tcW w:w="1395" w:type="dxa"/>
          </w:tcPr>
          <w:p w14:paraId="59BE60F4" w14:textId="4E36C4DE" w:rsidR="006B6DBB" w:rsidRPr="00B143A9" w:rsidRDefault="001D2696" w:rsidP="002248A0">
            <w:pPr>
              <w:rPr>
                <w:sz w:val="24"/>
                <w:szCs w:val="24"/>
              </w:rPr>
            </w:pPr>
            <w:r>
              <w:rPr>
                <w:sz w:val="24"/>
                <w:szCs w:val="24"/>
              </w:rPr>
              <w:t>10</w:t>
            </w:r>
          </w:p>
        </w:tc>
        <w:tc>
          <w:tcPr>
            <w:tcW w:w="1173" w:type="dxa"/>
          </w:tcPr>
          <w:p w14:paraId="779A5976" w14:textId="118427C1" w:rsidR="006B6DBB" w:rsidRPr="00B143A9" w:rsidRDefault="001D2696" w:rsidP="002248A0">
            <w:pPr>
              <w:rPr>
                <w:sz w:val="24"/>
                <w:szCs w:val="24"/>
              </w:rPr>
            </w:pPr>
            <w:r>
              <w:rPr>
                <w:sz w:val="24"/>
                <w:szCs w:val="24"/>
              </w:rPr>
              <w:t>Garder la même vue mais pop l’interface de combat</w:t>
            </w:r>
          </w:p>
        </w:tc>
      </w:tr>
      <w:tr w:rsidR="006B6DBB" w:rsidRPr="00B143A9" w14:paraId="5AB0B8DB" w14:textId="77777777" w:rsidTr="002248A0">
        <w:tc>
          <w:tcPr>
            <w:tcW w:w="1528" w:type="dxa"/>
          </w:tcPr>
          <w:p w14:paraId="46BD90BB" w14:textId="77777777" w:rsidR="006B6DBB" w:rsidRPr="00B143A9" w:rsidRDefault="006B6DBB" w:rsidP="002248A0">
            <w:pPr>
              <w:rPr>
                <w:sz w:val="24"/>
                <w:szCs w:val="24"/>
              </w:rPr>
            </w:pPr>
          </w:p>
        </w:tc>
        <w:tc>
          <w:tcPr>
            <w:tcW w:w="1641" w:type="dxa"/>
          </w:tcPr>
          <w:p w14:paraId="7166305F" w14:textId="77777777" w:rsidR="006B6DBB" w:rsidRPr="00B143A9" w:rsidRDefault="006B6DBB" w:rsidP="002248A0">
            <w:pPr>
              <w:rPr>
                <w:sz w:val="24"/>
                <w:szCs w:val="24"/>
              </w:rPr>
            </w:pPr>
          </w:p>
        </w:tc>
        <w:tc>
          <w:tcPr>
            <w:tcW w:w="1614" w:type="dxa"/>
          </w:tcPr>
          <w:p w14:paraId="785A8F90" w14:textId="77777777" w:rsidR="006B6DBB" w:rsidRPr="00B143A9" w:rsidRDefault="006B6DBB" w:rsidP="002248A0">
            <w:pPr>
              <w:rPr>
                <w:sz w:val="24"/>
                <w:szCs w:val="24"/>
              </w:rPr>
            </w:pPr>
          </w:p>
        </w:tc>
        <w:tc>
          <w:tcPr>
            <w:tcW w:w="1711" w:type="dxa"/>
          </w:tcPr>
          <w:p w14:paraId="45428C9C" w14:textId="77777777" w:rsidR="006B6DBB" w:rsidRPr="00B143A9" w:rsidRDefault="006B6DBB" w:rsidP="002248A0">
            <w:pPr>
              <w:rPr>
                <w:sz w:val="24"/>
                <w:szCs w:val="24"/>
              </w:rPr>
            </w:pPr>
          </w:p>
        </w:tc>
        <w:tc>
          <w:tcPr>
            <w:tcW w:w="1395" w:type="dxa"/>
          </w:tcPr>
          <w:p w14:paraId="25191BE8" w14:textId="77777777" w:rsidR="006B6DBB" w:rsidRPr="00B143A9" w:rsidRDefault="006B6DBB" w:rsidP="002248A0">
            <w:pPr>
              <w:rPr>
                <w:sz w:val="24"/>
                <w:szCs w:val="24"/>
              </w:rPr>
            </w:pPr>
          </w:p>
        </w:tc>
        <w:tc>
          <w:tcPr>
            <w:tcW w:w="1173" w:type="dxa"/>
          </w:tcPr>
          <w:p w14:paraId="4F5067F3" w14:textId="77777777" w:rsidR="006B6DBB" w:rsidRPr="00B143A9" w:rsidRDefault="006B6DBB" w:rsidP="002248A0">
            <w:pPr>
              <w:rPr>
                <w:sz w:val="24"/>
                <w:szCs w:val="24"/>
              </w:rPr>
            </w:pPr>
          </w:p>
        </w:tc>
      </w:tr>
      <w:tr w:rsidR="006B6DBB" w:rsidRPr="00B143A9" w14:paraId="4B6E9CF2" w14:textId="77777777" w:rsidTr="002248A0">
        <w:tc>
          <w:tcPr>
            <w:tcW w:w="1528" w:type="dxa"/>
          </w:tcPr>
          <w:p w14:paraId="48B092C2" w14:textId="77777777" w:rsidR="006B6DBB" w:rsidRPr="00B143A9" w:rsidRDefault="006B6DBB" w:rsidP="002248A0">
            <w:pPr>
              <w:rPr>
                <w:sz w:val="24"/>
                <w:szCs w:val="24"/>
              </w:rPr>
            </w:pPr>
          </w:p>
        </w:tc>
        <w:tc>
          <w:tcPr>
            <w:tcW w:w="1641" w:type="dxa"/>
          </w:tcPr>
          <w:p w14:paraId="38FAF737" w14:textId="77777777" w:rsidR="006B6DBB" w:rsidRPr="00B143A9" w:rsidRDefault="006B6DBB" w:rsidP="002248A0">
            <w:pPr>
              <w:rPr>
                <w:sz w:val="24"/>
                <w:szCs w:val="24"/>
              </w:rPr>
            </w:pPr>
          </w:p>
        </w:tc>
        <w:tc>
          <w:tcPr>
            <w:tcW w:w="1614" w:type="dxa"/>
          </w:tcPr>
          <w:p w14:paraId="0EEAD18D" w14:textId="77777777" w:rsidR="006B6DBB" w:rsidRPr="00B143A9" w:rsidRDefault="006B6DBB" w:rsidP="002248A0">
            <w:pPr>
              <w:rPr>
                <w:sz w:val="24"/>
                <w:szCs w:val="24"/>
              </w:rPr>
            </w:pPr>
          </w:p>
        </w:tc>
        <w:tc>
          <w:tcPr>
            <w:tcW w:w="1711" w:type="dxa"/>
          </w:tcPr>
          <w:p w14:paraId="6175B628" w14:textId="77777777" w:rsidR="006B6DBB" w:rsidRPr="00B143A9" w:rsidRDefault="006B6DBB" w:rsidP="002248A0">
            <w:pPr>
              <w:rPr>
                <w:sz w:val="24"/>
                <w:szCs w:val="24"/>
              </w:rPr>
            </w:pPr>
          </w:p>
        </w:tc>
        <w:tc>
          <w:tcPr>
            <w:tcW w:w="1395" w:type="dxa"/>
          </w:tcPr>
          <w:p w14:paraId="7BDA159D" w14:textId="77777777" w:rsidR="006B6DBB" w:rsidRPr="00B143A9" w:rsidRDefault="006B6DBB" w:rsidP="002248A0">
            <w:pPr>
              <w:rPr>
                <w:sz w:val="24"/>
                <w:szCs w:val="24"/>
              </w:rPr>
            </w:pPr>
          </w:p>
        </w:tc>
        <w:tc>
          <w:tcPr>
            <w:tcW w:w="1173" w:type="dxa"/>
          </w:tcPr>
          <w:p w14:paraId="787C1640" w14:textId="77777777" w:rsidR="006B6DBB" w:rsidRPr="00B143A9" w:rsidRDefault="006B6DBB" w:rsidP="002248A0">
            <w:pPr>
              <w:rPr>
                <w:sz w:val="24"/>
                <w:szCs w:val="24"/>
              </w:rPr>
            </w:pPr>
          </w:p>
        </w:tc>
      </w:tr>
      <w:tr w:rsidR="006B6DBB" w:rsidRPr="00B143A9" w14:paraId="52973720" w14:textId="77777777" w:rsidTr="002248A0">
        <w:tc>
          <w:tcPr>
            <w:tcW w:w="1528" w:type="dxa"/>
          </w:tcPr>
          <w:p w14:paraId="6D87C7F4" w14:textId="77777777" w:rsidR="006B6DBB" w:rsidRPr="00B143A9" w:rsidRDefault="006B6DBB" w:rsidP="002248A0">
            <w:pPr>
              <w:rPr>
                <w:sz w:val="24"/>
                <w:szCs w:val="24"/>
              </w:rPr>
            </w:pPr>
          </w:p>
        </w:tc>
        <w:tc>
          <w:tcPr>
            <w:tcW w:w="1641" w:type="dxa"/>
          </w:tcPr>
          <w:p w14:paraId="0D0EC5E4" w14:textId="77777777" w:rsidR="006B6DBB" w:rsidRPr="00B143A9" w:rsidRDefault="006B6DBB" w:rsidP="002248A0">
            <w:pPr>
              <w:rPr>
                <w:sz w:val="24"/>
                <w:szCs w:val="24"/>
              </w:rPr>
            </w:pPr>
          </w:p>
        </w:tc>
        <w:tc>
          <w:tcPr>
            <w:tcW w:w="1614" w:type="dxa"/>
          </w:tcPr>
          <w:p w14:paraId="0ACA8530" w14:textId="77777777" w:rsidR="006B6DBB" w:rsidRPr="00B143A9" w:rsidRDefault="006B6DBB" w:rsidP="002248A0">
            <w:pPr>
              <w:rPr>
                <w:sz w:val="24"/>
                <w:szCs w:val="24"/>
              </w:rPr>
            </w:pPr>
          </w:p>
        </w:tc>
        <w:tc>
          <w:tcPr>
            <w:tcW w:w="1711" w:type="dxa"/>
          </w:tcPr>
          <w:p w14:paraId="16642F3F" w14:textId="77777777" w:rsidR="006B6DBB" w:rsidRPr="00B143A9" w:rsidRDefault="006B6DBB" w:rsidP="002248A0">
            <w:pPr>
              <w:rPr>
                <w:sz w:val="24"/>
                <w:szCs w:val="24"/>
              </w:rPr>
            </w:pPr>
          </w:p>
        </w:tc>
        <w:tc>
          <w:tcPr>
            <w:tcW w:w="1395" w:type="dxa"/>
          </w:tcPr>
          <w:p w14:paraId="1C754F31" w14:textId="77777777" w:rsidR="006B6DBB" w:rsidRPr="00B143A9" w:rsidRDefault="006B6DBB" w:rsidP="002248A0">
            <w:pPr>
              <w:rPr>
                <w:sz w:val="24"/>
                <w:szCs w:val="24"/>
              </w:rPr>
            </w:pPr>
          </w:p>
        </w:tc>
        <w:tc>
          <w:tcPr>
            <w:tcW w:w="1173" w:type="dxa"/>
          </w:tcPr>
          <w:p w14:paraId="5B6BD354" w14:textId="77777777" w:rsidR="006B6DBB" w:rsidRPr="00B143A9" w:rsidRDefault="006B6DBB" w:rsidP="002248A0">
            <w:pPr>
              <w:rPr>
                <w:sz w:val="24"/>
                <w:szCs w:val="24"/>
              </w:rPr>
            </w:pPr>
          </w:p>
        </w:tc>
      </w:tr>
      <w:tr w:rsidR="006B6DBB" w:rsidRPr="00B143A9" w14:paraId="4149DE07" w14:textId="77777777" w:rsidTr="002248A0">
        <w:tc>
          <w:tcPr>
            <w:tcW w:w="1528" w:type="dxa"/>
          </w:tcPr>
          <w:p w14:paraId="0E2A98E6" w14:textId="77777777" w:rsidR="006B6DBB" w:rsidRPr="00B143A9" w:rsidRDefault="006B6DBB" w:rsidP="002248A0">
            <w:pPr>
              <w:rPr>
                <w:sz w:val="24"/>
                <w:szCs w:val="24"/>
              </w:rPr>
            </w:pPr>
          </w:p>
        </w:tc>
        <w:tc>
          <w:tcPr>
            <w:tcW w:w="1641" w:type="dxa"/>
          </w:tcPr>
          <w:p w14:paraId="133873F8" w14:textId="77777777" w:rsidR="006B6DBB" w:rsidRPr="00B143A9" w:rsidRDefault="006B6DBB" w:rsidP="002248A0">
            <w:pPr>
              <w:rPr>
                <w:sz w:val="24"/>
                <w:szCs w:val="24"/>
              </w:rPr>
            </w:pPr>
          </w:p>
        </w:tc>
        <w:tc>
          <w:tcPr>
            <w:tcW w:w="1614" w:type="dxa"/>
          </w:tcPr>
          <w:p w14:paraId="77C59E59" w14:textId="77777777" w:rsidR="006B6DBB" w:rsidRPr="00B143A9" w:rsidRDefault="006B6DBB" w:rsidP="002248A0">
            <w:pPr>
              <w:rPr>
                <w:sz w:val="24"/>
                <w:szCs w:val="24"/>
              </w:rPr>
            </w:pPr>
          </w:p>
        </w:tc>
        <w:tc>
          <w:tcPr>
            <w:tcW w:w="1711" w:type="dxa"/>
          </w:tcPr>
          <w:p w14:paraId="7358B171" w14:textId="77777777" w:rsidR="006B6DBB" w:rsidRPr="00B143A9" w:rsidRDefault="006B6DBB" w:rsidP="002248A0">
            <w:pPr>
              <w:rPr>
                <w:sz w:val="24"/>
                <w:szCs w:val="24"/>
              </w:rPr>
            </w:pPr>
          </w:p>
        </w:tc>
        <w:tc>
          <w:tcPr>
            <w:tcW w:w="1395" w:type="dxa"/>
          </w:tcPr>
          <w:p w14:paraId="2C9C38A8" w14:textId="77777777" w:rsidR="006B6DBB" w:rsidRPr="00B143A9" w:rsidRDefault="006B6DBB" w:rsidP="002248A0">
            <w:pPr>
              <w:rPr>
                <w:sz w:val="24"/>
                <w:szCs w:val="24"/>
              </w:rPr>
            </w:pPr>
          </w:p>
        </w:tc>
        <w:tc>
          <w:tcPr>
            <w:tcW w:w="1173" w:type="dxa"/>
          </w:tcPr>
          <w:p w14:paraId="00366192" w14:textId="77777777" w:rsidR="006B6DBB" w:rsidRPr="00B143A9" w:rsidRDefault="006B6DBB" w:rsidP="002248A0">
            <w:pPr>
              <w:rPr>
                <w:sz w:val="24"/>
                <w:szCs w:val="24"/>
              </w:rPr>
            </w:pPr>
          </w:p>
        </w:tc>
      </w:tr>
      <w:tr w:rsidR="006B6DBB" w:rsidRPr="00B143A9" w14:paraId="29E42560" w14:textId="77777777" w:rsidTr="002248A0">
        <w:tc>
          <w:tcPr>
            <w:tcW w:w="1528" w:type="dxa"/>
          </w:tcPr>
          <w:p w14:paraId="49D79107" w14:textId="77777777" w:rsidR="006B6DBB" w:rsidRPr="00B143A9" w:rsidRDefault="006B6DBB" w:rsidP="002248A0">
            <w:pPr>
              <w:rPr>
                <w:sz w:val="24"/>
                <w:szCs w:val="24"/>
              </w:rPr>
            </w:pPr>
          </w:p>
        </w:tc>
        <w:tc>
          <w:tcPr>
            <w:tcW w:w="1641" w:type="dxa"/>
          </w:tcPr>
          <w:p w14:paraId="6DE3A3A4" w14:textId="77777777" w:rsidR="006B6DBB" w:rsidRPr="00B143A9" w:rsidRDefault="006B6DBB" w:rsidP="002248A0">
            <w:pPr>
              <w:rPr>
                <w:sz w:val="24"/>
                <w:szCs w:val="24"/>
              </w:rPr>
            </w:pPr>
          </w:p>
        </w:tc>
        <w:tc>
          <w:tcPr>
            <w:tcW w:w="1614" w:type="dxa"/>
          </w:tcPr>
          <w:p w14:paraId="5109AC35" w14:textId="77777777" w:rsidR="006B6DBB" w:rsidRPr="00B143A9" w:rsidRDefault="006B6DBB" w:rsidP="002248A0">
            <w:pPr>
              <w:rPr>
                <w:sz w:val="24"/>
                <w:szCs w:val="24"/>
              </w:rPr>
            </w:pPr>
          </w:p>
        </w:tc>
        <w:tc>
          <w:tcPr>
            <w:tcW w:w="1711" w:type="dxa"/>
          </w:tcPr>
          <w:p w14:paraId="7B20612A" w14:textId="77777777" w:rsidR="006B6DBB" w:rsidRPr="00B143A9" w:rsidRDefault="006B6DBB" w:rsidP="002248A0">
            <w:pPr>
              <w:rPr>
                <w:sz w:val="24"/>
                <w:szCs w:val="24"/>
              </w:rPr>
            </w:pPr>
          </w:p>
        </w:tc>
        <w:tc>
          <w:tcPr>
            <w:tcW w:w="1395" w:type="dxa"/>
          </w:tcPr>
          <w:p w14:paraId="243C8863" w14:textId="77777777" w:rsidR="006B6DBB" w:rsidRPr="00B143A9" w:rsidRDefault="006B6DBB" w:rsidP="002248A0">
            <w:pPr>
              <w:rPr>
                <w:sz w:val="24"/>
                <w:szCs w:val="24"/>
              </w:rPr>
            </w:pPr>
          </w:p>
        </w:tc>
        <w:tc>
          <w:tcPr>
            <w:tcW w:w="1173" w:type="dxa"/>
          </w:tcPr>
          <w:p w14:paraId="414908D2" w14:textId="77777777" w:rsidR="006B6DBB" w:rsidRPr="00B143A9" w:rsidRDefault="006B6DBB" w:rsidP="002248A0">
            <w:pPr>
              <w:rPr>
                <w:sz w:val="24"/>
                <w:szCs w:val="24"/>
              </w:rPr>
            </w:pPr>
          </w:p>
        </w:tc>
      </w:tr>
    </w:tbl>
    <w:p w14:paraId="62C71F30" w14:textId="77777777" w:rsidR="006B6DBB" w:rsidRPr="006B6DBB" w:rsidRDefault="006B6DBB" w:rsidP="00C64232">
      <w:pPr>
        <w:rPr>
          <w:b/>
          <w:bCs/>
          <w:sz w:val="24"/>
          <w:szCs w:val="24"/>
        </w:rPr>
      </w:pPr>
    </w:p>
    <w:sectPr w:rsidR="006B6DBB" w:rsidRPr="006B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1D2696"/>
    <w:rsid w:val="0048173C"/>
    <w:rsid w:val="00540AE8"/>
    <w:rsid w:val="00573BEA"/>
    <w:rsid w:val="005F0C10"/>
    <w:rsid w:val="00647DAC"/>
    <w:rsid w:val="006B6DBB"/>
    <w:rsid w:val="007A21F1"/>
    <w:rsid w:val="008F73D7"/>
    <w:rsid w:val="00B87304"/>
    <w:rsid w:val="00C30C46"/>
    <w:rsid w:val="00C64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E22B"/>
  <w15:chartTrackingRefBased/>
  <w15:docId w15:val="{6E08DCBB-EF55-4517-955E-0297891F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2709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CARVALHO Bruno</dc:creator>
  <cp:keywords/>
  <dc:description/>
  <cp:lastModifiedBy>ALVES CARVALHO Bruno</cp:lastModifiedBy>
  <cp:revision>1</cp:revision>
  <dcterms:created xsi:type="dcterms:W3CDTF">2023-11-14T07:54:00Z</dcterms:created>
  <dcterms:modified xsi:type="dcterms:W3CDTF">2023-11-14T12:48:00Z</dcterms:modified>
</cp:coreProperties>
</file>