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Сценарій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передбачає три етапи: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Навантаження 10 користувачів/сек протягом 20 секунд.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Пікове навантаження 100 користувачів/сек протягом 5 секунд.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Повернення до навантаження 10 користувачів/сек протягом 20 секунд.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Пояснення: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Етап 1 (навантаження 10 користувачів/сек протягом 20 сек):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Thread Count: 200 (оскільки кожен потік має виконувати один запит упродовж 1 сек, щоб створити навантаження 10 запитів на секунду).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Startup Time: 20 сек, що дозволяє плавно досягнути потрібного навантаження з 10 користувачів/сек.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Load For: 20 сек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основний час, протягом якого ці потоки залишаються активними.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Етап 2 (пікове навантаження 100 користувачів/сек протягом 5 сек):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Thread Count: 500, щоб досягти навантаження 100 користувачів/сек.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Delay: 20 сек, що відповідає завершенню першого етапу.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Startup Time: 5 сек, щоб швидко досягти пікового навантаження.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Load For: 5 сек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основний час для пікового навантаження.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Етап 3 (повернення до 10 користувачів/сек протягом 20 сек):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Thread Count: 200, щоб повернутися до початкового навантаження.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Delay: 25 сек (20+5 сек для завершення перших двох етапів).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Startup Time: 20 сек для поступового повернення навантаження.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Load For: 20 сек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основний час для підтримки цього навантаження.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Сценарій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 передбачає три етапи: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Навантаження 20 користувачів/сек протягом 20 секунд.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Ramp-up навантаження до 100 користувачів/сек протягом 30 секунд.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Пояснення: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Етап 1 (20 користувачів/сек протягом 20 сек):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Thread Count: 400, щоб досягти навантаження 20 користувачів/сек. (Кожен потік представляє користувача, що виконує запит протягом 1 секунди).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Startup Time: 20 сек, щоб плавно досягти навантаження 20 користувачів/сек за ці 20 секунд.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Load For: 20 сек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основний час для підтримки цього навантаження.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Етап 2 (ramp-up навантаження до 100 користувачів/сек протягом 30 сек):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Thread Count: 1500, щоб досягти навантаження 100 користувачів/сек.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Delay: 20 сек, що відповідає завершенню першого етапу.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Startup Time: 30 сек для плавного нарощування користувачів до 100/сек за 30 секунд.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Load For: 0 сек, оскільки цей етап призначений лише для плавного нарощування навантаження.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