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DA49B" w14:textId="058CAC84" w:rsidR="006C13F4" w:rsidRDefault="000B040F" w:rsidP="006C13F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6C13F4" w:rsidRPr="006C13F4">
        <w:rPr>
          <w:rFonts w:ascii="Times New Roman" w:hAnsi="Times New Roman" w:cs="Times New Roman"/>
          <w:b/>
          <w:sz w:val="28"/>
          <w:szCs w:val="28"/>
        </w:rPr>
        <w:t>63.</w:t>
      </w:r>
    </w:p>
    <w:p w14:paraId="34F0B9FB" w14:textId="77777777" w:rsidR="006C13F4" w:rsidRDefault="006C13F4" w:rsidP="006C13F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13F4" w:rsidRPr="006C13F4" w14:paraId="5282C49A" w14:textId="77777777" w:rsidTr="006C13F4">
        <w:tc>
          <w:tcPr>
            <w:tcW w:w="4606" w:type="dxa"/>
          </w:tcPr>
          <w:p w14:paraId="121BACB3" w14:textId="77777777" w:rsidR="006C13F4" w:rsidRPr="006C13F4" w:rsidRDefault="006C13F4" w:rsidP="006C13F4">
            <w:pPr>
              <w:jc w:val="both"/>
              <w:rPr>
                <w:rFonts w:ascii="Times New Roman" w:hAnsi="Times New Roman" w:cs="Times New Roman"/>
                <w:i/>
                <w:sz w:val="24"/>
                <w:szCs w:val="24"/>
              </w:rPr>
            </w:pPr>
            <w:r w:rsidRPr="006C13F4">
              <w:rPr>
                <w:rFonts w:ascii="Times New Roman" w:hAnsi="Times New Roman" w:cs="Times New Roman"/>
                <w:i/>
                <w:sz w:val="24"/>
                <w:szCs w:val="24"/>
              </w:rPr>
              <w:t>Ferdinand an Ludwig II.</w:t>
            </w:r>
          </w:p>
        </w:tc>
        <w:tc>
          <w:tcPr>
            <w:tcW w:w="4606" w:type="dxa"/>
          </w:tcPr>
          <w:p w14:paraId="4ABD12B0" w14:textId="77777777" w:rsidR="006C13F4" w:rsidRPr="006C13F4" w:rsidRDefault="006C13F4" w:rsidP="006C13F4">
            <w:pPr>
              <w:jc w:val="right"/>
              <w:rPr>
                <w:rFonts w:ascii="Times New Roman" w:hAnsi="Times New Roman" w:cs="Times New Roman"/>
                <w:i/>
                <w:sz w:val="24"/>
                <w:szCs w:val="24"/>
              </w:rPr>
            </w:pPr>
            <w:r w:rsidRPr="006C13F4">
              <w:rPr>
                <w:rFonts w:ascii="Times New Roman" w:hAnsi="Times New Roman" w:cs="Times New Roman"/>
                <w:i/>
                <w:sz w:val="24"/>
                <w:szCs w:val="24"/>
              </w:rPr>
              <w:t>1524 April 1</w:t>
            </w:r>
            <w:r>
              <w:rPr>
                <w:rFonts w:ascii="Times New Roman" w:hAnsi="Times New Roman" w:cs="Times New Roman"/>
                <w:i/>
                <w:sz w:val="24"/>
                <w:szCs w:val="24"/>
              </w:rPr>
              <w:t>6</w:t>
            </w:r>
            <w:r w:rsidRPr="006C13F4">
              <w:rPr>
                <w:rFonts w:ascii="Times New Roman" w:hAnsi="Times New Roman" w:cs="Times New Roman"/>
                <w:i/>
                <w:sz w:val="24"/>
                <w:szCs w:val="24"/>
              </w:rPr>
              <w:t>. Nürnberg.</w:t>
            </w:r>
          </w:p>
        </w:tc>
      </w:tr>
    </w:tbl>
    <w:p w14:paraId="7DBD198A" w14:textId="77777777" w:rsidR="006C13F4" w:rsidRDefault="006C13F4" w:rsidP="006C13F4">
      <w:pPr>
        <w:spacing w:after="0" w:line="240" w:lineRule="auto"/>
        <w:jc w:val="both"/>
        <w:rPr>
          <w:rFonts w:ascii="Times New Roman" w:hAnsi="Times New Roman" w:cs="Times New Roman"/>
          <w:sz w:val="24"/>
          <w:szCs w:val="24"/>
        </w:rPr>
      </w:pPr>
    </w:p>
    <w:p w14:paraId="5A89BBEA" w14:textId="0B0EBC61" w:rsidR="005620BE" w:rsidRPr="002F781F" w:rsidRDefault="005620BE" w:rsidP="007176AA">
      <w:pPr>
        <w:pStyle w:val="RegestDeutsch"/>
        <w:rPr>
          <w:noProof/>
          <w:lang w:val="pt-BR"/>
        </w:rPr>
      </w:pPr>
      <w:r w:rsidRPr="006C13F4">
        <w:t xml:space="preserve">Erhielt gestern </w:t>
      </w:r>
      <w:r w:rsidRPr="0006186C">
        <w:t>ein pä</w:t>
      </w:r>
      <w:r w:rsidR="0006186C" w:rsidRPr="0006186C">
        <w:t>p</w:t>
      </w:r>
      <w:r w:rsidRPr="0006186C">
        <w:t xml:space="preserve">stliches Breve, </w:t>
      </w:r>
      <w:r w:rsidRPr="006C13F4">
        <w:t xml:space="preserve">worin ihm </w:t>
      </w:r>
      <w:commentRangeStart w:id="0"/>
      <w:r w:rsidRPr="006C13F4">
        <w:t>Klemens VII</w:t>
      </w:r>
      <w:commentRangeEnd w:id="0"/>
      <w:r w:rsidR="003C4546">
        <w:rPr>
          <w:rStyle w:val="Kommentarzeichen"/>
        </w:rPr>
        <w:commentReference w:id="0"/>
      </w:r>
      <w:r w:rsidRPr="006C13F4">
        <w:t xml:space="preserve">. mitteilt, er habe von glaubwürdiger Seite erfahren, </w:t>
      </w:r>
      <w:proofErr w:type="spellStart"/>
      <w:r w:rsidRPr="006C13F4">
        <w:t>daß</w:t>
      </w:r>
      <w:proofErr w:type="spellEnd"/>
      <w:r w:rsidRPr="006C13F4">
        <w:t xml:space="preserve"> L mit dem </w:t>
      </w:r>
      <w:commentRangeStart w:id="1"/>
      <w:r w:rsidRPr="006C13F4">
        <w:t>Sultan</w:t>
      </w:r>
      <w:commentRangeEnd w:id="1"/>
      <w:r w:rsidR="008D3665">
        <w:rPr>
          <w:rStyle w:val="Kommentarzeichen"/>
        </w:rPr>
        <w:commentReference w:id="1"/>
      </w:r>
      <w:r w:rsidRPr="006C13F4">
        <w:t xml:space="preserve"> </w:t>
      </w:r>
      <w:r w:rsidRPr="007176AA">
        <w:rPr>
          <w:i w:val="0"/>
          <w:noProof/>
          <w:spacing w:val="70"/>
        </w:rPr>
        <w:t>adeo clancularia pacis federa tractaverit</w:t>
      </w:r>
      <w:r w:rsidRPr="007176AA">
        <w:rPr>
          <w:i w:val="0"/>
          <w:noProof/>
        </w:rPr>
        <w:t>, ut res a conclusione non abesse dicatur. Tametsi nos levi quodam jam antea rumore id ipsum hauseramus et tamen velut vanum putantes non opere duxeramus precium cum Ser</w:t>
      </w:r>
      <w:r w:rsidRPr="007176AA">
        <w:rPr>
          <w:i w:val="0"/>
          <w:noProof/>
          <w:vertAlign w:val="superscript"/>
        </w:rPr>
        <w:t>ti</w:t>
      </w:r>
      <w:r w:rsidRPr="007176AA">
        <w:rPr>
          <w:i w:val="0"/>
          <w:noProof/>
        </w:rPr>
        <w:t xml:space="preserve"> V</w:t>
      </w:r>
      <w:r w:rsidRPr="007176AA">
        <w:rPr>
          <w:i w:val="0"/>
          <w:noProof/>
          <w:vertAlign w:val="superscript"/>
        </w:rPr>
        <w:t>ra</w:t>
      </w:r>
      <w:r w:rsidRPr="007176AA">
        <w:rPr>
          <w:i w:val="0"/>
          <w:noProof/>
        </w:rPr>
        <w:t xml:space="preserve"> expostulare, siquidem nobis commentitia videbantur, et a prorsus parum bene consultum volente communibus rebus sparsa, maxime quia nondum ad afflictam illam fortunam necessitatemque res sue redacte sint. </w:t>
      </w:r>
      <w:r w:rsidRPr="007669B7">
        <w:rPr>
          <w:noProof/>
        </w:rPr>
        <w:t xml:space="preserve">Daß L nicht mit den </w:t>
      </w:r>
      <w:commentRangeStart w:id="2"/>
      <w:r w:rsidRPr="007669B7">
        <w:rPr>
          <w:noProof/>
        </w:rPr>
        <w:t>Türken</w:t>
      </w:r>
      <w:commentRangeEnd w:id="2"/>
      <w:r w:rsidR="008D3665">
        <w:rPr>
          <w:rStyle w:val="Kommentarzeichen"/>
        </w:rPr>
        <w:commentReference w:id="2"/>
      </w:r>
      <w:r w:rsidRPr="007669B7">
        <w:rPr>
          <w:noProof/>
        </w:rPr>
        <w:t xml:space="preserve"> abschließe ohne sein Mitwissen,</w:t>
      </w:r>
      <w:r w:rsidRPr="006C13F4">
        <w:rPr>
          <w:noProof/>
        </w:rPr>
        <w:t xml:space="preserve"> </w:t>
      </w:r>
      <w:r w:rsidRPr="007176AA">
        <w:rPr>
          <w:i w:val="0"/>
          <w:noProof/>
        </w:rPr>
        <w:t>exigebat sola illa fraterna necessitudo, que inter nos est, etiam si nunquam inter nos pro communi salute et conservatione regnorum principatuumque nostrorum mutua federa et pacta intervenissent.</w:t>
      </w:r>
      <w:r w:rsidRPr="006C13F4">
        <w:t xml:space="preserve"> </w:t>
      </w:r>
      <w:r w:rsidRPr="007669B7">
        <w:t xml:space="preserve">Da aber der Papst diesen unerwarteten Nachrichten einigen Glauben beizumessen scheint und F aufgefordert hat, Sorge zu tragen, </w:t>
      </w:r>
      <w:proofErr w:type="spellStart"/>
      <w:r w:rsidRPr="007669B7">
        <w:t>daß</w:t>
      </w:r>
      <w:proofErr w:type="spellEnd"/>
      <w:r w:rsidRPr="007669B7">
        <w:t xml:space="preserve"> </w:t>
      </w:r>
      <w:r w:rsidRPr="007176AA">
        <w:rPr>
          <w:i w:val="0"/>
        </w:rPr>
        <w:t xml:space="preserve">L </w:t>
      </w:r>
      <w:r w:rsidRPr="007176AA">
        <w:rPr>
          <w:i w:val="0"/>
          <w:noProof/>
        </w:rPr>
        <w:t>ne se in illum locum precipitem dedat, unde postea non solum gradum referre non possit, sed etiam, si conditiones pacis essent e</w:t>
      </w:r>
      <w:r w:rsidR="007176AA">
        <w:rPr>
          <w:i w:val="0"/>
          <w:noProof/>
        </w:rPr>
        <w:t>ẹ</w:t>
      </w:r>
      <w:r w:rsidRPr="007176AA">
        <w:rPr>
          <w:i w:val="0"/>
          <w:noProof/>
        </w:rPr>
        <w:t>, quas nobis significavit, sibi regnoque suo exitum inevitabile pararet. Itaque Ser</w:t>
      </w:r>
      <w:r w:rsidRPr="007176AA">
        <w:rPr>
          <w:i w:val="0"/>
          <w:noProof/>
          <w:vertAlign w:val="superscript"/>
        </w:rPr>
        <w:t xml:space="preserve">tem </w:t>
      </w:r>
      <w:r w:rsidRPr="007176AA">
        <w:rPr>
          <w:i w:val="0"/>
          <w:noProof/>
        </w:rPr>
        <w:t>V</w:t>
      </w:r>
      <w:r w:rsidRPr="007176AA">
        <w:rPr>
          <w:i w:val="0"/>
          <w:noProof/>
          <w:vertAlign w:val="superscript"/>
        </w:rPr>
        <w:t>am</w:t>
      </w:r>
      <w:r w:rsidRPr="007176AA">
        <w:rPr>
          <w:i w:val="0"/>
          <w:noProof/>
        </w:rPr>
        <w:t xml:space="preserve"> hortamur et rogamus, ut, si, quod ut credimus ita optamus, fama illa exciderit vana, protinus sanctissimum dominum nostrum, qui maximis conatibus amborum nostrum causa laborat et Christian</w:t>
      </w:r>
      <w:r w:rsidR="007176AA">
        <w:rPr>
          <w:i w:val="0"/>
          <w:noProof/>
        </w:rPr>
        <w:t>ẹ</w:t>
      </w:r>
      <w:r w:rsidRPr="007176AA">
        <w:rPr>
          <w:i w:val="0"/>
          <w:noProof/>
        </w:rPr>
        <w:t xml:space="preserve"> reipublic</w:t>
      </w:r>
      <w:r w:rsidR="007176AA">
        <w:rPr>
          <w:i w:val="0"/>
          <w:noProof/>
        </w:rPr>
        <w:t>ẹ</w:t>
      </w:r>
      <w:r w:rsidRPr="007176AA">
        <w:rPr>
          <w:i w:val="0"/>
          <w:noProof/>
        </w:rPr>
        <w:t xml:space="preserve"> esse consultum vult, quantum potest, summa ope adnitens pacem et concordiam exulantem a christianis principibus revocare, ita se apud S</w:t>
      </w:r>
      <w:r w:rsidRPr="007176AA">
        <w:rPr>
          <w:i w:val="0"/>
          <w:noProof/>
          <w:vertAlign w:val="superscript"/>
        </w:rPr>
        <w:t>tem</w:t>
      </w:r>
      <w:r w:rsidRPr="007176AA">
        <w:rPr>
          <w:i w:val="0"/>
          <w:noProof/>
        </w:rPr>
        <w:t xml:space="preserve"> suam expurget, ut in illa pristina opinione, quam de Ser</w:t>
      </w:r>
      <w:r w:rsidRPr="007176AA">
        <w:rPr>
          <w:i w:val="0"/>
          <w:noProof/>
          <w:vertAlign w:val="superscript"/>
        </w:rPr>
        <w:t>tis</w:t>
      </w:r>
      <w:r w:rsidRPr="007176AA">
        <w:rPr>
          <w:i w:val="0"/>
          <w:noProof/>
        </w:rPr>
        <w:t xml:space="preserve"> V</w:t>
      </w:r>
      <w:r w:rsidRPr="007176AA">
        <w:rPr>
          <w:i w:val="0"/>
          <w:noProof/>
          <w:vertAlign w:val="superscript"/>
        </w:rPr>
        <w:t>re</w:t>
      </w:r>
      <w:r w:rsidRPr="007176AA">
        <w:rPr>
          <w:i w:val="0"/>
          <w:noProof/>
        </w:rPr>
        <w:t xml:space="preserve"> ingenio et virtute conceperat, firmetur, vel si aliquid rei in se fama contineat, quod periculose et parum regio suo splendori convenientes conditiones conclus</w:t>
      </w:r>
      <w:r w:rsidR="007176AA">
        <w:rPr>
          <w:i w:val="0"/>
          <w:noProof/>
        </w:rPr>
        <w:t>ẹ</w:t>
      </w:r>
      <w:r w:rsidRPr="007176AA">
        <w:rPr>
          <w:i w:val="0"/>
          <w:noProof/>
        </w:rPr>
        <w:t xml:space="preserve"> et pact</w:t>
      </w:r>
      <w:r w:rsidR="007176AA">
        <w:rPr>
          <w:i w:val="0"/>
          <w:noProof/>
        </w:rPr>
        <w:t>ẹ</w:t>
      </w:r>
      <w:r w:rsidRPr="007176AA">
        <w:rPr>
          <w:i w:val="0"/>
          <w:noProof/>
        </w:rPr>
        <w:t xml:space="preserve"> ad effectum non veniant, aut quoquo pacto vel date vel accepte rescindantur. Quod si </w:t>
      </w:r>
      <w:r w:rsidR="007176AA">
        <w:rPr>
          <w:i w:val="0"/>
          <w:noProof/>
        </w:rPr>
        <w:t>ẹ</w:t>
      </w:r>
      <w:r w:rsidRPr="007176AA">
        <w:rPr>
          <w:i w:val="0"/>
          <w:noProof/>
        </w:rPr>
        <w:t>quis conditionibus pax fieret, ut non tam improbandum fuerit, sic nec ipsi pontifici ante eius confectionem celanda vel ea maxima ratione quod huiusmodi pax publica christianorum omnium nationum tangere videtur, quoad propitio deo inter christianos principes concordia et pax consistat, quod Ser</w:t>
      </w:r>
      <w:r w:rsidRPr="007176AA">
        <w:rPr>
          <w:i w:val="0"/>
          <w:noProof/>
          <w:vertAlign w:val="superscript"/>
        </w:rPr>
        <w:t>tas</w:t>
      </w:r>
      <w:r w:rsidRPr="007176AA">
        <w:rPr>
          <w:i w:val="0"/>
          <w:noProof/>
        </w:rPr>
        <w:t xml:space="preserve"> V</w:t>
      </w:r>
      <w:r w:rsidRPr="007176AA">
        <w:rPr>
          <w:i w:val="0"/>
          <w:noProof/>
          <w:vertAlign w:val="superscript"/>
        </w:rPr>
        <w:t>a</w:t>
      </w:r>
      <w:r w:rsidRPr="007176AA">
        <w:rPr>
          <w:i w:val="0"/>
          <w:noProof/>
        </w:rPr>
        <w:t xml:space="preserve"> et sua et nostra ac totius christiani nominis causa facere debet, sicut indubitate est factura. </w:t>
      </w:r>
      <w:r w:rsidRPr="007176AA">
        <w:rPr>
          <w:i w:val="0"/>
          <w:noProof/>
          <w:lang w:val="pt-BR"/>
        </w:rPr>
        <w:t>Cui nos pro virili in suis necessitatibus nunquam sumus vel consilio vel auxilio defuturi, meliora semper nobis de illa promittentes, quam ut occulta tractatione se et nos atque proinde reliquam christianitatem in extremam calamitatem dedat, quam deus et a se et nobis et sua orthodoxa fide longe avertere dignetur.</w:t>
      </w:r>
    </w:p>
    <w:p w14:paraId="70FAF8B7" w14:textId="77777777" w:rsidR="005620BE" w:rsidRDefault="005620BE" w:rsidP="005620BE">
      <w:pPr>
        <w:spacing w:after="0" w:line="240" w:lineRule="auto"/>
        <w:jc w:val="both"/>
        <w:rPr>
          <w:rFonts w:ascii="Times New Roman" w:hAnsi="Times New Roman" w:cs="Times New Roman"/>
          <w:noProof/>
          <w:sz w:val="24"/>
          <w:szCs w:val="24"/>
          <w:lang w:val="pt-BR"/>
        </w:rPr>
      </w:pPr>
    </w:p>
    <w:p w14:paraId="093D8645" w14:textId="1854CC1A" w:rsidR="007176AA" w:rsidRPr="007176AA" w:rsidRDefault="007176AA" w:rsidP="007176AA">
      <w:pPr>
        <w:pStyle w:val="RegestEnglisch"/>
        <w:rPr>
          <w:i w:val="0"/>
          <w:noProof/>
          <w:lang w:val="pt-BR"/>
        </w:rPr>
      </w:pPr>
      <w:r w:rsidRPr="007176AA">
        <w:rPr>
          <w:noProof/>
        </w:rPr>
        <w:t>Received yesterday a papal breve in which Clement VII . tells him that he had learned from a credible side that L had been in contact with the Sultan</w:t>
      </w:r>
      <w:r>
        <w:rPr>
          <w:noProof/>
        </w:rPr>
        <w:t xml:space="preserve"> </w:t>
      </w:r>
      <w:r w:rsidRPr="007176AA">
        <w:rPr>
          <w:i w:val="0"/>
          <w:noProof/>
          <w:spacing w:val="70"/>
        </w:rPr>
        <w:t>adeo clancularia pacis federa tractaverit</w:t>
      </w:r>
      <w:r w:rsidRPr="007176AA">
        <w:rPr>
          <w:i w:val="0"/>
          <w:noProof/>
        </w:rPr>
        <w:t>, ut res a conclusione non abesse dicatur. Tametsi nos levi quodam jam antea rumore id ipsum hauseramus et tamen velut vanum putantes non opere duxeramus precium cum Ser</w:t>
      </w:r>
      <w:r w:rsidRPr="007176AA">
        <w:rPr>
          <w:i w:val="0"/>
          <w:noProof/>
          <w:vertAlign w:val="superscript"/>
        </w:rPr>
        <w:t>ti</w:t>
      </w:r>
      <w:r w:rsidRPr="007176AA">
        <w:rPr>
          <w:i w:val="0"/>
          <w:noProof/>
        </w:rPr>
        <w:t xml:space="preserve"> V</w:t>
      </w:r>
      <w:r w:rsidRPr="007176AA">
        <w:rPr>
          <w:i w:val="0"/>
          <w:noProof/>
          <w:vertAlign w:val="superscript"/>
        </w:rPr>
        <w:t>ra</w:t>
      </w:r>
      <w:r w:rsidRPr="007176AA">
        <w:rPr>
          <w:i w:val="0"/>
          <w:noProof/>
        </w:rPr>
        <w:t xml:space="preserve"> expostulare, siquidem nobis commentitia videbantur, et a prorsus parum bene consultum volente communibus rebus sparsa, maxime quia nondum ad afflictam illam fortunam necessitatemque res sue redacte sint.</w:t>
      </w:r>
      <w:r>
        <w:rPr>
          <w:noProof/>
        </w:rPr>
        <w:t xml:space="preserve"> </w:t>
      </w:r>
      <w:r w:rsidRPr="007176AA">
        <w:rPr>
          <w:noProof/>
        </w:rPr>
        <w:t>So that L does not come to an agreement with the Turks without his knowledge,</w:t>
      </w:r>
      <w:r w:rsidRPr="006C13F4">
        <w:rPr>
          <w:noProof/>
        </w:rPr>
        <w:t xml:space="preserve"> </w:t>
      </w:r>
      <w:r w:rsidRPr="007176AA">
        <w:rPr>
          <w:i w:val="0"/>
          <w:noProof/>
        </w:rPr>
        <w:t>exigebat sola illa fraterna necessitudo, que inter nos est, etiam si nunquam inter nos pro communi salute et conservatione regnorum principatuumque nostrorum mutua federa et pacta intervenissent.</w:t>
      </w:r>
      <w:r>
        <w:rPr>
          <w:noProof/>
        </w:rPr>
        <w:t xml:space="preserve"> </w:t>
      </w:r>
      <w:r w:rsidRPr="007176AA">
        <w:rPr>
          <w:noProof/>
        </w:rPr>
        <w:t>But since the Pope seems to give some faith to these unexpected messages and has asked F to take care that</w:t>
      </w:r>
      <w:r>
        <w:rPr>
          <w:noProof/>
        </w:rPr>
        <w:t xml:space="preserve"> L</w:t>
      </w:r>
      <w:r w:rsidRPr="007176AA">
        <w:rPr>
          <w:noProof/>
        </w:rPr>
        <w:t xml:space="preserve"> </w:t>
      </w:r>
      <w:r w:rsidRPr="007176AA">
        <w:rPr>
          <w:i w:val="0"/>
          <w:noProof/>
        </w:rPr>
        <w:t>ne se in illum locum precipitem dedat, unde postea non solum gradum referre non possit, sed etiam, si conditiones pacis essent eẹ, quas nobis significavit, sibi regnoque suo exitum inevitabile pararet. Itaque Ser</w:t>
      </w:r>
      <w:r w:rsidRPr="007176AA">
        <w:rPr>
          <w:i w:val="0"/>
          <w:noProof/>
          <w:vertAlign w:val="superscript"/>
        </w:rPr>
        <w:t xml:space="preserve">tem </w:t>
      </w:r>
      <w:r w:rsidRPr="007176AA">
        <w:rPr>
          <w:i w:val="0"/>
          <w:noProof/>
        </w:rPr>
        <w:t>V</w:t>
      </w:r>
      <w:r w:rsidRPr="007176AA">
        <w:rPr>
          <w:i w:val="0"/>
          <w:noProof/>
          <w:vertAlign w:val="superscript"/>
        </w:rPr>
        <w:t>am</w:t>
      </w:r>
      <w:r w:rsidRPr="007176AA">
        <w:rPr>
          <w:i w:val="0"/>
          <w:noProof/>
        </w:rPr>
        <w:t xml:space="preserve"> hortamur et rogamus, ut, si, quod ut credimus ita optamus, fama illa exciderit vana, protinus sanctissimum dominum nostrum, qui maximis conatibus amborum nostrum causa laborat et Christianẹ reipublicẹ esse consultum vult, quantum potest, summa ope adnitens pacem et concordiam exulantem a christianis principibus revocare, ita se apud </w:t>
      </w:r>
      <w:r w:rsidRPr="007176AA">
        <w:rPr>
          <w:i w:val="0"/>
          <w:noProof/>
        </w:rPr>
        <w:lastRenderedPageBreak/>
        <w:t>S</w:t>
      </w:r>
      <w:r w:rsidRPr="007176AA">
        <w:rPr>
          <w:i w:val="0"/>
          <w:noProof/>
          <w:vertAlign w:val="superscript"/>
        </w:rPr>
        <w:t>tem</w:t>
      </w:r>
      <w:r w:rsidRPr="007176AA">
        <w:rPr>
          <w:i w:val="0"/>
          <w:noProof/>
        </w:rPr>
        <w:t xml:space="preserve"> suam expurget, ut in illa pristina opinione, quam de Ser</w:t>
      </w:r>
      <w:r w:rsidRPr="007176AA">
        <w:rPr>
          <w:i w:val="0"/>
          <w:noProof/>
          <w:vertAlign w:val="superscript"/>
        </w:rPr>
        <w:t>tis</w:t>
      </w:r>
      <w:r w:rsidRPr="007176AA">
        <w:rPr>
          <w:i w:val="0"/>
          <w:noProof/>
        </w:rPr>
        <w:t xml:space="preserve"> V</w:t>
      </w:r>
      <w:r w:rsidRPr="007176AA">
        <w:rPr>
          <w:i w:val="0"/>
          <w:noProof/>
          <w:vertAlign w:val="superscript"/>
        </w:rPr>
        <w:t>re</w:t>
      </w:r>
      <w:r w:rsidRPr="007176AA">
        <w:rPr>
          <w:i w:val="0"/>
          <w:noProof/>
        </w:rPr>
        <w:t xml:space="preserve"> ingenio et virtute conceperat, firmetur, vel si aliquid rei in se fama contineat, quod periculose et parum regio suo splendori convenientes conditiones conclusẹ et pactẹ ad effectum non veniant, aut quoquo pacto vel date vel accepte rescindantur. Quod si ẹquis conditionibus pax fieret, ut non tam improbandum fuerit, sic nec ipsi pontifici ante eius confectionem celanda vel ea maxima ratione quod huiusmodi pax publica christianorum omnium nationum tangere videtur, quoad propitio deo inter christianos principes concordia et pax consistat, quod Ser</w:t>
      </w:r>
      <w:r w:rsidRPr="007176AA">
        <w:rPr>
          <w:i w:val="0"/>
          <w:noProof/>
          <w:vertAlign w:val="superscript"/>
        </w:rPr>
        <w:t>tas</w:t>
      </w:r>
      <w:r w:rsidRPr="007176AA">
        <w:rPr>
          <w:i w:val="0"/>
          <w:noProof/>
        </w:rPr>
        <w:t xml:space="preserve"> V</w:t>
      </w:r>
      <w:r w:rsidRPr="007176AA">
        <w:rPr>
          <w:i w:val="0"/>
          <w:noProof/>
          <w:vertAlign w:val="superscript"/>
        </w:rPr>
        <w:t>a</w:t>
      </w:r>
      <w:r w:rsidRPr="007176AA">
        <w:rPr>
          <w:i w:val="0"/>
          <w:noProof/>
        </w:rPr>
        <w:t xml:space="preserve"> et sua et nostra ac totius christiani nominis causa facere debet, sicut indubitate est factura. </w:t>
      </w:r>
      <w:r w:rsidRPr="007176AA">
        <w:rPr>
          <w:i w:val="0"/>
          <w:noProof/>
          <w:lang w:val="pt-BR"/>
        </w:rPr>
        <w:t>Cui nos pro virili in suis necessitatibus nunquam sumus vel consilio vel auxilio defuturi, meliora semper nobis de illa promittentes, quam ut occulta tractatione se et nos atque proinde reliquam christianitatem in extremam calamitatem dedat, quam deus et a se et nobis et sua orthodoxa fide longe avertere dignetur.</w:t>
      </w:r>
    </w:p>
    <w:p w14:paraId="23774B3E" w14:textId="2EDA56B7" w:rsidR="007176AA" w:rsidRPr="007176AA" w:rsidRDefault="007176AA" w:rsidP="007176AA">
      <w:pPr>
        <w:pStyle w:val="RegestEnglisch"/>
        <w:rPr>
          <w:noProof/>
          <w:lang w:val="pt-BR"/>
        </w:rPr>
      </w:pPr>
    </w:p>
    <w:p w14:paraId="67247638" w14:textId="30C227A2" w:rsidR="005620BE" w:rsidRPr="009A4DFC" w:rsidRDefault="005620BE" w:rsidP="009A4DFC">
      <w:pPr>
        <w:pStyle w:val="Archiv-undDruckvermerk"/>
        <w:rPr>
          <w:lang w:val="de-DE"/>
        </w:rPr>
      </w:pPr>
      <w:r w:rsidRPr="009A4DFC">
        <w:rPr>
          <w:lang w:val="de-DE"/>
        </w:rPr>
        <w:t xml:space="preserve">Wien, St.-A. </w:t>
      </w:r>
      <w:proofErr w:type="spellStart"/>
      <w:r w:rsidRPr="009A4DFC">
        <w:rPr>
          <w:lang w:val="de-DE"/>
        </w:rPr>
        <w:t>Hungarica</w:t>
      </w:r>
      <w:proofErr w:type="spellEnd"/>
      <w:r w:rsidRPr="009A4DFC">
        <w:rPr>
          <w:lang w:val="de-DE"/>
        </w:rPr>
        <w:t xml:space="preserve"> 1. Original mit eigenhändiger Unterschrift: </w:t>
      </w:r>
      <w:r w:rsidRPr="000B7F62">
        <w:rPr>
          <w:i w:val="0"/>
          <w:lang w:val="de-DE"/>
        </w:rPr>
        <w:t xml:space="preserve">E. </w:t>
      </w:r>
      <w:proofErr w:type="spellStart"/>
      <w:r w:rsidRPr="000B7F62">
        <w:rPr>
          <w:i w:val="0"/>
          <w:lang w:val="de-DE"/>
        </w:rPr>
        <w:t>Ser</w:t>
      </w:r>
      <w:r w:rsidRPr="000B7F62">
        <w:rPr>
          <w:i w:val="0"/>
          <w:vertAlign w:val="superscript"/>
          <w:lang w:val="de-DE"/>
        </w:rPr>
        <w:t>tis</w:t>
      </w:r>
      <w:proofErr w:type="spellEnd"/>
      <w:r w:rsidRPr="000B7F62">
        <w:rPr>
          <w:i w:val="0"/>
          <w:lang w:val="de-DE"/>
        </w:rPr>
        <w:t xml:space="preserve"> </w:t>
      </w:r>
      <w:proofErr w:type="spellStart"/>
      <w:r w:rsidRPr="000B7F62">
        <w:rPr>
          <w:i w:val="0"/>
          <w:lang w:val="de-DE"/>
        </w:rPr>
        <w:t>V</w:t>
      </w:r>
      <w:r w:rsidRPr="000B7F62">
        <w:rPr>
          <w:i w:val="0"/>
          <w:vertAlign w:val="superscript"/>
          <w:lang w:val="de-DE"/>
        </w:rPr>
        <w:t>re</w:t>
      </w:r>
      <w:proofErr w:type="spellEnd"/>
      <w:r w:rsidRPr="000B7F62">
        <w:rPr>
          <w:i w:val="0"/>
          <w:lang w:val="de-DE"/>
        </w:rPr>
        <w:t xml:space="preserve"> minor </w:t>
      </w:r>
      <w:proofErr w:type="spellStart"/>
      <w:r w:rsidRPr="000B7F62">
        <w:rPr>
          <w:i w:val="0"/>
          <w:lang w:val="de-DE"/>
        </w:rPr>
        <w:t>frater</w:t>
      </w:r>
      <w:proofErr w:type="spellEnd"/>
      <w:r w:rsidRPr="000B7F62">
        <w:rPr>
          <w:i w:val="0"/>
          <w:lang w:val="de-DE"/>
        </w:rPr>
        <w:t xml:space="preserve"> et </w:t>
      </w:r>
      <w:proofErr w:type="spellStart"/>
      <w:r w:rsidRPr="000B7F62">
        <w:rPr>
          <w:i w:val="0"/>
          <w:lang w:val="de-DE"/>
        </w:rPr>
        <w:t>bonus</w:t>
      </w:r>
      <w:proofErr w:type="spellEnd"/>
      <w:r w:rsidRPr="000B7F62">
        <w:rPr>
          <w:i w:val="0"/>
          <w:lang w:val="de-DE"/>
        </w:rPr>
        <w:t xml:space="preserve"> </w:t>
      </w:r>
      <w:proofErr w:type="spellStart"/>
      <w:r w:rsidRPr="000B7F62">
        <w:rPr>
          <w:i w:val="0"/>
          <w:lang w:val="de-DE"/>
        </w:rPr>
        <w:t>sororius</w:t>
      </w:r>
      <w:proofErr w:type="spellEnd"/>
      <w:r w:rsidRPr="000B7F62">
        <w:rPr>
          <w:i w:val="0"/>
          <w:lang w:val="de-DE"/>
        </w:rPr>
        <w:t xml:space="preserve"> </w:t>
      </w:r>
      <w:proofErr w:type="spellStart"/>
      <w:r w:rsidRPr="000B7F62">
        <w:rPr>
          <w:i w:val="0"/>
          <w:lang w:val="de-DE"/>
        </w:rPr>
        <w:t>Ferdinandus</w:t>
      </w:r>
      <w:proofErr w:type="spellEnd"/>
      <w:r w:rsidRPr="000B7F62">
        <w:rPr>
          <w:i w:val="0"/>
          <w:lang w:val="de-DE"/>
        </w:rPr>
        <w:t>.</w:t>
      </w:r>
      <w:r w:rsidRPr="009A4DFC">
        <w:rPr>
          <w:lang w:val="de-DE"/>
        </w:rPr>
        <w:t xml:space="preserve"> Vermerkt: </w:t>
      </w:r>
      <w:r w:rsidRPr="000B7F62">
        <w:rPr>
          <w:i w:val="0"/>
          <w:lang w:val="de-DE"/>
        </w:rPr>
        <w:t>Spiegel.</w:t>
      </w:r>
      <w:r w:rsidRPr="009A4DFC">
        <w:rPr>
          <w:lang w:val="de-DE"/>
        </w:rPr>
        <w:t xml:space="preserve"> — Siegel abgefallen. Rückwärts Adresse: </w:t>
      </w:r>
      <w:proofErr w:type="spellStart"/>
      <w:r w:rsidRPr="000B7F62">
        <w:rPr>
          <w:i w:val="0"/>
          <w:lang w:val="de-DE"/>
        </w:rPr>
        <w:t>Ser</w:t>
      </w:r>
      <w:r w:rsidRPr="000B7F62">
        <w:rPr>
          <w:i w:val="0"/>
          <w:vertAlign w:val="superscript"/>
          <w:lang w:val="de-DE"/>
        </w:rPr>
        <w:t>mo</w:t>
      </w:r>
      <w:proofErr w:type="spellEnd"/>
      <w:r w:rsidRPr="000B7F62">
        <w:rPr>
          <w:i w:val="0"/>
          <w:lang w:val="de-DE"/>
        </w:rPr>
        <w:t xml:space="preserve"> </w:t>
      </w:r>
      <w:proofErr w:type="spellStart"/>
      <w:r w:rsidRPr="000B7F62">
        <w:rPr>
          <w:i w:val="0"/>
          <w:lang w:val="de-DE"/>
        </w:rPr>
        <w:t>principi</w:t>
      </w:r>
      <w:proofErr w:type="spellEnd"/>
      <w:r w:rsidRPr="000B7F62">
        <w:rPr>
          <w:i w:val="0"/>
          <w:lang w:val="de-DE"/>
        </w:rPr>
        <w:t xml:space="preserve"> </w:t>
      </w:r>
      <w:proofErr w:type="spellStart"/>
      <w:r w:rsidRPr="000B7F62">
        <w:rPr>
          <w:i w:val="0"/>
          <w:lang w:val="de-DE"/>
        </w:rPr>
        <w:t>domino</w:t>
      </w:r>
      <w:proofErr w:type="spellEnd"/>
      <w:r w:rsidRPr="000B7F62">
        <w:rPr>
          <w:i w:val="0"/>
          <w:lang w:val="de-DE"/>
        </w:rPr>
        <w:t xml:space="preserve">, </w:t>
      </w:r>
      <w:proofErr w:type="spellStart"/>
      <w:r w:rsidRPr="000B7F62">
        <w:rPr>
          <w:i w:val="0"/>
          <w:lang w:val="de-DE"/>
        </w:rPr>
        <w:t>domino</w:t>
      </w:r>
      <w:proofErr w:type="spellEnd"/>
      <w:r w:rsidRPr="000B7F62">
        <w:rPr>
          <w:i w:val="0"/>
          <w:lang w:val="de-DE"/>
        </w:rPr>
        <w:t xml:space="preserve"> Ludovico, </w:t>
      </w:r>
      <w:proofErr w:type="spellStart"/>
      <w:r w:rsidRPr="000B7F62">
        <w:rPr>
          <w:i w:val="0"/>
          <w:lang w:val="de-DE"/>
        </w:rPr>
        <w:t>regi</w:t>
      </w:r>
      <w:proofErr w:type="spellEnd"/>
      <w:r w:rsidRPr="000B7F62">
        <w:rPr>
          <w:i w:val="0"/>
          <w:lang w:val="de-DE"/>
        </w:rPr>
        <w:t xml:space="preserve"> </w:t>
      </w:r>
      <w:proofErr w:type="spellStart"/>
      <w:r w:rsidRPr="000B7F62">
        <w:rPr>
          <w:i w:val="0"/>
          <w:lang w:val="de-DE"/>
        </w:rPr>
        <w:t>Hungari</w:t>
      </w:r>
      <w:r w:rsidR="007176AA" w:rsidRPr="007176AA">
        <w:rPr>
          <w:i w:val="0"/>
          <w:noProof/>
          <w:lang w:val="de-DE"/>
        </w:rPr>
        <w:t>ẹ</w:t>
      </w:r>
      <w:proofErr w:type="spellEnd"/>
      <w:r w:rsidRPr="000B7F62">
        <w:rPr>
          <w:i w:val="0"/>
          <w:lang w:val="de-DE"/>
        </w:rPr>
        <w:t xml:space="preserve"> et </w:t>
      </w:r>
      <w:proofErr w:type="spellStart"/>
      <w:r w:rsidRPr="000B7F62">
        <w:rPr>
          <w:i w:val="0"/>
          <w:lang w:val="de-DE"/>
        </w:rPr>
        <w:t>Bohemi</w:t>
      </w:r>
      <w:r w:rsidR="007176AA" w:rsidRPr="007176AA">
        <w:rPr>
          <w:i w:val="0"/>
          <w:noProof/>
          <w:lang w:val="de-DE"/>
        </w:rPr>
        <w:t>ẹ</w:t>
      </w:r>
      <w:proofErr w:type="spellEnd"/>
      <w:r w:rsidRPr="000B7F62">
        <w:rPr>
          <w:i w:val="0"/>
          <w:lang w:val="de-DE"/>
        </w:rPr>
        <w:t xml:space="preserve"> etc., </w:t>
      </w:r>
      <w:proofErr w:type="spellStart"/>
      <w:r w:rsidRPr="000B7F62">
        <w:rPr>
          <w:i w:val="0"/>
          <w:lang w:val="de-DE"/>
        </w:rPr>
        <w:t>marchioni</w:t>
      </w:r>
      <w:proofErr w:type="spellEnd"/>
      <w:r w:rsidRPr="000B7F62">
        <w:rPr>
          <w:i w:val="0"/>
          <w:lang w:val="de-DE"/>
        </w:rPr>
        <w:t xml:space="preserve"> </w:t>
      </w:r>
      <w:proofErr w:type="spellStart"/>
      <w:r w:rsidRPr="000B7F62">
        <w:rPr>
          <w:i w:val="0"/>
          <w:lang w:val="de-DE"/>
        </w:rPr>
        <w:t>Moravi</w:t>
      </w:r>
      <w:r w:rsidR="007176AA" w:rsidRPr="007176AA">
        <w:rPr>
          <w:i w:val="0"/>
          <w:noProof/>
          <w:lang w:val="de-DE"/>
        </w:rPr>
        <w:t>ẹ</w:t>
      </w:r>
      <w:proofErr w:type="spellEnd"/>
      <w:r w:rsidRPr="000B7F62">
        <w:rPr>
          <w:i w:val="0"/>
          <w:lang w:val="de-DE"/>
        </w:rPr>
        <w:t xml:space="preserve"> etc., </w:t>
      </w:r>
      <w:proofErr w:type="spellStart"/>
      <w:r w:rsidRPr="000B7F62">
        <w:rPr>
          <w:i w:val="0"/>
          <w:lang w:val="de-DE"/>
        </w:rPr>
        <w:t>domino</w:t>
      </w:r>
      <w:proofErr w:type="spellEnd"/>
      <w:r w:rsidRPr="000B7F62">
        <w:rPr>
          <w:i w:val="0"/>
          <w:lang w:val="de-DE"/>
        </w:rPr>
        <w:t xml:space="preserve"> et </w:t>
      </w:r>
      <w:proofErr w:type="spellStart"/>
      <w:r w:rsidRPr="000B7F62">
        <w:rPr>
          <w:i w:val="0"/>
          <w:lang w:val="de-DE"/>
        </w:rPr>
        <w:t>sororio</w:t>
      </w:r>
      <w:proofErr w:type="spellEnd"/>
      <w:r w:rsidRPr="000B7F62">
        <w:rPr>
          <w:i w:val="0"/>
          <w:lang w:val="de-DE"/>
        </w:rPr>
        <w:t xml:space="preserve"> </w:t>
      </w:r>
      <w:proofErr w:type="spellStart"/>
      <w:r w:rsidRPr="000B7F62">
        <w:rPr>
          <w:i w:val="0"/>
          <w:lang w:val="de-DE"/>
        </w:rPr>
        <w:t>nostro</w:t>
      </w:r>
      <w:proofErr w:type="spellEnd"/>
      <w:r w:rsidRPr="000B7F62">
        <w:rPr>
          <w:i w:val="0"/>
          <w:lang w:val="de-DE"/>
        </w:rPr>
        <w:t xml:space="preserve"> </w:t>
      </w:r>
      <w:proofErr w:type="spellStart"/>
      <w:r w:rsidRPr="000B7F62">
        <w:rPr>
          <w:i w:val="0"/>
          <w:lang w:val="de-DE"/>
        </w:rPr>
        <w:t>col</w:t>
      </w:r>
      <w:r w:rsidRPr="000B7F62">
        <w:rPr>
          <w:i w:val="0"/>
          <w:vertAlign w:val="superscript"/>
          <w:lang w:val="de-DE"/>
        </w:rPr>
        <w:t>mo</w:t>
      </w:r>
      <w:proofErr w:type="spellEnd"/>
      <w:r w:rsidRPr="000B7F62">
        <w:rPr>
          <w:i w:val="0"/>
          <w:lang w:val="de-DE"/>
        </w:rPr>
        <w:t>.</w:t>
      </w:r>
    </w:p>
    <w:p w14:paraId="7CD8385A" w14:textId="77777777" w:rsidR="005620BE" w:rsidRPr="009A4DFC" w:rsidRDefault="005620BE" w:rsidP="009A4DFC">
      <w:pPr>
        <w:pStyle w:val="Archiv-undDruckvermerk"/>
        <w:rPr>
          <w:lang w:val="de-DE"/>
        </w:rPr>
      </w:pPr>
      <w:r w:rsidRPr="009A4DFC">
        <w:rPr>
          <w:lang w:val="de-DE"/>
        </w:rPr>
        <w:t xml:space="preserve">— Als Datum: </w:t>
      </w:r>
      <w:r w:rsidRPr="000B7F62">
        <w:rPr>
          <w:i w:val="0"/>
          <w:lang w:val="de-DE"/>
        </w:rPr>
        <w:t xml:space="preserve">Datum in </w:t>
      </w:r>
      <w:proofErr w:type="spellStart"/>
      <w:r w:rsidRPr="000B7F62">
        <w:rPr>
          <w:i w:val="0"/>
          <w:lang w:val="de-DE"/>
        </w:rPr>
        <w:t>civitate</w:t>
      </w:r>
      <w:proofErr w:type="spellEnd"/>
      <w:r w:rsidRPr="000B7F62">
        <w:rPr>
          <w:i w:val="0"/>
          <w:lang w:val="de-DE"/>
        </w:rPr>
        <w:t xml:space="preserve"> </w:t>
      </w:r>
      <w:proofErr w:type="spellStart"/>
      <w:r w:rsidRPr="000B7F62">
        <w:rPr>
          <w:i w:val="0"/>
          <w:lang w:val="de-DE"/>
        </w:rPr>
        <w:t>imperiali</w:t>
      </w:r>
      <w:proofErr w:type="spellEnd"/>
      <w:r w:rsidRPr="000B7F62">
        <w:rPr>
          <w:i w:val="0"/>
          <w:lang w:val="de-DE"/>
        </w:rPr>
        <w:t xml:space="preserve"> </w:t>
      </w:r>
      <w:commentRangeStart w:id="3"/>
      <w:proofErr w:type="spellStart"/>
      <w:r w:rsidRPr="000B7F62">
        <w:rPr>
          <w:i w:val="0"/>
          <w:lang w:val="de-DE"/>
        </w:rPr>
        <w:t>Nueremberga</w:t>
      </w:r>
      <w:proofErr w:type="spellEnd"/>
      <w:r w:rsidRPr="000B7F62">
        <w:rPr>
          <w:i w:val="0"/>
          <w:lang w:val="de-DE"/>
        </w:rPr>
        <w:t xml:space="preserve"> </w:t>
      </w:r>
      <w:commentRangeEnd w:id="3"/>
      <w:r w:rsidR="00F11FC8" w:rsidRPr="000B7F62">
        <w:rPr>
          <w:rStyle w:val="Kommentarzeichen"/>
          <w:i w:val="0"/>
        </w:rPr>
        <w:commentReference w:id="3"/>
      </w:r>
      <w:r w:rsidRPr="000B7F62">
        <w:rPr>
          <w:i w:val="0"/>
          <w:lang w:val="de-DE"/>
        </w:rPr>
        <w:t xml:space="preserve">die 16. </w:t>
      </w:r>
      <w:proofErr w:type="spellStart"/>
      <w:r w:rsidRPr="000B7F62">
        <w:rPr>
          <w:i w:val="0"/>
          <w:lang w:val="de-DE"/>
        </w:rPr>
        <w:t>mensis</w:t>
      </w:r>
      <w:proofErr w:type="spellEnd"/>
      <w:r w:rsidRPr="000B7F62">
        <w:rPr>
          <w:i w:val="0"/>
          <w:lang w:val="de-DE"/>
        </w:rPr>
        <w:t xml:space="preserve"> </w:t>
      </w:r>
      <w:proofErr w:type="spellStart"/>
      <w:r w:rsidRPr="000B7F62">
        <w:rPr>
          <w:i w:val="0"/>
          <w:lang w:val="de-DE"/>
        </w:rPr>
        <w:t>aprilis</w:t>
      </w:r>
      <w:proofErr w:type="spellEnd"/>
      <w:r w:rsidRPr="000B7F62">
        <w:rPr>
          <w:i w:val="0"/>
          <w:lang w:val="de-DE"/>
        </w:rPr>
        <w:t xml:space="preserve"> anno </w:t>
      </w:r>
      <w:proofErr w:type="spellStart"/>
      <w:r w:rsidRPr="000B7F62">
        <w:rPr>
          <w:i w:val="0"/>
          <w:lang w:val="de-DE"/>
        </w:rPr>
        <w:t>domini</w:t>
      </w:r>
      <w:proofErr w:type="spellEnd"/>
      <w:r w:rsidRPr="000B7F62">
        <w:rPr>
          <w:i w:val="0"/>
          <w:lang w:val="de-DE"/>
        </w:rPr>
        <w:t xml:space="preserve"> 1524.</w:t>
      </w:r>
    </w:p>
    <w:p w14:paraId="0D2CD447" w14:textId="0CF8AE62" w:rsidR="00CC43E6" w:rsidRPr="00CC43E6" w:rsidRDefault="00DB3A56" w:rsidP="009A4DFC">
      <w:pPr>
        <w:pStyle w:val="Archiv-undDruckvermerk"/>
        <w:rPr>
          <w:lang w:val="de-AT"/>
        </w:rPr>
      </w:pPr>
      <w:r>
        <w:rPr>
          <w:lang w:val="de-DE"/>
        </w:rPr>
        <w:t>Druck</w:t>
      </w:r>
      <w:r w:rsidR="005620BE" w:rsidRPr="009A4DFC">
        <w:rPr>
          <w:lang w:val="de-DE"/>
        </w:rPr>
        <w:t xml:space="preserve">: </w:t>
      </w:r>
      <w:proofErr w:type="spellStart"/>
      <w:r w:rsidR="005620BE" w:rsidRPr="009A4DFC">
        <w:rPr>
          <w:lang w:val="de-DE"/>
        </w:rPr>
        <w:t>Firnhaber</w:t>
      </w:r>
      <w:proofErr w:type="spellEnd"/>
      <w:r w:rsidR="005620BE" w:rsidRPr="009A4DFC">
        <w:rPr>
          <w:lang w:val="de-DE"/>
        </w:rPr>
        <w:t>, Quellen und Forschungen, S. 109.</w:t>
      </w:r>
      <w:r>
        <w:rPr>
          <w:lang w:val="de-DE"/>
        </w:rPr>
        <w:t xml:space="preserve"> </w:t>
      </w:r>
      <w:r w:rsidR="00CC43E6">
        <w:rPr>
          <w:lang w:val="de-AT"/>
        </w:rPr>
        <w:t>Familienkorrespondenz Bd. 1, Nr. 63, S. 110-111.</w:t>
      </w:r>
    </w:p>
    <w:p w14:paraId="51CDE7D1" w14:textId="77777777" w:rsidR="005620BE" w:rsidRPr="00435AE5" w:rsidRDefault="005620BE" w:rsidP="005620BE">
      <w:pPr>
        <w:spacing w:after="0" w:line="240" w:lineRule="auto"/>
        <w:jc w:val="both"/>
        <w:rPr>
          <w:rFonts w:ascii="Times New Roman" w:hAnsi="Times New Roman" w:cs="Times New Roman"/>
          <w:i/>
          <w:sz w:val="24"/>
          <w:szCs w:val="24"/>
        </w:rPr>
      </w:pPr>
    </w:p>
    <w:p w14:paraId="63430C7F" w14:textId="77777777" w:rsidR="005620BE" w:rsidRPr="005F2CE2" w:rsidRDefault="005620BE" w:rsidP="005F2CE2">
      <w:pPr>
        <w:pStyle w:val="Kommentar"/>
      </w:pPr>
      <w:r w:rsidRPr="005F2CE2">
        <w:t xml:space="preserve">Wenn F schreibt, er habe von Friedensunterhandlungen zwischen L und dem Sultan schon vorher gerüchtweise erfahren, so ist dies unwahr und nur gesagt, um, wie es scheint, die diplomatische Blöße zu verdecken, die sich </w:t>
      </w:r>
      <w:commentRangeStart w:id="4"/>
      <w:r w:rsidRPr="005F2CE2">
        <w:t xml:space="preserve">Johann </w:t>
      </w:r>
      <w:proofErr w:type="spellStart"/>
      <w:r w:rsidRPr="005F2CE2">
        <w:t>Schnaitpeck</w:t>
      </w:r>
      <w:commentRangeEnd w:id="4"/>
      <w:proofErr w:type="spellEnd"/>
      <w:r w:rsidR="003C4546" w:rsidRPr="005F2CE2">
        <w:rPr>
          <w:rStyle w:val="Kommentarzeichen"/>
          <w:sz w:val="24"/>
          <w:szCs w:val="24"/>
        </w:rPr>
        <w:commentReference w:id="4"/>
      </w:r>
      <w:r w:rsidRPr="005F2CE2">
        <w:t xml:space="preserve">, </w:t>
      </w:r>
      <w:proofErr w:type="spellStart"/>
      <w:r w:rsidRPr="005F2CE2">
        <w:t>K's</w:t>
      </w:r>
      <w:proofErr w:type="spellEnd"/>
      <w:r w:rsidRPr="005F2CE2">
        <w:t xml:space="preserve"> und </w:t>
      </w:r>
      <w:proofErr w:type="spellStart"/>
      <w:r w:rsidRPr="005F2CE2">
        <w:t>F's</w:t>
      </w:r>
      <w:proofErr w:type="spellEnd"/>
      <w:r w:rsidRPr="005F2CE2">
        <w:t xml:space="preserve"> Gesandter in </w:t>
      </w:r>
      <w:commentRangeStart w:id="5"/>
      <w:r w:rsidRPr="005F2CE2">
        <w:t>Ungarn</w:t>
      </w:r>
      <w:commentRangeEnd w:id="5"/>
      <w:r w:rsidR="003C4546" w:rsidRPr="005F2CE2">
        <w:rPr>
          <w:rStyle w:val="Kommentarzeichen"/>
          <w:sz w:val="24"/>
          <w:szCs w:val="24"/>
        </w:rPr>
        <w:commentReference w:id="5"/>
      </w:r>
      <w:r w:rsidRPr="005F2CE2">
        <w:t xml:space="preserve">, gab. An diesen richtete denn auch ob seiner Unaufmerksamkeit F eine </w:t>
      </w:r>
      <w:proofErr w:type="spellStart"/>
      <w:r w:rsidRPr="005F2CE2">
        <w:t>Mißbilligungsnote</w:t>
      </w:r>
      <w:proofErr w:type="spellEnd"/>
      <w:r w:rsidRPr="005F2CE2">
        <w:t xml:space="preserve"> in einer energischen und unverblümten Weise, die bei der maßvollen Art </w:t>
      </w:r>
      <w:proofErr w:type="spellStart"/>
      <w:r w:rsidRPr="005F2CE2">
        <w:t>F's</w:t>
      </w:r>
      <w:proofErr w:type="spellEnd"/>
      <w:r w:rsidRPr="005F2CE2">
        <w:t xml:space="preserve">, wie er sie sonst seinen Beamten gegenüber bewies, doppelt auffallen </w:t>
      </w:r>
      <w:proofErr w:type="spellStart"/>
      <w:r w:rsidRPr="005F2CE2">
        <w:t>muß</w:t>
      </w:r>
      <w:proofErr w:type="spellEnd"/>
      <w:r w:rsidRPr="005F2CE2">
        <w:t xml:space="preserve">. </w:t>
      </w:r>
      <w:proofErr w:type="spellStart"/>
      <w:r w:rsidRPr="005F2CE2">
        <w:t>Firnhaber</w:t>
      </w:r>
      <w:proofErr w:type="spellEnd"/>
      <w:r w:rsidRPr="005F2CE2">
        <w:t>, S. 110. In Wahrheit war es die Kurie, die zuerst davon erfuhr und F davon Mitteilung machte.</w:t>
      </w:r>
    </w:p>
    <w:p w14:paraId="1E436098" w14:textId="50392B16" w:rsidR="005620BE" w:rsidRPr="00484271" w:rsidRDefault="005620BE" w:rsidP="006E269C">
      <w:pPr>
        <w:pStyle w:val="Kommentar"/>
        <w:rPr>
          <w:lang w:val="fr-FR"/>
        </w:rPr>
      </w:pPr>
      <w:r w:rsidRPr="005F2CE2">
        <w:t xml:space="preserve">Tatsächlich wurden bereits in den ersten Monaten des Jahres 1524 Unterhandlungen mit einem Gesandten des Sultans gepflogen </w:t>
      </w:r>
      <w:r w:rsidRPr="005F2CE2">
        <w:rPr>
          <w:i w:val="0"/>
        </w:rPr>
        <w:t xml:space="preserve">per </w:t>
      </w:r>
      <w:proofErr w:type="spellStart"/>
      <w:r w:rsidRPr="005F2CE2">
        <w:rPr>
          <w:i w:val="0"/>
        </w:rPr>
        <w:t>tratar</w:t>
      </w:r>
      <w:proofErr w:type="spellEnd"/>
      <w:r w:rsidRPr="005F2CE2">
        <w:rPr>
          <w:i w:val="0"/>
        </w:rPr>
        <w:t xml:space="preserve"> </w:t>
      </w:r>
      <w:proofErr w:type="spellStart"/>
      <w:r w:rsidRPr="005F2CE2">
        <w:rPr>
          <w:i w:val="0"/>
        </w:rPr>
        <w:t>qualche</w:t>
      </w:r>
      <w:proofErr w:type="spellEnd"/>
      <w:r w:rsidRPr="005F2CE2">
        <w:rPr>
          <w:i w:val="0"/>
        </w:rPr>
        <w:t xml:space="preserve"> </w:t>
      </w:r>
      <w:proofErr w:type="spellStart"/>
      <w:r w:rsidRPr="005F2CE2">
        <w:rPr>
          <w:i w:val="0"/>
        </w:rPr>
        <w:t>acordo</w:t>
      </w:r>
      <w:proofErr w:type="spellEnd"/>
      <w:r w:rsidRPr="005F2CE2">
        <w:rPr>
          <w:i w:val="0"/>
        </w:rPr>
        <w:t xml:space="preserve">, </w:t>
      </w:r>
      <w:proofErr w:type="spellStart"/>
      <w:r w:rsidRPr="005F2CE2">
        <w:rPr>
          <w:i w:val="0"/>
        </w:rPr>
        <w:t>vedendo</w:t>
      </w:r>
      <w:proofErr w:type="spellEnd"/>
      <w:r w:rsidRPr="005F2CE2">
        <w:rPr>
          <w:i w:val="0"/>
        </w:rPr>
        <w:t xml:space="preserve"> li </w:t>
      </w:r>
      <w:proofErr w:type="spellStart"/>
      <w:r w:rsidRPr="005F2CE2">
        <w:rPr>
          <w:i w:val="0"/>
        </w:rPr>
        <w:t>signori</w:t>
      </w:r>
      <w:proofErr w:type="spellEnd"/>
      <w:r w:rsidRPr="005F2CE2">
        <w:rPr>
          <w:i w:val="0"/>
        </w:rPr>
        <w:t xml:space="preserve"> </w:t>
      </w:r>
      <w:proofErr w:type="spellStart"/>
      <w:r w:rsidRPr="005F2CE2">
        <w:rPr>
          <w:i w:val="0"/>
        </w:rPr>
        <w:t>cristiani</w:t>
      </w:r>
      <w:proofErr w:type="spellEnd"/>
      <w:r w:rsidRPr="005F2CE2">
        <w:rPr>
          <w:i w:val="0"/>
        </w:rPr>
        <w:t xml:space="preserve"> </w:t>
      </w:r>
      <w:proofErr w:type="spellStart"/>
      <w:r w:rsidRPr="005F2CE2">
        <w:rPr>
          <w:i w:val="0"/>
        </w:rPr>
        <w:t>darli</w:t>
      </w:r>
      <w:proofErr w:type="spellEnd"/>
      <w:r w:rsidRPr="005F2CE2">
        <w:rPr>
          <w:i w:val="0"/>
        </w:rPr>
        <w:t xml:space="preserve"> poco </w:t>
      </w:r>
      <w:proofErr w:type="spellStart"/>
      <w:r w:rsidRPr="005F2CE2">
        <w:rPr>
          <w:i w:val="0"/>
        </w:rPr>
        <w:t>ainto</w:t>
      </w:r>
      <w:proofErr w:type="spellEnd"/>
      <w:r w:rsidRPr="005F2CE2">
        <w:t xml:space="preserve">. </w:t>
      </w:r>
      <w:proofErr w:type="spellStart"/>
      <w:r w:rsidRPr="005F2CE2">
        <w:t>Firnhaber</w:t>
      </w:r>
      <w:proofErr w:type="spellEnd"/>
      <w:r w:rsidRPr="005F2CE2">
        <w:t xml:space="preserve">, S. 108; </w:t>
      </w:r>
      <w:proofErr w:type="spellStart"/>
      <w:r w:rsidRPr="005F2CE2">
        <w:t>Sanuto</w:t>
      </w:r>
      <w:proofErr w:type="spellEnd"/>
      <w:r w:rsidRPr="005F2CE2">
        <w:t xml:space="preserve">, </w:t>
      </w:r>
      <w:proofErr w:type="spellStart"/>
      <w:r w:rsidRPr="005F2CE2">
        <w:t>Sp</w:t>
      </w:r>
      <w:proofErr w:type="spellEnd"/>
      <w:r w:rsidRPr="005F2CE2">
        <w:t xml:space="preserve">. 116. Schon vorher hatte L dem Papst sein Bedauern darüber ausgedrückt, </w:t>
      </w:r>
      <w:proofErr w:type="spellStart"/>
      <w:r w:rsidRPr="005F2CE2">
        <w:t>daß</w:t>
      </w:r>
      <w:proofErr w:type="spellEnd"/>
      <w:r w:rsidRPr="005F2CE2">
        <w:t xml:space="preserve"> er nicht vor Jahren das Friedensanerbieten Suleimans angenommen habe. Vgl. W. </w:t>
      </w:r>
      <w:proofErr w:type="spellStart"/>
      <w:r w:rsidRPr="005F2CE2">
        <w:t>Fraknói</w:t>
      </w:r>
      <w:proofErr w:type="spellEnd"/>
      <w:r w:rsidRPr="005F2CE2">
        <w:t xml:space="preserve">, Ungarn vor der Schlacht bei Mohács. Deutsche Übersetzung Budapest 1886, S. 41 f. — </w:t>
      </w:r>
      <w:r w:rsidRPr="006E269C">
        <w:t xml:space="preserve">Übrigens scheinen ganz allgemeine Gerüchte über die Absichten der Ungarn in dieser Hinsicht schon anfangs März nach </w:t>
      </w:r>
      <w:commentRangeStart w:id="6"/>
      <w:r w:rsidRPr="006E269C">
        <w:t>Nürnberg</w:t>
      </w:r>
      <w:commentRangeEnd w:id="6"/>
      <w:r w:rsidR="003C4546" w:rsidRPr="006E269C">
        <w:commentReference w:id="6"/>
      </w:r>
      <w:r w:rsidRPr="006E269C">
        <w:t xml:space="preserve"> gelangt zu sein, da am 13. d. M. </w:t>
      </w:r>
      <w:commentRangeStart w:id="7"/>
      <w:proofErr w:type="spellStart"/>
      <w:r w:rsidRPr="006E269C">
        <w:t>Hannart</w:t>
      </w:r>
      <w:proofErr w:type="spellEnd"/>
      <w:r w:rsidRPr="006E269C">
        <w:t xml:space="preserve"> </w:t>
      </w:r>
      <w:commentRangeEnd w:id="7"/>
      <w:r w:rsidR="008D3665" w:rsidRPr="006E269C">
        <w:commentReference w:id="7"/>
      </w:r>
      <w:r w:rsidRPr="006E269C">
        <w:t xml:space="preserve">an </w:t>
      </w:r>
      <w:commentRangeStart w:id="8"/>
      <w:r w:rsidRPr="006E269C">
        <w:t>Mg</w:t>
      </w:r>
      <w:commentRangeEnd w:id="8"/>
      <w:r w:rsidR="008D3665" w:rsidRPr="006E269C">
        <w:commentReference w:id="8"/>
      </w:r>
      <w:r w:rsidRPr="006E269C">
        <w:t xml:space="preserve"> schreibt, es sei zu fürchten, </w:t>
      </w:r>
      <w:proofErr w:type="spellStart"/>
      <w:r w:rsidRPr="006E269C">
        <w:t>daß</w:t>
      </w:r>
      <w:proofErr w:type="spellEnd"/>
      <w:r w:rsidRPr="006E269C">
        <w:t xml:space="preserve"> Kg L </w:t>
      </w:r>
      <w:r w:rsidRPr="006E269C">
        <w:rPr>
          <w:i w:val="0"/>
        </w:rPr>
        <w:t xml:space="preserve">ne </w:t>
      </w:r>
      <w:proofErr w:type="spellStart"/>
      <w:r w:rsidRPr="006E269C">
        <w:rPr>
          <w:i w:val="0"/>
        </w:rPr>
        <w:t>prendre</w:t>
      </w:r>
      <w:proofErr w:type="spellEnd"/>
      <w:r w:rsidRPr="006E269C">
        <w:rPr>
          <w:i w:val="0"/>
        </w:rPr>
        <w:t xml:space="preserve"> </w:t>
      </w:r>
      <w:proofErr w:type="spellStart"/>
      <w:r w:rsidRPr="006E269C">
        <w:rPr>
          <w:i w:val="0"/>
        </w:rPr>
        <w:t>tresve</w:t>
      </w:r>
      <w:proofErr w:type="spellEnd"/>
      <w:r w:rsidRPr="006E269C">
        <w:rPr>
          <w:i w:val="0"/>
        </w:rPr>
        <w:t xml:space="preserve"> </w:t>
      </w:r>
      <w:proofErr w:type="spellStart"/>
      <w:r w:rsidRPr="006E269C">
        <w:rPr>
          <w:i w:val="0"/>
        </w:rPr>
        <w:t>avec</w:t>
      </w:r>
      <w:proofErr w:type="spellEnd"/>
      <w:r w:rsidRPr="006E269C">
        <w:rPr>
          <w:i w:val="0"/>
        </w:rPr>
        <w:t xml:space="preserve"> </w:t>
      </w:r>
      <w:proofErr w:type="spellStart"/>
      <w:r w:rsidRPr="006E269C">
        <w:rPr>
          <w:i w:val="0"/>
        </w:rPr>
        <w:t>exclusion</w:t>
      </w:r>
      <w:proofErr w:type="spellEnd"/>
      <w:r w:rsidRPr="006E269C">
        <w:rPr>
          <w:i w:val="0"/>
        </w:rPr>
        <w:t xml:space="preserve"> de </w:t>
      </w:r>
      <w:proofErr w:type="spellStart"/>
      <w:r w:rsidRPr="006E269C">
        <w:rPr>
          <w:i w:val="0"/>
        </w:rPr>
        <w:t>l’empereur</w:t>
      </w:r>
      <w:proofErr w:type="spellEnd"/>
      <w:r w:rsidRPr="006E269C">
        <w:rPr>
          <w:i w:val="0"/>
        </w:rPr>
        <w:t xml:space="preserve"> et </w:t>
      </w:r>
      <w:proofErr w:type="spellStart"/>
      <w:r w:rsidRPr="006E269C">
        <w:rPr>
          <w:i w:val="0"/>
        </w:rPr>
        <w:t>aprèz</w:t>
      </w:r>
      <w:proofErr w:type="spellEnd"/>
      <w:r w:rsidRPr="006E269C">
        <w:rPr>
          <w:i w:val="0"/>
        </w:rPr>
        <w:t xml:space="preserve"> le </w:t>
      </w:r>
      <w:proofErr w:type="spellStart"/>
      <w:r w:rsidRPr="006E269C">
        <w:rPr>
          <w:i w:val="0"/>
        </w:rPr>
        <w:t>tout</w:t>
      </w:r>
      <w:proofErr w:type="spellEnd"/>
      <w:r w:rsidRPr="006E269C">
        <w:rPr>
          <w:i w:val="0"/>
        </w:rPr>
        <w:t xml:space="preserve"> </w:t>
      </w:r>
      <w:proofErr w:type="spellStart"/>
      <w:r w:rsidRPr="006E269C">
        <w:rPr>
          <w:i w:val="0"/>
        </w:rPr>
        <w:t>tourneroit</w:t>
      </w:r>
      <w:proofErr w:type="spellEnd"/>
      <w:r w:rsidRPr="006E269C">
        <w:rPr>
          <w:i w:val="0"/>
        </w:rPr>
        <w:t xml:space="preserve"> </w:t>
      </w:r>
      <w:proofErr w:type="spellStart"/>
      <w:r w:rsidRPr="006E269C">
        <w:rPr>
          <w:i w:val="0"/>
        </w:rPr>
        <w:t>sur</w:t>
      </w:r>
      <w:proofErr w:type="spellEnd"/>
      <w:r w:rsidRPr="006E269C">
        <w:rPr>
          <w:i w:val="0"/>
        </w:rPr>
        <w:t xml:space="preserve"> </w:t>
      </w:r>
      <w:commentRangeStart w:id="9"/>
      <w:proofErr w:type="spellStart"/>
      <w:r w:rsidRPr="006E269C">
        <w:rPr>
          <w:i w:val="0"/>
        </w:rPr>
        <w:t>Naples</w:t>
      </w:r>
      <w:commentRangeEnd w:id="9"/>
      <w:proofErr w:type="spellEnd"/>
      <w:r w:rsidR="00F11FC8" w:rsidRPr="006E269C">
        <w:rPr>
          <w:i w:val="0"/>
        </w:rPr>
        <w:commentReference w:id="9"/>
      </w:r>
      <w:r w:rsidRPr="006E269C">
        <w:rPr>
          <w:i w:val="0"/>
        </w:rPr>
        <w:t xml:space="preserve">, </w:t>
      </w:r>
      <w:commentRangeStart w:id="10"/>
      <w:proofErr w:type="spellStart"/>
      <w:r w:rsidRPr="006E269C">
        <w:rPr>
          <w:i w:val="0"/>
        </w:rPr>
        <w:t>Cecille</w:t>
      </w:r>
      <w:proofErr w:type="spellEnd"/>
      <w:r w:rsidRPr="006E269C">
        <w:rPr>
          <w:i w:val="0"/>
        </w:rPr>
        <w:t xml:space="preserve"> </w:t>
      </w:r>
      <w:commentRangeEnd w:id="10"/>
      <w:r w:rsidR="00F11FC8" w:rsidRPr="006E269C">
        <w:rPr>
          <w:i w:val="0"/>
        </w:rPr>
        <w:commentReference w:id="10"/>
      </w:r>
      <w:r w:rsidRPr="006E269C">
        <w:rPr>
          <w:i w:val="0"/>
        </w:rPr>
        <w:t xml:space="preserve">et </w:t>
      </w:r>
      <w:commentRangeStart w:id="11"/>
      <w:proofErr w:type="spellStart"/>
      <w:r w:rsidRPr="006E269C">
        <w:rPr>
          <w:i w:val="0"/>
        </w:rPr>
        <w:t>Ytalie</w:t>
      </w:r>
      <w:commentRangeEnd w:id="11"/>
      <w:proofErr w:type="spellEnd"/>
      <w:r w:rsidR="00F11FC8" w:rsidRPr="006E269C">
        <w:rPr>
          <w:i w:val="0"/>
        </w:rPr>
        <w:commentReference w:id="11"/>
      </w:r>
      <w:r w:rsidRPr="006E269C">
        <w:t xml:space="preserve">. </w:t>
      </w:r>
      <w:r w:rsidRPr="00484271">
        <w:rPr>
          <w:lang w:val="fr-FR"/>
        </w:rPr>
        <w:t>Brüssel, Ar</w:t>
      </w:r>
      <w:r w:rsidR="00484271" w:rsidRPr="00484271">
        <w:rPr>
          <w:lang w:val="fr-FR"/>
        </w:rPr>
        <w:t>ch. Gén. Sécret, de lʼÉt. Allem</w:t>
      </w:r>
      <w:r w:rsidRPr="00484271">
        <w:rPr>
          <w:lang w:val="fr-FR"/>
        </w:rPr>
        <w:t>. Diètes II. Or.</w:t>
      </w:r>
    </w:p>
    <w:p w14:paraId="19DD75BF" w14:textId="77777777" w:rsidR="005620BE" w:rsidRPr="00484271" w:rsidRDefault="005620BE" w:rsidP="006E269C">
      <w:pPr>
        <w:pStyle w:val="Kommentar"/>
        <w:rPr>
          <w:lang w:val="fr-FR"/>
        </w:rPr>
      </w:pPr>
    </w:p>
    <w:sectPr w:rsidR="005620BE" w:rsidRPr="0048427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8T14:51:00Z" w:initials="AL">
    <w:p w14:paraId="22A51A33" w14:textId="0F50AE3E" w:rsidR="003C4546" w:rsidRDefault="003C4546">
      <w:pPr>
        <w:pStyle w:val="Kommentartext"/>
      </w:pPr>
      <w:r>
        <w:rPr>
          <w:rStyle w:val="Kommentarzeichen"/>
        </w:rPr>
        <w:annotationRef/>
      </w:r>
      <w:r w:rsidR="008D3665">
        <w:t>P: Klemens VII</w:t>
      </w:r>
      <w:r w:rsidR="00B27803">
        <w:t>.</w:t>
      </w:r>
    </w:p>
  </w:comment>
  <w:comment w:id="1" w:author="Abel Laura" w:date="2017-10-18T14:54:00Z" w:initials="AL">
    <w:p w14:paraId="3EE27835" w14:textId="75185B00" w:rsidR="008D3665" w:rsidRDefault="008D3665">
      <w:pPr>
        <w:pStyle w:val="Kommentartext"/>
      </w:pPr>
      <w:r>
        <w:rPr>
          <w:rStyle w:val="Kommentarzeichen"/>
        </w:rPr>
        <w:annotationRef/>
      </w:r>
      <w:r>
        <w:t>P: Süleyman I.</w:t>
      </w:r>
    </w:p>
  </w:comment>
  <w:comment w:id="2" w:author="Abel Laura" w:date="2017-10-18T14:54:00Z" w:initials="AL">
    <w:p w14:paraId="52F336CB" w14:textId="62DDE147" w:rsidR="008D3665" w:rsidRDefault="008D3665">
      <w:pPr>
        <w:pStyle w:val="Kommentartext"/>
      </w:pPr>
      <w:r>
        <w:rPr>
          <w:rStyle w:val="Kommentarzeichen"/>
        </w:rPr>
        <w:annotationRef/>
      </w:r>
      <w:r>
        <w:t>S: Türkenabwehr</w:t>
      </w:r>
    </w:p>
  </w:comment>
  <w:comment w:id="3" w:author="Hofer-Bindeus Johannes" w:date="2017-01-21T08:57:00Z" w:initials="HJ">
    <w:p w14:paraId="12DE7B64" w14:textId="77777777" w:rsidR="00F11FC8" w:rsidRPr="00BF0214" w:rsidRDefault="00F11FC8">
      <w:pPr>
        <w:pStyle w:val="Kommentartext"/>
        <w:rPr>
          <w:lang w:val="de-AT"/>
        </w:rPr>
      </w:pPr>
      <w:r>
        <w:rPr>
          <w:rStyle w:val="Kommentarzeichen"/>
        </w:rPr>
        <w:annotationRef/>
      </w:r>
      <w:r w:rsidRPr="00BF0214">
        <w:rPr>
          <w:lang w:val="de-AT"/>
        </w:rPr>
        <w:t>O: Nürnberg</w:t>
      </w:r>
    </w:p>
  </w:comment>
  <w:comment w:id="4" w:author="Abel Laura" w:date="2017-10-12T14:47:00Z" w:initials="AL">
    <w:p w14:paraId="3F5A879E" w14:textId="68BD11B9" w:rsidR="003C4546" w:rsidRPr="00BF0214" w:rsidRDefault="003C4546">
      <w:pPr>
        <w:pStyle w:val="Kommentartext"/>
        <w:rPr>
          <w:lang w:val="de-AT"/>
        </w:rPr>
      </w:pPr>
      <w:r>
        <w:rPr>
          <w:rStyle w:val="Kommentarzeichen"/>
        </w:rPr>
        <w:annotationRef/>
      </w:r>
      <w:r w:rsidRPr="00BF0214">
        <w:rPr>
          <w:lang w:val="de-AT"/>
        </w:rPr>
        <w:t xml:space="preserve">P: </w:t>
      </w:r>
      <w:proofErr w:type="spellStart"/>
      <w:r w:rsidRPr="00BF0214">
        <w:rPr>
          <w:lang w:val="de-AT"/>
        </w:rPr>
        <w:t>Schnaitpeck</w:t>
      </w:r>
      <w:proofErr w:type="spellEnd"/>
    </w:p>
  </w:comment>
  <w:comment w:id="5" w:author="Abel Laura" w:date="2017-10-12T14:48:00Z" w:initials="AL">
    <w:p w14:paraId="44D735E2" w14:textId="01B558BE" w:rsidR="003C4546" w:rsidRPr="00BF0214" w:rsidRDefault="003C4546">
      <w:pPr>
        <w:pStyle w:val="Kommentartext"/>
        <w:rPr>
          <w:lang w:val="de-AT"/>
        </w:rPr>
      </w:pPr>
      <w:r>
        <w:rPr>
          <w:rStyle w:val="Kommentarzeichen"/>
        </w:rPr>
        <w:annotationRef/>
      </w:r>
      <w:r w:rsidR="00BF0214">
        <w:rPr>
          <w:lang w:val="de-AT"/>
        </w:rPr>
        <w:t>S</w:t>
      </w:r>
      <w:r w:rsidRPr="00BF0214">
        <w:rPr>
          <w:lang w:val="de-AT"/>
        </w:rPr>
        <w:t>: Ungarn</w:t>
      </w:r>
    </w:p>
  </w:comment>
  <w:comment w:id="6" w:author="Abel Laura" w:date="2017-10-12T14:48:00Z" w:initials="AL">
    <w:p w14:paraId="385DE73C" w14:textId="1D07871D" w:rsidR="003C4546" w:rsidRDefault="003C4546">
      <w:pPr>
        <w:pStyle w:val="Kommentartext"/>
      </w:pPr>
      <w:r>
        <w:rPr>
          <w:rStyle w:val="Kommentarzeichen"/>
        </w:rPr>
        <w:annotationRef/>
      </w:r>
      <w:r>
        <w:t>O: Nürnberg</w:t>
      </w:r>
    </w:p>
  </w:comment>
  <w:comment w:id="7" w:author="Abel Laura" w:date="2017-10-18T14:56:00Z" w:initials="AL">
    <w:p w14:paraId="4267F2A8" w14:textId="7D5ECA5C" w:rsidR="008D3665" w:rsidRPr="007176AA" w:rsidRDefault="008D3665">
      <w:pPr>
        <w:pStyle w:val="Kommentartext"/>
        <w:rPr>
          <w:lang w:val="de-AT"/>
        </w:rPr>
      </w:pPr>
      <w:r>
        <w:rPr>
          <w:rStyle w:val="Kommentarzeichen"/>
        </w:rPr>
        <w:annotationRef/>
      </w:r>
      <w:r w:rsidRPr="007176AA">
        <w:rPr>
          <w:lang w:val="de-AT"/>
        </w:rPr>
        <w:t>P: Hannart</w:t>
      </w:r>
    </w:p>
  </w:comment>
  <w:comment w:id="8" w:author="Abel Laura" w:date="2017-10-18T14:56:00Z" w:initials="AL">
    <w:p w14:paraId="38861C90" w14:textId="5C78C979" w:rsidR="008D3665" w:rsidRPr="00BF0214" w:rsidRDefault="008D3665">
      <w:pPr>
        <w:pStyle w:val="Kommentartext"/>
        <w:rPr>
          <w:lang w:val="pt-BR"/>
        </w:rPr>
      </w:pPr>
      <w:r>
        <w:rPr>
          <w:rStyle w:val="Kommentarzeichen"/>
        </w:rPr>
        <w:annotationRef/>
      </w:r>
      <w:r w:rsidRPr="00BF0214">
        <w:rPr>
          <w:lang w:val="pt-BR"/>
        </w:rPr>
        <w:t>P: Mg</w:t>
      </w:r>
    </w:p>
  </w:comment>
  <w:comment w:id="9" w:author="Hofer-Bindeus Johannes" w:date="2017-01-21T08:58:00Z" w:initials="HJ">
    <w:p w14:paraId="7C30653F" w14:textId="77777777" w:rsidR="00F11FC8" w:rsidRPr="007176AA" w:rsidRDefault="00F11FC8">
      <w:pPr>
        <w:pStyle w:val="Kommentartext"/>
        <w:rPr>
          <w:lang w:val="pt-BR"/>
        </w:rPr>
      </w:pPr>
      <w:r>
        <w:rPr>
          <w:rStyle w:val="Kommentarzeichen"/>
        </w:rPr>
        <w:annotationRef/>
      </w:r>
      <w:r w:rsidRPr="007176AA">
        <w:rPr>
          <w:lang w:val="pt-BR"/>
        </w:rPr>
        <w:t xml:space="preserve">O: </w:t>
      </w:r>
      <w:proofErr w:type="spellStart"/>
      <w:r w:rsidRPr="007176AA">
        <w:rPr>
          <w:lang w:val="pt-BR"/>
        </w:rPr>
        <w:t>Neapel</w:t>
      </w:r>
      <w:proofErr w:type="spellEnd"/>
    </w:p>
  </w:comment>
  <w:comment w:id="10" w:author="Hofer-Bindeus Johannes" w:date="2017-01-21T08:58:00Z" w:initials="HJ">
    <w:p w14:paraId="67A90B62" w14:textId="77777777" w:rsidR="00F11FC8" w:rsidRPr="009A4DFC" w:rsidRDefault="00F11FC8">
      <w:pPr>
        <w:pStyle w:val="Kommentartext"/>
        <w:rPr>
          <w:lang w:val="pt-BR"/>
        </w:rPr>
      </w:pPr>
      <w:r>
        <w:rPr>
          <w:rStyle w:val="Kommentarzeichen"/>
        </w:rPr>
        <w:annotationRef/>
      </w:r>
      <w:r w:rsidRPr="009A4DFC">
        <w:rPr>
          <w:lang w:val="pt-BR"/>
        </w:rPr>
        <w:t>O: Sizilien</w:t>
      </w:r>
    </w:p>
  </w:comment>
  <w:comment w:id="11" w:author="Hofer-Bindeus Johannes" w:date="2017-01-21T08:58:00Z" w:initials="HJ">
    <w:p w14:paraId="5B26A536" w14:textId="76087EE8" w:rsidR="00F11FC8" w:rsidRPr="007176AA" w:rsidRDefault="00F11FC8">
      <w:pPr>
        <w:pStyle w:val="Kommentartext"/>
        <w:rPr>
          <w:lang w:val="pt-BR"/>
        </w:rPr>
      </w:pPr>
      <w:r>
        <w:rPr>
          <w:rStyle w:val="Kommentarzeichen"/>
        </w:rPr>
        <w:annotationRef/>
      </w:r>
      <w:r w:rsidR="00BF0214">
        <w:rPr>
          <w:lang w:val="pt-BR"/>
        </w:rPr>
        <w:t>S</w:t>
      </w:r>
      <w:bookmarkStart w:id="12" w:name="_GoBack"/>
      <w:bookmarkEnd w:id="12"/>
      <w:r w:rsidRPr="007176AA">
        <w:rPr>
          <w:lang w:val="pt-BR"/>
        </w:rPr>
        <w:t>: Italien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51A33" w15:done="0"/>
  <w15:commentEx w15:paraId="3EE27835" w15:done="0"/>
  <w15:commentEx w15:paraId="52F336CB" w15:done="0"/>
  <w15:commentEx w15:paraId="12DE7B64" w15:done="0"/>
  <w15:commentEx w15:paraId="3F5A879E" w15:done="0"/>
  <w15:commentEx w15:paraId="44D735E2" w15:done="0"/>
  <w15:commentEx w15:paraId="385DE73C" w15:done="0"/>
  <w15:commentEx w15:paraId="4267F2A8" w15:done="0"/>
  <w15:commentEx w15:paraId="38861C90" w15:done="0"/>
  <w15:commentEx w15:paraId="7C30653F" w15:done="0"/>
  <w15:commentEx w15:paraId="67A90B62" w15:done="0"/>
  <w15:commentEx w15:paraId="5B26A5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3F4"/>
    <w:rsid w:val="0006186C"/>
    <w:rsid w:val="000B040F"/>
    <w:rsid w:val="000B7F62"/>
    <w:rsid w:val="001D1F3B"/>
    <w:rsid w:val="002E4243"/>
    <w:rsid w:val="003C4546"/>
    <w:rsid w:val="00484271"/>
    <w:rsid w:val="005620BE"/>
    <w:rsid w:val="005F2CE2"/>
    <w:rsid w:val="006C13F4"/>
    <w:rsid w:val="006E269C"/>
    <w:rsid w:val="007176AA"/>
    <w:rsid w:val="007669B7"/>
    <w:rsid w:val="008D3665"/>
    <w:rsid w:val="009A4DFC"/>
    <w:rsid w:val="00A52CC5"/>
    <w:rsid w:val="00B27803"/>
    <w:rsid w:val="00B55C6B"/>
    <w:rsid w:val="00BF0214"/>
    <w:rsid w:val="00CC43E6"/>
    <w:rsid w:val="00D62CED"/>
    <w:rsid w:val="00DB3A56"/>
    <w:rsid w:val="00F11FC8"/>
    <w:rsid w:val="00FF1E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17BBE"/>
  <w15:docId w15:val="{6351A734-EEEC-431A-A13F-470EA573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4D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A4DFC"/>
    <w:pPr>
      <w:ind w:left="720"/>
      <w:contextualSpacing/>
    </w:pPr>
  </w:style>
  <w:style w:type="character" w:styleId="Kommentarzeichen">
    <w:name w:val="annotation reference"/>
    <w:basedOn w:val="Absatz-Standardschriftart"/>
    <w:uiPriority w:val="99"/>
    <w:semiHidden/>
    <w:unhideWhenUsed/>
    <w:rsid w:val="00F11FC8"/>
    <w:rPr>
      <w:sz w:val="18"/>
      <w:szCs w:val="18"/>
    </w:rPr>
  </w:style>
  <w:style w:type="paragraph" w:styleId="Kommentartext">
    <w:name w:val="annotation text"/>
    <w:basedOn w:val="Standard"/>
    <w:link w:val="KommentartextZchn"/>
    <w:uiPriority w:val="99"/>
    <w:semiHidden/>
    <w:unhideWhenUsed/>
    <w:rsid w:val="00F11FC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11FC8"/>
    <w:rPr>
      <w:sz w:val="24"/>
      <w:szCs w:val="24"/>
    </w:rPr>
  </w:style>
  <w:style w:type="paragraph" w:styleId="Kommentarthema">
    <w:name w:val="annotation subject"/>
    <w:basedOn w:val="Kommentartext"/>
    <w:next w:val="Kommentartext"/>
    <w:link w:val="KommentarthemaZchn"/>
    <w:uiPriority w:val="99"/>
    <w:semiHidden/>
    <w:unhideWhenUsed/>
    <w:rsid w:val="00F11FC8"/>
    <w:rPr>
      <w:b/>
      <w:bCs/>
      <w:sz w:val="20"/>
      <w:szCs w:val="20"/>
    </w:rPr>
  </w:style>
  <w:style w:type="character" w:customStyle="1" w:styleId="KommentarthemaZchn">
    <w:name w:val="Kommentarthema Zchn"/>
    <w:basedOn w:val="KommentartextZchn"/>
    <w:link w:val="Kommentarthema"/>
    <w:uiPriority w:val="99"/>
    <w:semiHidden/>
    <w:rsid w:val="00F11FC8"/>
    <w:rPr>
      <w:b/>
      <w:bCs/>
      <w:sz w:val="20"/>
      <w:szCs w:val="20"/>
    </w:rPr>
  </w:style>
  <w:style w:type="paragraph" w:styleId="Sprechblasentext">
    <w:name w:val="Balloon Text"/>
    <w:basedOn w:val="Standard"/>
    <w:link w:val="SprechblasentextZchn"/>
    <w:uiPriority w:val="99"/>
    <w:semiHidden/>
    <w:unhideWhenUsed/>
    <w:rsid w:val="00F11FC8"/>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11FC8"/>
    <w:rPr>
      <w:rFonts w:ascii="Lucida Grande" w:hAnsi="Lucida Grande"/>
      <w:sz w:val="18"/>
      <w:szCs w:val="18"/>
    </w:rPr>
  </w:style>
  <w:style w:type="paragraph" w:customStyle="1" w:styleId="RegestDeutsch">
    <w:name w:val="Regest Deutsch"/>
    <w:basedOn w:val="Standard"/>
    <w:qFormat/>
    <w:rsid w:val="009A4DF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A4DF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A4DF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A4DFC"/>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975</Words>
  <Characters>6147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2015-09-30T08:16:00Z</dcterms:created>
  <dcterms:modified xsi:type="dcterms:W3CDTF">2020-02-18T14:57:00Z</dcterms:modified>
</cp:coreProperties>
</file>