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8A0A7" w14:textId="0E0CB4C7" w:rsidR="001833C4" w:rsidRDefault="00C96A56" w:rsidP="001833C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1833C4" w:rsidRPr="001833C4">
        <w:rPr>
          <w:rFonts w:ascii="Times New Roman" w:hAnsi="Times New Roman" w:cs="Times New Roman"/>
          <w:b/>
          <w:sz w:val="28"/>
          <w:szCs w:val="28"/>
        </w:rPr>
        <w:t>148.</w:t>
      </w:r>
    </w:p>
    <w:p w14:paraId="1717ED8E" w14:textId="77777777" w:rsidR="001833C4" w:rsidRDefault="001833C4" w:rsidP="001833C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833C4" w:rsidRPr="001833C4" w14:paraId="4AC58AD7" w14:textId="77777777" w:rsidTr="001833C4">
        <w:tc>
          <w:tcPr>
            <w:tcW w:w="4606" w:type="dxa"/>
          </w:tcPr>
          <w:p w14:paraId="0C010D9F" w14:textId="77777777" w:rsidR="001833C4" w:rsidRPr="001833C4" w:rsidRDefault="001833C4" w:rsidP="001833C4">
            <w:pPr>
              <w:jc w:val="both"/>
              <w:rPr>
                <w:rFonts w:ascii="Times New Roman" w:hAnsi="Times New Roman" w:cs="Times New Roman"/>
                <w:i/>
                <w:sz w:val="24"/>
                <w:szCs w:val="24"/>
              </w:rPr>
            </w:pPr>
            <w:r w:rsidRPr="001833C4">
              <w:rPr>
                <w:rFonts w:ascii="Times New Roman" w:hAnsi="Times New Roman" w:cs="Times New Roman"/>
                <w:i/>
                <w:sz w:val="24"/>
                <w:szCs w:val="24"/>
              </w:rPr>
              <w:t>Ludwig an Ferdinand.</w:t>
            </w:r>
          </w:p>
        </w:tc>
        <w:tc>
          <w:tcPr>
            <w:tcW w:w="4606" w:type="dxa"/>
          </w:tcPr>
          <w:p w14:paraId="1F74469C" w14:textId="77777777" w:rsidR="001833C4" w:rsidRPr="001833C4" w:rsidRDefault="001833C4" w:rsidP="001833C4">
            <w:pPr>
              <w:jc w:val="right"/>
              <w:rPr>
                <w:rFonts w:ascii="Times New Roman" w:hAnsi="Times New Roman" w:cs="Times New Roman"/>
                <w:i/>
                <w:sz w:val="24"/>
                <w:szCs w:val="24"/>
              </w:rPr>
            </w:pPr>
            <w:r w:rsidRPr="001833C4">
              <w:rPr>
                <w:rFonts w:ascii="Times New Roman" w:hAnsi="Times New Roman" w:cs="Times New Roman"/>
                <w:i/>
                <w:sz w:val="24"/>
                <w:szCs w:val="24"/>
              </w:rPr>
              <w:t>1525 August 24. Ofen.</w:t>
            </w:r>
          </w:p>
        </w:tc>
      </w:tr>
    </w:tbl>
    <w:p w14:paraId="176C2E7A" w14:textId="77777777" w:rsidR="001833C4" w:rsidRPr="001833C4" w:rsidRDefault="001833C4" w:rsidP="001833C4">
      <w:pPr>
        <w:spacing w:after="0" w:line="240" w:lineRule="auto"/>
        <w:jc w:val="both"/>
        <w:rPr>
          <w:rFonts w:ascii="Times New Roman" w:hAnsi="Times New Roman" w:cs="Times New Roman"/>
          <w:sz w:val="24"/>
          <w:szCs w:val="24"/>
        </w:rPr>
      </w:pPr>
    </w:p>
    <w:p w14:paraId="2C3FC607" w14:textId="77777777" w:rsidR="001833C4" w:rsidRDefault="001833C4" w:rsidP="00C34C30">
      <w:pPr>
        <w:pStyle w:val="RegestDeutsch"/>
      </w:pPr>
      <w:r w:rsidRPr="001833C4">
        <w:t xml:space="preserve">F möge zur Beilegung gewisser Streitigkeiten zwischen den ungarischen und österreichischen Untertanen Kommissäre nach </w:t>
      </w:r>
      <w:proofErr w:type="spellStart"/>
      <w:r w:rsidRPr="001833C4">
        <w:t>Ödenburg</w:t>
      </w:r>
      <w:proofErr w:type="spellEnd"/>
      <w:r w:rsidRPr="001833C4">
        <w:t xml:space="preserve"> senden. </w:t>
      </w:r>
    </w:p>
    <w:p w14:paraId="259CCDDD" w14:textId="77777777" w:rsidR="001833C4" w:rsidRDefault="001833C4" w:rsidP="001833C4">
      <w:pPr>
        <w:spacing w:after="0" w:line="240" w:lineRule="auto"/>
        <w:jc w:val="both"/>
        <w:rPr>
          <w:rFonts w:ascii="Times New Roman" w:hAnsi="Times New Roman" w:cs="Times New Roman"/>
          <w:i/>
          <w:sz w:val="24"/>
          <w:szCs w:val="24"/>
        </w:rPr>
      </w:pPr>
    </w:p>
    <w:p w14:paraId="0B927087" w14:textId="77777777" w:rsidR="00112031" w:rsidRPr="00112031" w:rsidRDefault="00112031" w:rsidP="00C34C30">
      <w:pPr>
        <w:pStyle w:val="RegestEnglisch"/>
      </w:pPr>
      <w:r w:rsidRPr="00112031">
        <w:t xml:space="preserve">Asks F to send commissioners to </w:t>
      </w:r>
      <w:proofErr w:type="spellStart"/>
      <w:r w:rsidRPr="00112031">
        <w:t>Ödenburg</w:t>
      </w:r>
      <w:proofErr w:type="spellEnd"/>
      <w:r w:rsidRPr="00112031">
        <w:t xml:space="preserve"> in order to resolve the disputes between the Hungarian and Austrian subjects.</w:t>
      </w:r>
    </w:p>
    <w:p w14:paraId="0BF3AB56" w14:textId="77777777" w:rsidR="00112031" w:rsidRPr="00916943" w:rsidRDefault="00112031" w:rsidP="001833C4">
      <w:pPr>
        <w:spacing w:after="0" w:line="240" w:lineRule="auto"/>
        <w:jc w:val="both"/>
        <w:rPr>
          <w:rFonts w:ascii="Times New Roman" w:hAnsi="Times New Roman" w:cs="Times New Roman"/>
          <w:i/>
          <w:lang w:val="en-US"/>
        </w:rPr>
      </w:pPr>
    </w:p>
    <w:p w14:paraId="1E00AFE0" w14:textId="77777777" w:rsidR="001833C4" w:rsidRPr="00004963" w:rsidRDefault="001833C4" w:rsidP="00657DF2">
      <w:pPr>
        <w:pStyle w:val="Archiv-undDruckvermerk"/>
        <w:rPr>
          <w:lang w:val="de-AT"/>
        </w:rPr>
      </w:pPr>
      <w:r w:rsidRPr="00004963">
        <w:rPr>
          <w:lang w:val="de-AT"/>
        </w:rPr>
        <w:t>Wien, St.-A. Österr. Akten (Niederösterreich). 2. Original.</w:t>
      </w:r>
    </w:p>
    <w:p w14:paraId="05260FEF" w14:textId="0774C622" w:rsidR="00C96A56" w:rsidRPr="00004963" w:rsidRDefault="00E469A6" w:rsidP="00657DF2">
      <w:pPr>
        <w:pStyle w:val="Archiv-undDruckvermerk"/>
        <w:rPr>
          <w:lang w:val="de-AT"/>
        </w:rPr>
      </w:pPr>
      <w:r w:rsidRPr="00004963">
        <w:rPr>
          <w:lang w:val="de-AT"/>
        </w:rPr>
        <w:t>Druck</w:t>
      </w:r>
      <w:r w:rsidR="001833C4" w:rsidRPr="00004963">
        <w:rPr>
          <w:lang w:val="de-AT"/>
        </w:rPr>
        <w:t>: J. Lampel, Hundert Jahre aus der Geschichte von Scharfeneck usw. Blätter des Vereines für Landeskunde von Niederösterreich. N. F. 34. (1900), S. 117—118.</w:t>
      </w:r>
      <w:r w:rsidRPr="00004963">
        <w:rPr>
          <w:lang w:val="de-AT"/>
        </w:rPr>
        <w:t xml:space="preserve"> </w:t>
      </w:r>
      <w:r w:rsidR="00C96A56" w:rsidRPr="00004963">
        <w:rPr>
          <w:lang w:val="de-AT"/>
        </w:rPr>
        <w:t xml:space="preserve"> Familienkorrespondenz Bd. 1, Nr. 148, S. 320-322.</w:t>
      </w:r>
    </w:p>
    <w:p w14:paraId="7D5FCEDE" w14:textId="77777777" w:rsidR="00916943" w:rsidRDefault="00916943" w:rsidP="00916943">
      <w:pPr>
        <w:spacing w:after="0" w:line="240" w:lineRule="auto"/>
        <w:jc w:val="both"/>
        <w:rPr>
          <w:rFonts w:ascii="Times New Roman" w:hAnsi="Times New Roman" w:cs="Times New Roman"/>
          <w:noProof/>
          <w:sz w:val="24"/>
          <w:szCs w:val="24"/>
        </w:rPr>
      </w:pPr>
    </w:p>
    <w:p w14:paraId="5F901860" w14:textId="513811B5" w:rsidR="00916943" w:rsidRPr="00E42887" w:rsidRDefault="00916943" w:rsidP="00916943">
      <w:pPr>
        <w:spacing w:after="0" w:line="240" w:lineRule="auto"/>
        <w:jc w:val="both"/>
        <w:rPr>
          <w:rFonts w:ascii="Times New Roman" w:hAnsi="Times New Roman" w:cs="Times New Roman"/>
          <w:noProof/>
          <w:sz w:val="24"/>
          <w:szCs w:val="24"/>
          <w:lang w:val="pt-BR"/>
        </w:rPr>
      </w:pPr>
      <w:commentRangeStart w:id="0"/>
      <w:r w:rsidRPr="00B23888">
        <w:rPr>
          <w:rFonts w:ascii="Times New Roman" w:hAnsi="Times New Roman" w:cs="Times New Roman"/>
          <w:noProof/>
          <w:sz w:val="24"/>
          <w:szCs w:val="24"/>
        </w:rPr>
        <w:t>Ludovicus</w:t>
      </w:r>
      <w:commentRangeEnd w:id="0"/>
      <w:r w:rsidR="00545241">
        <w:rPr>
          <w:rStyle w:val="Kommentarzeichen"/>
        </w:rPr>
        <w:commentReference w:id="0"/>
      </w:r>
      <w:r w:rsidRPr="00B23888">
        <w:rPr>
          <w:rFonts w:ascii="Times New Roman" w:hAnsi="Times New Roman" w:cs="Times New Roman"/>
          <w:noProof/>
          <w:sz w:val="24"/>
          <w:szCs w:val="24"/>
        </w:rPr>
        <w:t xml:space="preserve">, dei gratia rex </w:t>
      </w:r>
      <w:commentRangeStart w:id="1"/>
      <w:r w:rsidRPr="00B23888">
        <w:rPr>
          <w:rFonts w:ascii="Times New Roman" w:hAnsi="Times New Roman" w:cs="Times New Roman"/>
          <w:noProof/>
          <w:sz w:val="24"/>
          <w:szCs w:val="24"/>
        </w:rPr>
        <w:t>H</w:t>
      </w:r>
      <w:r>
        <w:rPr>
          <w:rFonts w:ascii="Times New Roman" w:hAnsi="Times New Roman" w:cs="Times New Roman"/>
          <w:noProof/>
          <w:sz w:val="24"/>
          <w:szCs w:val="24"/>
        </w:rPr>
        <w:t xml:space="preserve">ungariae </w:t>
      </w:r>
      <w:commentRangeEnd w:id="1"/>
      <w:r w:rsidR="00545241">
        <w:rPr>
          <w:rStyle w:val="Kommentarzeichen"/>
        </w:rPr>
        <w:commentReference w:id="1"/>
      </w:r>
      <w:r>
        <w:rPr>
          <w:rFonts w:ascii="Times New Roman" w:hAnsi="Times New Roman" w:cs="Times New Roman"/>
          <w:noProof/>
          <w:sz w:val="24"/>
          <w:szCs w:val="24"/>
        </w:rPr>
        <w:t xml:space="preserve">et </w:t>
      </w:r>
      <w:commentRangeStart w:id="2"/>
      <w:r>
        <w:rPr>
          <w:rFonts w:ascii="Times New Roman" w:hAnsi="Times New Roman" w:cs="Times New Roman"/>
          <w:noProof/>
          <w:sz w:val="24"/>
          <w:szCs w:val="24"/>
        </w:rPr>
        <w:t xml:space="preserve">Bohemiae </w:t>
      </w:r>
      <w:commentRangeEnd w:id="2"/>
      <w:r w:rsidR="00545241">
        <w:rPr>
          <w:rStyle w:val="Kommentarzeichen"/>
        </w:rPr>
        <w:commentReference w:id="2"/>
      </w:r>
      <w:r>
        <w:rPr>
          <w:rFonts w:ascii="Times New Roman" w:hAnsi="Times New Roman" w:cs="Times New Roman"/>
          <w:noProof/>
          <w:sz w:val="24"/>
          <w:szCs w:val="24"/>
        </w:rPr>
        <w:t>etc., ser</w:t>
      </w:r>
      <w:r w:rsidRPr="00B23888">
        <w:rPr>
          <w:rFonts w:ascii="Times New Roman" w:hAnsi="Times New Roman" w:cs="Times New Roman"/>
          <w:noProof/>
          <w:sz w:val="24"/>
          <w:szCs w:val="24"/>
          <w:vertAlign w:val="superscript"/>
        </w:rPr>
        <w:t>mo</w:t>
      </w:r>
      <w:r w:rsidRPr="00B23888">
        <w:rPr>
          <w:rFonts w:ascii="Times New Roman" w:hAnsi="Times New Roman" w:cs="Times New Roman"/>
          <w:noProof/>
          <w:sz w:val="24"/>
          <w:szCs w:val="24"/>
        </w:rPr>
        <w:t xml:space="preserve"> principi domino Ferdinando, eadem gratia archi</w:t>
      </w:r>
      <w:r>
        <w:rPr>
          <w:rFonts w:ascii="Times New Roman" w:hAnsi="Times New Roman" w:cs="Times New Roman"/>
          <w:noProof/>
          <w:sz w:val="24"/>
          <w:szCs w:val="24"/>
        </w:rPr>
        <w:t xml:space="preserve">duci </w:t>
      </w:r>
      <w:commentRangeStart w:id="3"/>
      <w:r>
        <w:rPr>
          <w:rFonts w:ascii="Times New Roman" w:hAnsi="Times New Roman" w:cs="Times New Roman"/>
          <w:noProof/>
          <w:sz w:val="24"/>
          <w:szCs w:val="24"/>
        </w:rPr>
        <w:t>Austriae</w:t>
      </w:r>
      <w:commentRangeEnd w:id="3"/>
      <w:r w:rsidR="00545241">
        <w:rPr>
          <w:rStyle w:val="Kommentarzeichen"/>
        </w:rPr>
        <w:commentReference w:id="3"/>
      </w:r>
      <w:r>
        <w:rPr>
          <w:rFonts w:ascii="Times New Roman" w:hAnsi="Times New Roman" w:cs="Times New Roman"/>
          <w:noProof/>
          <w:sz w:val="24"/>
          <w:szCs w:val="24"/>
        </w:rPr>
        <w:t xml:space="preserve">, infanti </w:t>
      </w:r>
      <w:commentRangeStart w:id="4"/>
      <w:r>
        <w:rPr>
          <w:rFonts w:ascii="Times New Roman" w:hAnsi="Times New Roman" w:cs="Times New Roman"/>
          <w:noProof/>
          <w:sz w:val="24"/>
          <w:szCs w:val="24"/>
        </w:rPr>
        <w:t>Hispaniar</w:t>
      </w:r>
      <w:r w:rsidRPr="00B23888">
        <w:rPr>
          <w:rFonts w:ascii="Times New Roman" w:hAnsi="Times New Roman" w:cs="Times New Roman"/>
          <w:noProof/>
          <w:sz w:val="24"/>
          <w:szCs w:val="24"/>
        </w:rPr>
        <w:t>um</w:t>
      </w:r>
      <w:commentRangeEnd w:id="4"/>
      <w:r w:rsidR="00545241">
        <w:rPr>
          <w:rStyle w:val="Kommentarzeichen"/>
        </w:rPr>
        <w:commentReference w:id="4"/>
      </w:r>
      <w:r w:rsidRPr="00B23888">
        <w:rPr>
          <w:rFonts w:ascii="Times New Roman" w:hAnsi="Times New Roman" w:cs="Times New Roman"/>
          <w:noProof/>
          <w:sz w:val="24"/>
          <w:szCs w:val="24"/>
        </w:rPr>
        <w:t xml:space="preserve">, duci </w:t>
      </w:r>
      <w:commentRangeStart w:id="5"/>
      <w:r w:rsidRPr="00B23888">
        <w:rPr>
          <w:rFonts w:ascii="Times New Roman" w:hAnsi="Times New Roman" w:cs="Times New Roman"/>
          <w:noProof/>
          <w:sz w:val="24"/>
          <w:szCs w:val="24"/>
        </w:rPr>
        <w:t xml:space="preserve">Burgundiae </w:t>
      </w:r>
      <w:commentRangeEnd w:id="5"/>
      <w:r w:rsidR="00545241">
        <w:rPr>
          <w:rStyle w:val="Kommentarzeichen"/>
        </w:rPr>
        <w:commentReference w:id="5"/>
      </w:r>
      <w:r w:rsidRPr="00B23888">
        <w:rPr>
          <w:rFonts w:ascii="Times New Roman" w:hAnsi="Times New Roman" w:cs="Times New Roman"/>
          <w:noProof/>
          <w:sz w:val="24"/>
          <w:szCs w:val="24"/>
        </w:rPr>
        <w:t xml:space="preserve">ac </w:t>
      </w:r>
      <w:commentRangeStart w:id="6"/>
      <w:r w:rsidRPr="00B23888">
        <w:rPr>
          <w:rFonts w:ascii="Times New Roman" w:hAnsi="Times New Roman" w:cs="Times New Roman"/>
          <w:noProof/>
          <w:sz w:val="24"/>
          <w:szCs w:val="24"/>
        </w:rPr>
        <w:t>sacri Romani imperii</w:t>
      </w:r>
      <w:commentRangeEnd w:id="6"/>
      <w:r w:rsidR="00545241">
        <w:rPr>
          <w:rStyle w:val="Kommentarzeichen"/>
        </w:rPr>
        <w:commentReference w:id="6"/>
      </w:r>
      <w:r w:rsidRPr="00B23888">
        <w:rPr>
          <w:rFonts w:ascii="Times New Roman" w:hAnsi="Times New Roman" w:cs="Times New Roman"/>
          <w:noProof/>
          <w:sz w:val="24"/>
          <w:szCs w:val="24"/>
        </w:rPr>
        <w:t xml:space="preserve"> vicario etc., salutem ac fraterni amoris perpetuum incrementum. </w:t>
      </w:r>
      <w:r w:rsidRPr="001B76D7">
        <w:rPr>
          <w:rFonts w:ascii="Times New Roman" w:hAnsi="Times New Roman" w:cs="Times New Roman"/>
          <w:noProof/>
          <w:sz w:val="24"/>
          <w:szCs w:val="24"/>
        </w:rPr>
        <w:t>Cum temporibus superioribus per subditos nostros continuis supplicationibus solicitaremur, ut differentias illas et controversias, quae inter eosdem nostros et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subditos, quae partim ob acceptas et illatas iniurias et damna, partim finium et metarum provintiarum utriusque nostrum ortae essent, componeremus Ser</w:t>
      </w:r>
      <w:r w:rsidRPr="001B76D7">
        <w:rPr>
          <w:rFonts w:ascii="Times New Roman" w:hAnsi="Times New Roman" w:cs="Times New Roman"/>
          <w:noProof/>
          <w:sz w:val="24"/>
          <w:szCs w:val="24"/>
          <w:vertAlign w:val="superscript"/>
        </w:rPr>
        <w:t>ti</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ut memor esse poterit, in Nova sua Civitate Australi de his rebus locuti fuimus et ita inter nos convenerat, ut ad diem certum Ser</w:t>
      </w:r>
      <w:r w:rsidRPr="001B76D7">
        <w:rPr>
          <w:rFonts w:ascii="Times New Roman" w:hAnsi="Times New Roman" w:cs="Times New Roman"/>
          <w:noProof/>
          <w:sz w:val="24"/>
          <w:szCs w:val="24"/>
          <w:vertAlign w:val="superscript"/>
        </w:rPr>
        <w:t>tas</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w:t>
      </w:r>
      <w:r w:rsidRPr="001B76D7">
        <w:rPr>
          <w:rFonts w:ascii="Times New Roman" w:hAnsi="Times New Roman" w:cs="Times New Roman"/>
          <w:noProof/>
          <w:sz w:val="24"/>
          <w:szCs w:val="24"/>
        </w:rPr>
        <w:t xml:space="preserve"> suos, nos vero nostros commissarios speciales cum plena facultate </w:t>
      </w:r>
      <w:commentRangeStart w:id="8"/>
      <w:r w:rsidRPr="001B76D7">
        <w:rPr>
          <w:rFonts w:ascii="Times New Roman" w:hAnsi="Times New Roman" w:cs="Times New Roman"/>
          <w:noProof/>
          <w:sz w:val="24"/>
          <w:szCs w:val="24"/>
        </w:rPr>
        <w:t xml:space="preserve">Sopronium </w:t>
      </w:r>
      <w:commentRangeEnd w:id="8"/>
      <w:r w:rsidR="00545241">
        <w:rPr>
          <w:rStyle w:val="Kommentarzeichen"/>
        </w:rPr>
        <w:commentReference w:id="8"/>
      </w:r>
      <w:r w:rsidRPr="001B76D7">
        <w:rPr>
          <w:rFonts w:ascii="Times New Roman" w:hAnsi="Times New Roman" w:cs="Times New Roman"/>
          <w:noProof/>
          <w:sz w:val="24"/>
          <w:szCs w:val="24"/>
        </w:rPr>
        <w:t>mitteremus, qui omnes ultro citroque ortas differentias ac controversias authoritate utriusque nostrum cognoscerent ac pro subditorum pace ac tranquilitate componerent. Cum igitur ad diem deputatum commisarii Sopronium, ut inter nos conventum fuerat, missi utrinque fuissent, parati fuerunt nostri iuxta datam eis a nobis informationem et potestatem omnibus negotiis providere, sed cum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comissariis, ut postea ex nostris accepimus, deesset mandatum sufficiens, quo omnia gravamina et praesertim negotia, quae praesentiam utriusque nostrum exigere viderentur, tractare et finire possent, conventus ille rebus omnibus infectis fuit dissolutus et quidem cum plurimis subditorum nostrorum incommodis et iactura. Nunc rursus regnicolae nostri supplicarunt nobis, ut tandem aliquando tot ac tantas controversias, quae inter eos ac subditos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intercedunt, tollendas et componendas curaremus, visum itaque nobis est, ut alius conventus in dicta civitate nostra Soproniensi ad festum beati Martini confessoris</w:t>
      </w:r>
      <w:r w:rsidRPr="001B76D7">
        <w:rPr>
          <w:rFonts w:ascii="Times New Roman" w:hAnsi="Times New Roman" w:cs="Times New Roman"/>
          <w:noProof/>
          <w:sz w:val="24"/>
          <w:szCs w:val="24"/>
          <w:vertAlign w:val="superscript"/>
        </w:rPr>
        <w:t>1</w:t>
      </w:r>
      <w:r w:rsidRPr="001B76D7">
        <w:rPr>
          <w:rFonts w:ascii="Times New Roman" w:hAnsi="Times New Roman" w:cs="Times New Roman"/>
          <w:noProof/>
          <w:sz w:val="24"/>
          <w:szCs w:val="24"/>
        </w:rPr>
        <w:t>) proxime venturum huius rei gratia celebretur, quo utriusque nostrum commissarii cum mandato plenissimo accedant, qui facultatem habeant omnia damna et iniurias, ultro ac citro illatas et acceptas, occupationes quoque terrarum ac metarum iurisque ac dominii utriusque nostrum alienationes etiam, si quae talia essent, quae personas nostras ac praesentiam postularent, cognoscendi ac iure vel concordia dicidendi. Cum igitur non dubitemus, quin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quoque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subditi hoc idem summo studio desiderent, hortamur Ser</w:t>
      </w:r>
      <w:r w:rsidRPr="001B76D7">
        <w:rPr>
          <w:rFonts w:ascii="Times New Roman" w:hAnsi="Times New Roman" w:cs="Times New Roman"/>
          <w:noProof/>
          <w:sz w:val="24"/>
          <w:szCs w:val="24"/>
          <w:vertAlign w:val="superscript"/>
        </w:rPr>
        <w:t>tem</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ram</w:t>
      </w:r>
      <w:r w:rsidRPr="001B76D7">
        <w:rPr>
          <w:rFonts w:ascii="Times New Roman" w:hAnsi="Times New Roman" w:cs="Times New Roman"/>
          <w:noProof/>
          <w:sz w:val="24"/>
          <w:szCs w:val="24"/>
        </w:rPr>
        <w:t>, velit commissarios, qui sibi videbuntur idonei, pro sua parte disignare, qui ad diem et locum constitutos cum eiusmodi, quale superius expressimus, mandato cum nostris commissariis convenire et omnia, quae ad commune otium et tranquilitatem subditorum nostrorum pertinere cognoverint, praestare possint. Qui ut paratiores atque instructiores veniant, iubeat Ser</w:t>
      </w:r>
      <w:r w:rsidRPr="001B76D7">
        <w:rPr>
          <w:rFonts w:ascii="Times New Roman" w:hAnsi="Times New Roman" w:cs="Times New Roman"/>
          <w:noProof/>
          <w:sz w:val="24"/>
          <w:szCs w:val="24"/>
          <w:vertAlign w:val="superscript"/>
        </w:rPr>
        <w:t>tas</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w:t>
      </w:r>
      <w:r w:rsidRPr="001B76D7">
        <w:rPr>
          <w:rFonts w:ascii="Times New Roman" w:hAnsi="Times New Roman" w:cs="Times New Roman"/>
          <w:noProof/>
          <w:sz w:val="24"/>
          <w:szCs w:val="24"/>
        </w:rPr>
        <w:t xml:space="preserve"> omnes subditorum suorum quaerelas ad proximum festum beati Lucae evangelistae</w:t>
      </w:r>
      <w:r w:rsidRPr="001B76D7">
        <w:rPr>
          <w:rFonts w:ascii="Times New Roman" w:hAnsi="Times New Roman" w:cs="Times New Roman"/>
          <w:noProof/>
          <w:sz w:val="24"/>
          <w:szCs w:val="24"/>
          <w:vertAlign w:val="superscript"/>
        </w:rPr>
        <w:t>2</w:t>
      </w:r>
      <w:r w:rsidRPr="001B76D7">
        <w:rPr>
          <w:rFonts w:ascii="Times New Roman" w:hAnsi="Times New Roman" w:cs="Times New Roman"/>
          <w:noProof/>
          <w:sz w:val="24"/>
          <w:szCs w:val="24"/>
        </w:rPr>
        <w:t xml:space="preserve">) ad nos in scriptis deferri. </w:t>
      </w:r>
      <w:r w:rsidRPr="00E42887">
        <w:rPr>
          <w:rFonts w:ascii="Times New Roman" w:hAnsi="Times New Roman" w:cs="Times New Roman"/>
          <w:noProof/>
          <w:sz w:val="24"/>
          <w:szCs w:val="24"/>
          <w:lang w:val="pt-BR"/>
        </w:rPr>
        <w:t>Nos quoque vicissim omnia nostrorum gravamina ad V</w:t>
      </w:r>
      <w:r w:rsidRPr="00E42887">
        <w:rPr>
          <w:rFonts w:ascii="Times New Roman" w:hAnsi="Times New Roman" w:cs="Times New Roman"/>
          <w:noProof/>
          <w:sz w:val="24"/>
          <w:szCs w:val="24"/>
          <w:vertAlign w:val="superscript"/>
          <w:lang w:val="pt-BR"/>
        </w:rPr>
        <w:t>rae</w:t>
      </w:r>
      <w:r w:rsidRPr="00E42887">
        <w:rPr>
          <w:rFonts w:ascii="Times New Roman" w:hAnsi="Times New Roman" w:cs="Times New Roman"/>
          <w:noProof/>
          <w:sz w:val="24"/>
          <w:szCs w:val="24"/>
          <w:lang w:val="pt-BR"/>
        </w:rPr>
        <w:t xml:space="preserve"> Ser</w:t>
      </w:r>
      <w:r w:rsidRPr="00E42887">
        <w:rPr>
          <w:rFonts w:ascii="Times New Roman" w:hAnsi="Times New Roman" w:cs="Times New Roman"/>
          <w:noProof/>
          <w:sz w:val="24"/>
          <w:szCs w:val="24"/>
          <w:vertAlign w:val="superscript"/>
          <w:lang w:val="pt-BR"/>
        </w:rPr>
        <w:t>tis</w:t>
      </w:r>
      <w:r w:rsidRPr="00E42887">
        <w:rPr>
          <w:rFonts w:ascii="Times New Roman" w:hAnsi="Times New Roman" w:cs="Times New Roman"/>
          <w:noProof/>
          <w:sz w:val="24"/>
          <w:szCs w:val="24"/>
          <w:lang w:val="pt-BR"/>
        </w:rPr>
        <w:t xml:space="preserve"> locumtenentem vel ad officiales sive regentes Austriae ad eum ipsum </w:t>
      </w:r>
      <w:r w:rsidR="00C96A56">
        <w:rPr>
          <w:rFonts w:ascii="Times New Roman" w:hAnsi="Times New Roman" w:cs="Times New Roman"/>
          <w:noProof/>
          <w:sz w:val="24"/>
          <w:szCs w:val="24"/>
          <w:lang w:val="pt-BR"/>
        </w:rPr>
        <w:t>d</w:t>
      </w:r>
      <w:r w:rsidRPr="00E42887">
        <w:rPr>
          <w:rFonts w:ascii="Times New Roman" w:hAnsi="Times New Roman" w:cs="Times New Roman"/>
          <w:noProof/>
          <w:sz w:val="24"/>
          <w:szCs w:val="24"/>
          <w:lang w:val="pt-BR"/>
        </w:rPr>
        <w:t>iem mittenda curabimus, optantes V</w:t>
      </w:r>
      <w:r w:rsidRPr="00E42887">
        <w:rPr>
          <w:rFonts w:ascii="Times New Roman" w:hAnsi="Times New Roman" w:cs="Times New Roman"/>
          <w:noProof/>
          <w:sz w:val="24"/>
          <w:szCs w:val="24"/>
          <w:vertAlign w:val="superscript"/>
          <w:lang w:val="pt-BR"/>
        </w:rPr>
        <w:t>ram</w:t>
      </w:r>
      <w:r w:rsidRPr="00E42887">
        <w:rPr>
          <w:rFonts w:ascii="Times New Roman" w:hAnsi="Times New Roman" w:cs="Times New Roman"/>
          <w:noProof/>
          <w:sz w:val="24"/>
          <w:szCs w:val="24"/>
          <w:lang w:val="pt-BR"/>
        </w:rPr>
        <w:t xml:space="preserve"> Ser</w:t>
      </w:r>
      <w:r w:rsidRPr="00E42887">
        <w:rPr>
          <w:rFonts w:ascii="Times New Roman" w:hAnsi="Times New Roman" w:cs="Times New Roman"/>
          <w:noProof/>
          <w:sz w:val="24"/>
          <w:szCs w:val="24"/>
          <w:vertAlign w:val="superscript"/>
          <w:lang w:val="pt-BR"/>
        </w:rPr>
        <w:t>tem</w:t>
      </w:r>
      <w:r w:rsidRPr="00E42887">
        <w:rPr>
          <w:rFonts w:ascii="Times New Roman" w:hAnsi="Times New Roman" w:cs="Times New Roman"/>
          <w:noProof/>
          <w:sz w:val="24"/>
          <w:szCs w:val="24"/>
          <w:lang w:val="pt-BR"/>
        </w:rPr>
        <w:t xml:space="preserve"> valere felicissimam.</w:t>
      </w:r>
    </w:p>
    <w:p w14:paraId="36041349" w14:textId="167B6D0E" w:rsidR="00916943" w:rsidRPr="00E42887" w:rsidRDefault="00916943" w:rsidP="00916943">
      <w:pPr>
        <w:spacing w:after="0" w:line="240" w:lineRule="auto"/>
        <w:jc w:val="both"/>
        <w:rPr>
          <w:rFonts w:ascii="Times New Roman" w:hAnsi="Times New Roman" w:cs="Times New Roman"/>
          <w:noProof/>
          <w:sz w:val="24"/>
          <w:szCs w:val="24"/>
          <w:lang w:val="pt-BR"/>
        </w:rPr>
      </w:pPr>
      <w:r w:rsidRPr="00E42887">
        <w:rPr>
          <w:rFonts w:ascii="Times New Roman" w:hAnsi="Times New Roman" w:cs="Times New Roman"/>
          <w:noProof/>
          <w:sz w:val="24"/>
          <w:szCs w:val="24"/>
          <w:lang w:val="pt-BR"/>
        </w:rPr>
        <w:t xml:space="preserve">Datum </w:t>
      </w:r>
      <w:commentRangeStart w:id="9"/>
      <w:r w:rsidRPr="00E42887">
        <w:rPr>
          <w:rFonts w:ascii="Times New Roman" w:hAnsi="Times New Roman" w:cs="Times New Roman"/>
          <w:noProof/>
          <w:sz w:val="24"/>
          <w:szCs w:val="24"/>
          <w:lang w:val="pt-BR"/>
        </w:rPr>
        <w:t>Bud</w:t>
      </w:r>
      <w:r w:rsidR="003A35F9">
        <w:rPr>
          <w:rFonts w:ascii="Times New Roman" w:hAnsi="Times New Roman" w:cs="Times New Roman"/>
          <w:noProof/>
          <w:sz w:val="24"/>
          <w:szCs w:val="24"/>
          <w:lang w:val="pt-BR"/>
        </w:rPr>
        <w:t>ẹ</w:t>
      </w:r>
      <w:commentRangeEnd w:id="9"/>
      <w:r w:rsidR="00545241">
        <w:rPr>
          <w:rStyle w:val="Kommentarzeichen"/>
        </w:rPr>
        <w:commentReference w:id="9"/>
      </w:r>
      <w:r w:rsidRPr="00E42887">
        <w:rPr>
          <w:rFonts w:ascii="Times New Roman" w:hAnsi="Times New Roman" w:cs="Times New Roman"/>
          <w:noProof/>
          <w:sz w:val="24"/>
          <w:szCs w:val="24"/>
          <w:lang w:val="pt-BR"/>
        </w:rPr>
        <w:t>, in festo beati Bartholomei apostoli, anno domini millesimo quingentesimo vigesimo quinto.</w:t>
      </w:r>
    </w:p>
    <w:p w14:paraId="5564AD63" w14:textId="77777777" w:rsidR="00916943" w:rsidRPr="00E42887" w:rsidRDefault="00916943" w:rsidP="00916943">
      <w:pPr>
        <w:spacing w:after="0" w:line="240" w:lineRule="auto"/>
        <w:jc w:val="right"/>
        <w:rPr>
          <w:rFonts w:ascii="Times New Roman" w:hAnsi="Times New Roman" w:cs="Times New Roman"/>
          <w:noProof/>
          <w:sz w:val="24"/>
          <w:szCs w:val="24"/>
          <w:lang w:val="pt-BR"/>
        </w:rPr>
      </w:pPr>
      <w:r w:rsidRPr="00E42887">
        <w:rPr>
          <w:rFonts w:ascii="Times New Roman" w:hAnsi="Times New Roman" w:cs="Times New Roman"/>
          <w:noProof/>
          <w:sz w:val="24"/>
          <w:szCs w:val="24"/>
          <w:lang w:val="pt-BR"/>
        </w:rPr>
        <w:t>Ludovicus</w:t>
      </w:r>
      <w:r w:rsidRPr="00E42887">
        <w:rPr>
          <w:rFonts w:ascii="Times New Roman" w:hAnsi="Times New Roman" w:cs="Times New Roman"/>
          <w:noProof/>
          <w:sz w:val="24"/>
          <w:szCs w:val="24"/>
          <w:vertAlign w:val="superscript"/>
          <w:lang w:val="pt-BR"/>
        </w:rPr>
        <w:t>a</w:t>
      </w:r>
      <w:r w:rsidRPr="00E42887">
        <w:rPr>
          <w:rFonts w:ascii="Times New Roman" w:hAnsi="Times New Roman" w:cs="Times New Roman"/>
          <w:noProof/>
          <w:sz w:val="24"/>
          <w:szCs w:val="24"/>
          <w:lang w:val="pt-BR"/>
        </w:rPr>
        <w:t>) rex manu propria.</w:t>
      </w:r>
    </w:p>
    <w:p w14:paraId="125C8EF3" w14:textId="77777777" w:rsidR="00916943" w:rsidRPr="00E42887" w:rsidRDefault="00916943" w:rsidP="00916943">
      <w:pPr>
        <w:spacing w:after="0" w:line="240" w:lineRule="auto"/>
        <w:jc w:val="right"/>
        <w:rPr>
          <w:rFonts w:ascii="Times New Roman" w:hAnsi="Times New Roman" w:cs="Times New Roman"/>
          <w:noProof/>
          <w:sz w:val="24"/>
          <w:szCs w:val="24"/>
          <w:lang w:val="pt-BR"/>
        </w:rPr>
      </w:pPr>
    </w:p>
    <w:p w14:paraId="03E4CDE8" w14:textId="77777777" w:rsidR="00916943" w:rsidRPr="00E42887" w:rsidRDefault="00916943" w:rsidP="00C34C30">
      <w:pPr>
        <w:pStyle w:val="Kommentar"/>
        <w:rPr>
          <w:noProof/>
          <w:lang w:val="pt-BR"/>
        </w:rPr>
      </w:pPr>
      <w:r w:rsidRPr="00E42887">
        <w:rPr>
          <w:noProof/>
          <w:lang w:val="pt-BR"/>
        </w:rPr>
        <w:t xml:space="preserve">Rückwärts Adresse: </w:t>
      </w:r>
      <w:r w:rsidRPr="00C34C30">
        <w:rPr>
          <w:i w:val="0"/>
          <w:noProof/>
          <w:lang w:val="pt-BR"/>
        </w:rPr>
        <w:t>Ser</w:t>
      </w:r>
      <w:r w:rsidRPr="00C34C30">
        <w:rPr>
          <w:i w:val="0"/>
          <w:noProof/>
          <w:vertAlign w:val="superscript"/>
          <w:lang w:val="pt-BR"/>
        </w:rPr>
        <w:t>mo</w:t>
      </w:r>
      <w:r w:rsidRPr="00C34C30">
        <w:rPr>
          <w:i w:val="0"/>
          <w:noProof/>
          <w:lang w:val="pt-BR"/>
        </w:rPr>
        <w:t xml:space="preserve"> principi Ferdinando, principi Hispaniarum, archiduci Austriae, duci Burgundiae ac sacri Romani imperii vicario etc., fratri et sororio nostro car</w:t>
      </w:r>
      <w:r w:rsidRPr="00C34C30">
        <w:rPr>
          <w:i w:val="0"/>
          <w:noProof/>
          <w:vertAlign w:val="superscript"/>
          <w:lang w:val="pt-BR"/>
        </w:rPr>
        <w:t>mo</w:t>
      </w:r>
      <w:r w:rsidRPr="00C34C30">
        <w:rPr>
          <w:i w:val="0"/>
          <w:noProof/>
          <w:lang w:val="pt-BR"/>
        </w:rPr>
        <w:t>.</w:t>
      </w:r>
    </w:p>
    <w:p w14:paraId="7BBBF7A6" w14:textId="7FA4B264" w:rsidR="00916943" w:rsidRPr="00AD4594" w:rsidRDefault="00916943" w:rsidP="00916943">
      <w:pPr>
        <w:spacing w:after="0" w:line="240" w:lineRule="auto"/>
        <w:jc w:val="both"/>
        <w:rPr>
          <w:rFonts w:ascii="Times New Roman" w:hAnsi="Times New Roman" w:cs="Times New Roman"/>
          <w:i/>
          <w:sz w:val="24"/>
          <w:szCs w:val="24"/>
        </w:rPr>
      </w:pPr>
      <w:r w:rsidRPr="00AD4594">
        <w:rPr>
          <w:rFonts w:ascii="Times New Roman" w:hAnsi="Times New Roman" w:cs="Times New Roman"/>
          <w:i/>
          <w:sz w:val="24"/>
          <w:szCs w:val="24"/>
        </w:rPr>
        <w:t xml:space="preserve">F beantwortete diesen Brief in Nr. </w:t>
      </w:r>
      <w:r w:rsidR="00C96A56">
        <w:rPr>
          <w:rFonts w:ascii="Times New Roman" w:hAnsi="Times New Roman" w:cs="Times New Roman"/>
          <w:i/>
          <w:sz w:val="24"/>
          <w:szCs w:val="24"/>
        </w:rPr>
        <w:t>A</w:t>
      </w:r>
      <w:r w:rsidRPr="00AD4594">
        <w:rPr>
          <w:rFonts w:ascii="Times New Roman" w:hAnsi="Times New Roman" w:cs="Times New Roman"/>
          <w:i/>
          <w:sz w:val="24"/>
          <w:szCs w:val="24"/>
        </w:rPr>
        <w:t>155.</w:t>
      </w:r>
    </w:p>
    <w:p w14:paraId="7518883F" w14:textId="77777777" w:rsidR="00916943" w:rsidRPr="001833C4" w:rsidRDefault="00916943" w:rsidP="00916943">
      <w:pPr>
        <w:spacing w:after="0" w:line="240" w:lineRule="auto"/>
        <w:jc w:val="both"/>
        <w:rPr>
          <w:rFonts w:ascii="Times New Roman" w:hAnsi="Times New Roman" w:cs="Times New Roman"/>
          <w:sz w:val="24"/>
          <w:szCs w:val="24"/>
        </w:rPr>
      </w:pPr>
    </w:p>
    <w:p w14:paraId="492FDD49" w14:textId="77777777" w:rsidR="00916943" w:rsidRPr="00AD4594" w:rsidRDefault="00916943" w:rsidP="00916943">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1</w:t>
      </w:r>
      <w:r w:rsidRPr="00AD4594">
        <w:rPr>
          <w:rFonts w:ascii="Times New Roman" w:hAnsi="Times New Roman" w:cs="Times New Roman"/>
          <w:i/>
          <w:sz w:val="24"/>
          <w:szCs w:val="24"/>
        </w:rPr>
        <w:t>) November 11.</w:t>
      </w:r>
    </w:p>
    <w:p w14:paraId="4C4911DC" w14:textId="77777777" w:rsidR="00916943" w:rsidRPr="00AD4594" w:rsidRDefault="00916943" w:rsidP="00916943">
      <w:pPr>
        <w:spacing w:after="0" w:line="240" w:lineRule="auto"/>
        <w:jc w:val="both"/>
        <w:rPr>
          <w:rFonts w:ascii="Times New Roman" w:hAnsi="Times New Roman" w:cs="Times New Roman"/>
          <w:i/>
          <w:sz w:val="24"/>
          <w:szCs w:val="24"/>
        </w:rPr>
      </w:pPr>
      <w:r w:rsidRPr="00AD4594">
        <w:rPr>
          <w:rFonts w:ascii="Times New Roman" w:hAnsi="Times New Roman" w:cs="Times New Roman"/>
          <w:i/>
          <w:sz w:val="24"/>
          <w:szCs w:val="24"/>
        </w:rPr>
        <w:t>2) Oktober 18.</w:t>
      </w:r>
    </w:p>
    <w:p w14:paraId="2A3F04AF" w14:textId="77777777" w:rsidR="00916943" w:rsidRDefault="00916943" w:rsidP="00916943">
      <w:pPr>
        <w:spacing w:after="0" w:line="240" w:lineRule="auto"/>
        <w:jc w:val="both"/>
        <w:rPr>
          <w:rFonts w:ascii="Times New Roman" w:hAnsi="Times New Roman" w:cs="Times New Roman"/>
          <w:i/>
          <w:sz w:val="24"/>
          <w:szCs w:val="24"/>
        </w:rPr>
      </w:pPr>
      <w:r w:rsidRPr="00AD4594">
        <w:rPr>
          <w:rFonts w:ascii="Times New Roman" w:hAnsi="Times New Roman" w:cs="Times New Roman"/>
          <w:i/>
          <w:sz w:val="24"/>
          <w:szCs w:val="24"/>
        </w:rPr>
        <w:t xml:space="preserve">a) von </w:t>
      </w:r>
      <w:proofErr w:type="spellStart"/>
      <w:r w:rsidRPr="00AD4594">
        <w:rPr>
          <w:rFonts w:ascii="Times New Roman" w:hAnsi="Times New Roman" w:cs="Times New Roman"/>
          <w:sz w:val="24"/>
          <w:szCs w:val="24"/>
        </w:rPr>
        <w:t>Ludovicus</w:t>
      </w:r>
      <w:proofErr w:type="spellEnd"/>
      <w:r w:rsidRPr="00AD4594">
        <w:rPr>
          <w:rFonts w:ascii="Times New Roman" w:hAnsi="Times New Roman" w:cs="Times New Roman"/>
          <w:i/>
          <w:sz w:val="24"/>
          <w:szCs w:val="24"/>
        </w:rPr>
        <w:t xml:space="preserve"> an eigenhändig.</w:t>
      </w:r>
    </w:p>
    <w:p w14:paraId="4EA3664B" w14:textId="77777777" w:rsidR="00916943" w:rsidRDefault="00916943" w:rsidP="00916943">
      <w:pPr>
        <w:spacing w:after="0" w:line="240" w:lineRule="auto"/>
        <w:jc w:val="both"/>
        <w:rPr>
          <w:rFonts w:ascii="Times New Roman" w:hAnsi="Times New Roman" w:cs="Times New Roman"/>
          <w:i/>
          <w:sz w:val="24"/>
          <w:szCs w:val="24"/>
        </w:rPr>
      </w:pPr>
    </w:p>
    <w:p w14:paraId="03C53720" w14:textId="77777777" w:rsidR="001833C4" w:rsidRDefault="001833C4" w:rsidP="001833C4">
      <w:pPr>
        <w:spacing w:after="0" w:line="240" w:lineRule="auto"/>
        <w:jc w:val="both"/>
        <w:rPr>
          <w:rFonts w:ascii="Times New Roman" w:hAnsi="Times New Roman" w:cs="Times New Roman"/>
          <w:sz w:val="24"/>
          <w:szCs w:val="24"/>
        </w:rPr>
      </w:pPr>
    </w:p>
    <w:sectPr w:rsidR="001833C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11-16T11:00:00Z" w:initials="HJ">
    <w:p w14:paraId="3FE08903" w14:textId="0A6B4D2D" w:rsidR="00545241" w:rsidRPr="00601AB6" w:rsidRDefault="00545241">
      <w:pPr>
        <w:pStyle w:val="Kommentartext"/>
        <w:rPr>
          <w:lang w:val="en-US"/>
        </w:rPr>
      </w:pPr>
      <w:r>
        <w:rPr>
          <w:rStyle w:val="Kommentarzeichen"/>
        </w:rPr>
        <w:annotationRef/>
      </w:r>
      <w:r w:rsidR="00C96A56" w:rsidRPr="00601AB6">
        <w:rPr>
          <w:lang w:val="en-US"/>
        </w:rPr>
        <w:t>P: Ludwig II.</w:t>
      </w:r>
    </w:p>
  </w:comment>
  <w:comment w:id="1" w:author="Hofer-Bindeus Johannes" w:date="2017-01-22T18:33:00Z" w:initials="HJ">
    <w:p w14:paraId="23F50F62" w14:textId="6081B1CD" w:rsidR="00545241" w:rsidRPr="00601AB6" w:rsidRDefault="00545241">
      <w:pPr>
        <w:pStyle w:val="Kommentartext"/>
        <w:rPr>
          <w:lang w:val="en-US"/>
        </w:rPr>
      </w:pPr>
      <w:r>
        <w:rPr>
          <w:rStyle w:val="Kommentarzeichen"/>
        </w:rPr>
        <w:annotationRef/>
      </w:r>
      <w:r w:rsidR="00601AB6" w:rsidRPr="00601AB6">
        <w:rPr>
          <w:lang w:val="en-US"/>
        </w:rPr>
        <w:t>S</w:t>
      </w:r>
      <w:r w:rsidRPr="00601AB6">
        <w:rPr>
          <w:lang w:val="en-US"/>
        </w:rPr>
        <w:t xml:space="preserve">: </w:t>
      </w:r>
      <w:proofErr w:type="spellStart"/>
      <w:r w:rsidRPr="00601AB6">
        <w:rPr>
          <w:lang w:val="en-US"/>
        </w:rPr>
        <w:t>Ungarn</w:t>
      </w:r>
      <w:proofErr w:type="spellEnd"/>
    </w:p>
  </w:comment>
  <w:comment w:id="2" w:author="Hofer-Bindeus Johannes" w:date="2017-01-22T18:34:00Z" w:initials="HJ">
    <w:p w14:paraId="0B5BED89" w14:textId="0B5DF516" w:rsidR="00545241" w:rsidRPr="00601AB6" w:rsidRDefault="00545241">
      <w:pPr>
        <w:pStyle w:val="Kommentartext"/>
        <w:rPr>
          <w:lang w:val="en-US"/>
        </w:rPr>
      </w:pPr>
      <w:r>
        <w:rPr>
          <w:rStyle w:val="Kommentarzeichen"/>
        </w:rPr>
        <w:annotationRef/>
      </w:r>
      <w:r w:rsidR="00601AB6" w:rsidRPr="00601AB6">
        <w:rPr>
          <w:lang w:val="en-US"/>
        </w:rPr>
        <w:t>S</w:t>
      </w:r>
      <w:r w:rsidRPr="00601AB6">
        <w:rPr>
          <w:lang w:val="en-US"/>
        </w:rPr>
        <w:t xml:space="preserve">: </w:t>
      </w:r>
      <w:proofErr w:type="spellStart"/>
      <w:r w:rsidRPr="00601AB6">
        <w:rPr>
          <w:lang w:val="en-US"/>
        </w:rPr>
        <w:t>Böhmen</w:t>
      </w:r>
      <w:proofErr w:type="spellEnd"/>
    </w:p>
  </w:comment>
  <w:comment w:id="3" w:author="Hofer-Bindeus Johannes" w:date="2017-01-22T18:34:00Z" w:initials="HJ">
    <w:p w14:paraId="7EFFDE5A" w14:textId="632D0742" w:rsidR="00545241" w:rsidRDefault="00545241">
      <w:pPr>
        <w:pStyle w:val="Kommentartext"/>
      </w:pPr>
      <w:r>
        <w:rPr>
          <w:rStyle w:val="Kommentarzeichen"/>
        </w:rPr>
        <w:annotationRef/>
      </w:r>
      <w:r w:rsidR="00601AB6">
        <w:t>S</w:t>
      </w:r>
      <w:r>
        <w:t>: Österreich</w:t>
      </w:r>
    </w:p>
  </w:comment>
  <w:comment w:id="4" w:author="Hofer-Bindeus Johannes" w:date="2017-01-22T18:34:00Z" w:initials="HJ">
    <w:p w14:paraId="39021975" w14:textId="77777777" w:rsidR="00545241" w:rsidRDefault="00545241">
      <w:pPr>
        <w:pStyle w:val="Kommentartext"/>
      </w:pPr>
      <w:r>
        <w:rPr>
          <w:rStyle w:val="Kommentarzeichen"/>
        </w:rPr>
        <w:annotationRef/>
      </w:r>
      <w:r>
        <w:t>O: Spanien</w:t>
      </w:r>
    </w:p>
  </w:comment>
  <w:comment w:id="5" w:author="Hofer-Bindeus Johannes" w:date="2017-01-22T18:34:00Z" w:initials="HJ">
    <w:p w14:paraId="20977399" w14:textId="380D3833" w:rsidR="00545241" w:rsidRDefault="00545241">
      <w:pPr>
        <w:pStyle w:val="Kommentartext"/>
      </w:pPr>
      <w:r>
        <w:rPr>
          <w:rStyle w:val="Kommentarzeichen"/>
        </w:rPr>
        <w:annotationRef/>
      </w:r>
      <w:r>
        <w:t>O: Burgund</w:t>
      </w:r>
      <w:r w:rsidR="001B76D7">
        <w:t>, Herzogtum</w:t>
      </w:r>
    </w:p>
  </w:comment>
  <w:comment w:id="6" w:author="Hofer-Bindeus Johannes" w:date="2017-01-22T18:35:00Z" w:initials="HJ">
    <w:p w14:paraId="6D3A831B" w14:textId="36001398" w:rsidR="00545241" w:rsidRDefault="00545241">
      <w:pPr>
        <w:pStyle w:val="Kommentartext"/>
      </w:pPr>
      <w:r>
        <w:rPr>
          <w:rStyle w:val="Kommentarzeichen"/>
        </w:rPr>
        <w:annotationRef/>
      </w:r>
      <w:r w:rsidR="00601AB6">
        <w:t>S</w:t>
      </w:r>
      <w:r>
        <w:t>: H</w:t>
      </w:r>
      <w:r w:rsidR="00601AB6">
        <w:t>RR</w:t>
      </w:r>
      <w:bookmarkStart w:id="7" w:name="_GoBack"/>
    </w:p>
    <w:bookmarkEnd w:id="7"/>
  </w:comment>
  <w:comment w:id="8" w:author="Hofer-Bindeus Johannes" w:date="2017-11-16T10:57:00Z" w:initials="HJ">
    <w:p w14:paraId="78C48A6E" w14:textId="3F233A26" w:rsidR="00545241" w:rsidRDefault="00545241">
      <w:pPr>
        <w:pStyle w:val="Kommentartext"/>
      </w:pPr>
      <w:r>
        <w:rPr>
          <w:rStyle w:val="Kommentarzeichen"/>
        </w:rPr>
        <w:annotationRef/>
      </w:r>
      <w:r>
        <w:t xml:space="preserve">O: </w:t>
      </w:r>
      <w:proofErr w:type="spellStart"/>
      <w:r w:rsidR="00C96A56">
        <w:t>Sopron</w:t>
      </w:r>
      <w:proofErr w:type="spellEnd"/>
    </w:p>
  </w:comment>
  <w:comment w:id="9" w:author="Hofer-Bindeus Johannes" w:date="2017-11-16T10:59:00Z" w:initials="HJ">
    <w:p w14:paraId="26FFA642" w14:textId="0BCAD6F2" w:rsidR="00545241" w:rsidRDefault="00545241">
      <w:pPr>
        <w:pStyle w:val="Kommentartext"/>
      </w:pPr>
      <w:r>
        <w:rPr>
          <w:rStyle w:val="Kommentarzeichen"/>
        </w:rPr>
        <w:annotationRef/>
      </w:r>
      <w:r>
        <w:t xml:space="preserve">O: </w:t>
      </w:r>
      <w:r w:rsidR="00C96A56">
        <w:t>Budapest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E08903" w15:done="0"/>
  <w15:commentEx w15:paraId="23F50F62" w15:done="0"/>
  <w15:commentEx w15:paraId="0B5BED89" w15:done="0"/>
  <w15:commentEx w15:paraId="7EFFDE5A" w15:done="0"/>
  <w15:commentEx w15:paraId="39021975" w15:done="0"/>
  <w15:commentEx w15:paraId="20977399" w15:done="0"/>
  <w15:commentEx w15:paraId="6D3A831B" w15:done="0"/>
  <w15:commentEx w15:paraId="78C48A6E" w15:done="0"/>
  <w15:commentEx w15:paraId="26FFA6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3C4"/>
    <w:rsid w:val="00004963"/>
    <w:rsid w:val="00112031"/>
    <w:rsid w:val="001833C4"/>
    <w:rsid w:val="001B76D7"/>
    <w:rsid w:val="003A35F9"/>
    <w:rsid w:val="00545241"/>
    <w:rsid w:val="00601AB6"/>
    <w:rsid w:val="00657DF2"/>
    <w:rsid w:val="00764A19"/>
    <w:rsid w:val="00916943"/>
    <w:rsid w:val="00C34C30"/>
    <w:rsid w:val="00C96A56"/>
    <w:rsid w:val="00C96C16"/>
    <w:rsid w:val="00E469A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26235"/>
  <w15:docId w15:val="{166B896B-563B-4B29-9143-299E319E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34C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8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45241"/>
    <w:rPr>
      <w:sz w:val="18"/>
      <w:szCs w:val="18"/>
    </w:rPr>
  </w:style>
  <w:style w:type="paragraph" w:styleId="Kommentartext">
    <w:name w:val="annotation text"/>
    <w:basedOn w:val="Standard"/>
    <w:link w:val="KommentartextZchn"/>
    <w:uiPriority w:val="99"/>
    <w:semiHidden/>
    <w:unhideWhenUsed/>
    <w:rsid w:val="0054524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45241"/>
    <w:rPr>
      <w:sz w:val="24"/>
      <w:szCs w:val="24"/>
    </w:rPr>
  </w:style>
  <w:style w:type="paragraph" w:styleId="Kommentarthema">
    <w:name w:val="annotation subject"/>
    <w:basedOn w:val="Kommentartext"/>
    <w:next w:val="Kommentartext"/>
    <w:link w:val="KommentarthemaZchn"/>
    <w:uiPriority w:val="99"/>
    <w:semiHidden/>
    <w:unhideWhenUsed/>
    <w:rsid w:val="00545241"/>
    <w:rPr>
      <w:b/>
      <w:bCs/>
      <w:sz w:val="20"/>
      <w:szCs w:val="20"/>
    </w:rPr>
  </w:style>
  <w:style w:type="character" w:customStyle="1" w:styleId="KommentarthemaZchn">
    <w:name w:val="Kommentarthema Zchn"/>
    <w:basedOn w:val="KommentartextZchn"/>
    <w:link w:val="Kommentarthema"/>
    <w:uiPriority w:val="99"/>
    <w:semiHidden/>
    <w:rsid w:val="00545241"/>
    <w:rPr>
      <w:b/>
      <w:bCs/>
      <w:sz w:val="20"/>
      <w:szCs w:val="20"/>
    </w:rPr>
  </w:style>
  <w:style w:type="paragraph" w:styleId="Sprechblasentext">
    <w:name w:val="Balloon Text"/>
    <w:basedOn w:val="Standard"/>
    <w:link w:val="SprechblasentextZchn"/>
    <w:uiPriority w:val="99"/>
    <w:semiHidden/>
    <w:unhideWhenUsed/>
    <w:rsid w:val="0054524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45241"/>
    <w:rPr>
      <w:rFonts w:ascii="Lucida Grande" w:hAnsi="Lucida Grande"/>
      <w:sz w:val="18"/>
      <w:szCs w:val="18"/>
    </w:rPr>
  </w:style>
  <w:style w:type="paragraph" w:customStyle="1" w:styleId="RegestDeutsch">
    <w:name w:val="Regest Deutsch"/>
    <w:basedOn w:val="Standard"/>
    <w:qFormat/>
    <w:rsid w:val="00C34C3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34C3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34C3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34C3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34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5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3470</Characters>
  <Application>Microsoft Office Word</Application>
  <DocSecurity>0</DocSecurity>
  <Lines>28</Lines>
  <Paragraphs>8</Paragraphs>
  <ScaleCrop>false</ScaleCrop>
  <Company>Universität Salzburg</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14</cp:revision>
  <dcterms:created xsi:type="dcterms:W3CDTF">2015-11-03T14:15:00Z</dcterms:created>
  <dcterms:modified xsi:type="dcterms:W3CDTF">2020-02-18T15:00:00Z</dcterms:modified>
</cp:coreProperties>
</file>