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392D9" w14:textId="77777777" w:rsidR="000C58CC" w:rsidRDefault="006C6598" w:rsidP="000C58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0C58CC" w:rsidRPr="000C58CC">
        <w:rPr>
          <w:rFonts w:ascii="Times New Roman" w:hAnsi="Times New Roman" w:cs="Times New Roman"/>
          <w:b/>
          <w:sz w:val="28"/>
          <w:szCs w:val="24"/>
        </w:rPr>
        <w:t>232.</w:t>
      </w:r>
    </w:p>
    <w:p w14:paraId="0F055F88" w14:textId="77777777" w:rsid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C58CC" w:rsidRPr="000C58CC" w14:paraId="1E746E39" w14:textId="77777777" w:rsidTr="000C58CC">
        <w:tc>
          <w:tcPr>
            <w:tcW w:w="4606" w:type="dxa"/>
          </w:tcPr>
          <w:p w14:paraId="5C2EAFEF" w14:textId="77777777" w:rsidR="000C58CC" w:rsidRPr="000C58CC" w:rsidRDefault="000C58CC" w:rsidP="000C58C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58C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06204143" w14:textId="77777777" w:rsidR="000C58CC" w:rsidRPr="000C58CC" w:rsidRDefault="000C58CC" w:rsidP="000C58C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58CC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8. Innsbruck.</w:t>
            </w:r>
          </w:p>
        </w:tc>
      </w:tr>
    </w:tbl>
    <w:p w14:paraId="73B55419" w14:textId="77777777" w:rsidR="000C58CC" w:rsidRP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849A8" w14:textId="77777777" w:rsidR="000C58CC" w:rsidRPr="000C58CC" w:rsidRDefault="000C58CC" w:rsidP="000A60E5">
      <w:pPr>
        <w:pStyle w:val="RegestDeutsch"/>
      </w:pPr>
      <w:r w:rsidRPr="000C58CC">
        <w:t xml:space="preserve">Tröstet sie über die Niederlage. Eilt nach Österreich, um Ungarn zu helfen. Erfreut darüber, </w:t>
      </w:r>
      <w:proofErr w:type="spellStart"/>
      <w:r w:rsidRPr="000C58CC">
        <w:t>daß</w:t>
      </w:r>
      <w:proofErr w:type="spellEnd"/>
      <w:r w:rsidRPr="000C58CC">
        <w:t xml:space="preserve"> Kg. Ludwig entkommen ist.</w:t>
      </w:r>
    </w:p>
    <w:p w14:paraId="51DE6E33" w14:textId="77777777" w:rsid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366EE5" w14:textId="77777777" w:rsidR="00105DF6" w:rsidRPr="00F8015D" w:rsidRDefault="00105DF6" w:rsidP="000A60E5">
      <w:pPr>
        <w:pStyle w:val="RegestEnglisch"/>
      </w:pPr>
      <w:r w:rsidRPr="00105DF6">
        <w:t xml:space="preserve">Consoles her regarding the defeat. Is rushing to Austria to help Hungary. </w:t>
      </w:r>
      <w:r w:rsidRPr="00F8015D">
        <w:t xml:space="preserve">Is glad that King </w:t>
      </w:r>
      <w:bookmarkStart w:id="0" w:name="_GoBack"/>
      <w:bookmarkEnd w:id="0"/>
      <w:r w:rsidRPr="00F8015D">
        <w:t>Louis has escaped.</w:t>
      </w:r>
    </w:p>
    <w:p w14:paraId="0C493544" w14:textId="77777777" w:rsidR="00105DF6" w:rsidRPr="00F8015D" w:rsidRDefault="00105DF6" w:rsidP="000C58C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6F8D1EA8" w14:textId="77777777" w:rsidR="000C58CC" w:rsidRPr="003A1956" w:rsidRDefault="000C58CC" w:rsidP="003A1956">
      <w:pPr>
        <w:pStyle w:val="Archiv-undDruckvermerk"/>
      </w:pPr>
      <w:proofErr w:type="spellStart"/>
      <w:r w:rsidRPr="003A1956">
        <w:t>Wien</w:t>
      </w:r>
      <w:proofErr w:type="spellEnd"/>
      <w:r w:rsidRPr="003A1956">
        <w:t xml:space="preserve">, St.-A. </w:t>
      </w:r>
      <w:proofErr w:type="spellStart"/>
      <w:r w:rsidRPr="003A1956">
        <w:t>Belgica</w:t>
      </w:r>
      <w:proofErr w:type="spellEnd"/>
      <w:r w:rsidRPr="003A1956">
        <w:t xml:space="preserve"> PA 11. Original, </w:t>
      </w:r>
      <w:proofErr w:type="spellStart"/>
      <w:r w:rsidRPr="003A1956">
        <w:t>durchaus</w:t>
      </w:r>
      <w:proofErr w:type="spellEnd"/>
      <w:r w:rsidRPr="003A1956">
        <w:t xml:space="preserve"> von </w:t>
      </w:r>
      <w:proofErr w:type="spellStart"/>
      <w:r w:rsidRPr="003A1956">
        <w:t>F’s</w:t>
      </w:r>
      <w:proofErr w:type="spellEnd"/>
      <w:r w:rsidRPr="003A1956">
        <w:t xml:space="preserve"> Hand.</w:t>
      </w:r>
    </w:p>
    <w:p w14:paraId="13DE12A3" w14:textId="77777777" w:rsidR="004D1B28" w:rsidRPr="003A1956" w:rsidRDefault="003A1956" w:rsidP="003A1956">
      <w:pPr>
        <w:pStyle w:val="Archiv-undDruckvermerk"/>
      </w:pPr>
      <w:proofErr w:type="spellStart"/>
      <w:r w:rsidRPr="003A1956">
        <w:t>Druck</w:t>
      </w:r>
      <w:proofErr w:type="spellEnd"/>
      <w:r w:rsidR="000C58CC" w:rsidRPr="003A1956">
        <w:t xml:space="preserve">: </w:t>
      </w:r>
      <w:proofErr w:type="spellStart"/>
      <w:r w:rsidR="000C58CC" w:rsidRPr="003A1956">
        <w:t>Gévay</w:t>
      </w:r>
      <w:proofErr w:type="spellEnd"/>
      <w:r w:rsidR="000C58CC" w:rsidRPr="003A1956">
        <w:t xml:space="preserve"> 11, S. 7—8.</w:t>
      </w:r>
      <w:r w:rsidRPr="003A1956">
        <w:t xml:space="preserve"> </w:t>
      </w:r>
      <w:r w:rsidR="004D1B28" w:rsidRPr="003A1956">
        <w:t xml:space="preserve">Familienkorrespondenz </w:t>
      </w:r>
      <w:proofErr w:type="spellStart"/>
      <w:r w:rsidR="004D1B28" w:rsidRPr="003A1956">
        <w:t>Bd</w:t>
      </w:r>
      <w:proofErr w:type="spellEnd"/>
      <w:r w:rsidR="004D1B28" w:rsidRPr="003A1956">
        <w:t xml:space="preserve">. 1, </w:t>
      </w:r>
      <w:proofErr w:type="spellStart"/>
      <w:r w:rsidR="004D1B28" w:rsidRPr="003A1956">
        <w:t>Nr</w:t>
      </w:r>
      <w:proofErr w:type="spellEnd"/>
      <w:r w:rsidR="004D1B28" w:rsidRPr="003A1956">
        <w:t>. 232, S. 444-445.</w:t>
      </w:r>
    </w:p>
    <w:p w14:paraId="497DB794" w14:textId="77777777" w:rsidR="000C58CC" w:rsidRPr="003A1956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6F883BA" w14:textId="77777777" w:rsidR="000C58CC" w:rsidRPr="003A1956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du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milur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mon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humblement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j’ay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letre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escripte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mayn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[n], par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laquele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m’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advertises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des tristes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maleureses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nouveles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1"/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defete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armée</w:t>
      </w:r>
      <w:commentRangeEnd w:id="1"/>
      <w:r w:rsidR="004D1B28">
        <w:rPr>
          <w:rStyle w:val="Kommentarzeichen"/>
        </w:rPr>
        <w:commentReference w:id="1"/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du </w:t>
      </w:r>
      <w:commentRangeStart w:id="2"/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8015D"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beaufrer</w:t>
      </w:r>
      <w:commentRangeEnd w:id="2"/>
      <w:proofErr w:type="spellEnd"/>
      <w:r w:rsidR="004D1B28">
        <w:rPr>
          <w:rStyle w:val="Kommentarzeichen"/>
        </w:rPr>
        <w:commentReference w:id="2"/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dont j’ay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tristresse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que vous,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poues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penser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et certes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yl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ne me eussent s’en venir de pires ne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je eusse plus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tristresse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malencolie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car de tout ce que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vous et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luy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yra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bien, je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reioirey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de ce qu’il vais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proceder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mal, il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desplera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amerement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Et puis qu’il 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plut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dieu de le vouloir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faire, il nous faut avoir la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pasience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dame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vous consoler et conforter, car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la adversité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cognoit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où les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vertueusses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personnes, et j’ay espoir en dieu qu’il ne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abandora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point et que le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mary, et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poures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avecques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de par sa divine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clemence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recurer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le perdu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gaineir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ancoires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davantaige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Et en autant que touche de ma part, je suis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ne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delesier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ne abandonner,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metre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corps et biens pour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securir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comme la raison le requiert. Ad ce que me pries que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je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veullie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aller au </w:t>
      </w:r>
      <w:commentRangeStart w:id="3"/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Austri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ch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>e</w:t>
      </w:r>
      <w:commentRangeEnd w:id="3"/>
      <w:proofErr w:type="spellEnd"/>
      <w:r w:rsidR="004D1B28">
        <w:rPr>
          <w:rStyle w:val="Kommentarzeichen"/>
        </w:rPr>
        <w:commentReference w:id="3"/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monstrer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tour de bon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tenez</w:t>
      </w:r>
      <w:r w:rsidR="00F8015D"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vous toute assurée que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metra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veres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asture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bon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securir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Et pour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ce faire suis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icy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en espoir de recouvrer gens et argent et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l’aide de dieu dedans trois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ou</w:t>
      </w:r>
      <w:r w:rsidR="00F8015D"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quatre jours m’en partir pour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aler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Austriche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comme le me demandes, et ne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endormiray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chimin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hastare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selon ma possibilité,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esperant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que,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nous serons ensemble,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porons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aveques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dieu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toutes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chosses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Je me suis fort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regoy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de entendre, comme m’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escripves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, que le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soit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eschapé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je prie le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 w:rsidRPr="003A195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vous,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A195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seur,</w:t>
      </w:r>
      <w:r w:rsidRPr="003A195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) ensemble le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mari, donner bonne vie et longue et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reconforter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en vos grandes adversités, comme j’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faira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par sa divine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clemence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6E2640B" w14:textId="77777777" w:rsidR="000C58CC" w:rsidRPr="003A1956" w:rsidRDefault="00F8015D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Inspruk</w:t>
      </w:r>
      <w:commentRangeEnd w:id="4"/>
      <w:proofErr w:type="spellEnd"/>
      <w:r w:rsidR="00117ECD">
        <w:rPr>
          <w:rStyle w:val="Kommentarzeichen"/>
        </w:rPr>
        <w:commentReference w:id="4"/>
      </w:r>
      <w:r w:rsidRPr="003A1956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="000C58CC" w:rsidRPr="003A195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0C58CC"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0C58CC" w:rsidRPr="003A1956">
        <w:rPr>
          <w:rFonts w:ascii="Times New Roman" w:hAnsi="Times New Roman" w:cs="Times New Roman"/>
          <w:sz w:val="24"/>
          <w:szCs w:val="24"/>
          <w:lang w:val="fr-FR"/>
        </w:rPr>
        <w:t>sebtembre</w:t>
      </w:r>
      <w:proofErr w:type="spellEnd"/>
      <w:r w:rsidR="000C58CC" w:rsidRPr="003A195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24BC03" w14:textId="77777777" w:rsid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A4D738A" w14:textId="77777777" w:rsidR="00F8015D" w:rsidRPr="00F8015D" w:rsidRDefault="00F8015D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85654AB" w14:textId="77777777" w:rsidR="000C58CC" w:rsidRPr="00F8015D" w:rsidRDefault="000C58CC" w:rsidP="000A60E5">
      <w:pPr>
        <w:pStyle w:val="Kommentar"/>
        <w:rPr>
          <w:lang w:val="fr-FR"/>
        </w:rPr>
      </w:pPr>
      <w:proofErr w:type="spellStart"/>
      <w:r w:rsidRPr="00F8015D">
        <w:rPr>
          <w:lang w:val="fr-FR"/>
        </w:rPr>
        <w:t>Rückwärts</w:t>
      </w:r>
      <w:proofErr w:type="spellEnd"/>
      <w:r w:rsidRPr="00F8015D">
        <w:rPr>
          <w:lang w:val="fr-FR"/>
        </w:rPr>
        <w:t xml:space="preserve"> Adresse: </w:t>
      </w:r>
      <w:r w:rsidRPr="000A60E5">
        <w:rPr>
          <w:i w:val="0"/>
          <w:lang w:val="fr-FR"/>
        </w:rPr>
        <w:t xml:space="preserve">A </w:t>
      </w:r>
      <w:proofErr w:type="spellStart"/>
      <w:r w:rsidRPr="000A60E5">
        <w:rPr>
          <w:i w:val="0"/>
          <w:lang w:val="fr-FR"/>
        </w:rPr>
        <w:t>m</w:t>
      </w:r>
      <w:r w:rsidR="00F8015D" w:rsidRPr="000A60E5">
        <w:rPr>
          <w:i w:val="0"/>
          <w:vertAlign w:val="superscript"/>
          <w:lang w:val="fr-FR"/>
        </w:rPr>
        <w:t>m</w:t>
      </w:r>
      <w:r w:rsidRPr="000A60E5">
        <w:rPr>
          <w:i w:val="0"/>
          <w:vertAlign w:val="superscript"/>
          <w:lang w:val="fr-FR"/>
        </w:rPr>
        <w:t>e</w:t>
      </w:r>
      <w:proofErr w:type="spellEnd"/>
      <w:r w:rsidRPr="000A60E5">
        <w:rPr>
          <w:i w:val="0"/>
          <w:lang w:val="fr-FR"/>
        </w:rPr>
        <w:t xml:space="preserve">, ma bonne </w:t>
      </w:r>
      <w:proofErr w:type="spellStart"/>
      <w:r w:rsidRPr="000A60E5">
        <w:rPr>
          <w:i w:val="0"/>
          <w:lang w:val="fr-FR"/>
        </w:rPr>
        <w:t>seur</w:t>
      </w:r>
      <w:proofErr w:type="spellEnd"/>
      <w:r w:rsidRPr="000A60E5">
        <w:rPr>
          <w:i w:val="0"/>
          <w:lang w:val="fr-FR"/>
        </w:rPr>
        <w:t xml:space="preserve">, la </w:t>
      </w:r>
      <w:proofErr w:type="spellStart"/>
      <w:r w:rsidRPr="000A60E5">
        <w:rPr>
          <w:i w:val="0"/>
          <w:lang w:val="fr-FR"/>
        </w:rPr>
        <w:t>royne</w:t>
      </w:r>
      <w:proofErr w:type="spellEnd"/>
      <w:r w:rsidRPr="000A60E5">
        <w:rPr>
          <w:i w:val="0"/>
          <w:lang w:val="fr-FR"/>
        </w:rPr>
        <w:t xml:space="preserve"> de </w:t>
      </w:r>
      <w:proofErr w:type="spellStart"/>
      <w:r w:rsidRPr="000A60E5">
        <w:rPr>
          <w:i w:val="0"/>
          <w:lang w:val="fr-FR"/>
        </w:rPr>
        <w:t>Hungrie</w:t>
      </w:r>
      <w:proofErr w:type="spellEnd"/>
      <w:r w:rsidRPr="000A60E5">
        <w:rPr>
          <w:i w:val="0"/>
          <w:lang w:val="fr-FR"/>
        </w:rPr>
        <w:t>.</w:t>
      </w:r>
    </w:p>
    <w:p w14:paraId="62FAEE4C" w14:textId="77777777" w:rsidR="00F8015D" w:rsidRPr="00F8015D" w:rsidRDefault="00F8015D" w:rsidP="000C58CC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4F94D311" w14:textId="77777777" w:rsidR="00F8015D" w:rsidRPr="00F8015D" w:rsidRDefault="00F8015D" w:rsidP="00F8015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F8015D">
        <w:rPr>
          <w:rFonts w:ascii="Times New Roman" w:hAnsi="Times New Roman" w:cs="Times New Roman"/>
          <w:szCs w:val="24"/>
        </w:rPr>
        <w:t xml:space="preserve">a) de </w:t>
      </w:r>
      <w:proofErr w:type="spellStart"/>
      <w:r w:rsidRPr="00F8015D">
        <w:rPr>
          <w:rFonts w:ascii="Times New Roman" w:hAnsi="Times New Roman" w:cs="Times New Roman"/>
          <w:szCs w:val="24"/>
        </w:rPr>
        <w:t>l’armée</w:t>
      </w:r>
      <w:proofErr w:type="spellEnd"/>
      <w:r w:rsidRPr="00F8015D">
        <w:rPr>
          <w:rFonts w:ascii="Times New Roman" w:hAnsi="Times New Roman" w:cs="Times New Roman"/>
          <w:szCs w:val="24"/>
        </w:rPr>
        <w:t xml:space="preserve"> </w:t>
      </w:r>
      <w:r w:rsidRPr="00F8015D">
        <w:rPr>
          <w:rFonts w:ascii="Times New Roman" w:hAnsi="Times New Roman" w:cs="Times New Roman"/>
          <w:i/>
          <w:szCs w:val="24"/>
        </w:rPr>
        <w:t>nachgetragen über der Zeile.</w:t>
      </w:r>
      <w:r w:rsidRPr="00F8015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Pr="00F8015D">
        <w:rPr>
          <w:rFonts w:ascii="Times New Roman" w:hAnsi="Times New Roman" w:cs="Times New Roman"/>
          <w:szCs w:val="24"/>
        </w:rPr>
        <w:t xml:space="preserve">b)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Hs</w:t>
      </w:r>
      <w:proofErr w:type="spellEnd"/>
      <w:r w:rsidRPr="00F8015D">
        <w:rPr>
          <w:rFonts w:ascii="Times New Roman" w:hAnsi="Times New Roman" w:cs="Times New Roman"/>
          <w:i/>
          <w:szCs w:val="24"/>
        </w:rPr>
        <w:t>.</w:t>
      </w:r>
      <w:r w:rsidRPr="00F8015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8015D">
        <w:rPr>
          <w:rFonts w:ascii="Times New Roman" w:hAnsi="Times New Roman" w:cs="Times New Roman"/>
          <w:szCs w:val="24"/>
        </w:rPr>
        <w:t>pense</w:t>
      </w:r>
      <w:proofErr w:type="spellEnd"/>
      <w:r w:rsidRPr="00F8015D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- c</w:t>
      </w:r>
      <w:r w:rsidRPr="00F8015D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Hs</w:t>
      </w:r>
      <w:proofErr w:type="spellEnd"/>
      <w:r w:rsidRPr="00F8015D">
        <w:rPr>
          <w:rFonts w:ascii="Times New Roman" w:hAnsi="Times New Roman" w:cs="Times New Roman"/>
          <w:i/>
          <w:szCs w:val="24"/>
        </w:rPr>
        <w:t>.</w:t>
      </w:r>
      <w:r w:rsidRPr="00F8015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8015D">
        <w:rPr>
          <w:rFonts w:ascii="Times New Roman" w:hAnsi="Times New Roman" w:cs="Times New Roman"/>
          <w:szCs w:val="24"/>
        </w:rPr>
        <w:t>ly</w:t>
      </w:r>
      <w:proofErr w:type="spellEnd"/>
      <w:r w:rsidRPr="00F8015D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- </w:t>
      </w:r>
      <w:r w:rsidRPr="00F8015D">
        <w:rPr>
          <w:rFonts w:ascii="Times New Roman" w:hAnsi="Times New Roman" w:cs="Times New Roman"/>
          <w:szCs w:val="24"/>
        </w:rPr>
        <w:t xml:space="preserve">d) </w:t>
      </w:r>
      <w:proofErr w:type="spellStart"/>
      <w:r w:rsidRPr="00F8015D">
        <w:rPr>
          <w:rFonts w:ascii="Times New Roman" w:hAnsi="Times New Roman" w:cs="Times New Roman"/>
          <w:szCs w:val="24"/>
        </w:rPr>
        <w:t>me</w:t>
      </w:r>
      <w:proofErr w:type="spellEnd"/>
      <w:r w:rsidRPr="00F8015D">
        <w:rPr>
          <w:rFonts w:ascii="Times New Roman" w:hAnsi="Times New Roman" w:cs="Times New Roman"/>
          <w:szCs w:val="24"/>
        </w:rPr>
        <w:t xml:space="preserve"> </w:t>
      </w:r>
      <w:r w:rsidRPr="00F8015D">
        <w:rPr>
          <w:rFonts w:ascii="Times New Roman" w:hAnsi="Times New Roman" w:cs="Times New Roman"/>
          <w:i/>
          <w:szCs w:val="24"/>
        </w:rPr>
        <w:t>gestrichen.</w:t>
      </w:r>
      <w:r w:rsidRPr="00F8015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Pr="00F8015D">
        <w:rPr>
          <w:rFonts w:ascii="Times New Roman" w:hAnsi="Times New Roman" w:cs="Times New Roman"/>
          <w:szCs w:val="24"/>
        </w:rPr>
        <w:t xml:space="preserve">e)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Hs</w:t>
      </w:r>
      <w:proofErr w:type="spellEnd"/>
      <w:r w:rsidRPr="00F8015D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F8015D">
        <w:rPr>
          <w:rFonts w:ascii="Times New Roman" w:hAnsi="Times New Roman" w:cs="Times New Roman"/>
          <w:szCs w:val="24"/>
        </w:rPr>
        <w:t>tene</w:t>
      </w:r>
      <w:proofErr w:type="spellEnd"/>
      <w:r w:rsidRPr="00F8015D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– f) et </w:t>
      </w:r>
      <w:proofErr w:type="spellStart"/>
      <w:r>
        <w:rPr>
          <w:rFonts w:ascii="Times New Roman" w:hAnsi="Times New Roman" w:cs="Times New Roman"/>
          <w:szCs w:val="24"/>
        </w:rPr>
        <w:t>asture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Pr="00F8015D">
        <w:rPr>
          <w:rFonts w:ascii="Times New Roman" w:hAnsi="Times New Roman" w:cs="Times New Roman"/>
          <w:i/>
          <w:szCs w:val="24"/>
        </w:rPr>
        <w:t>über der Zeile nachgetragen</w:t>
      </w:r>
      <w:r w:rsidRPr="00F8015D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- </w:t>
      </w:r>
      <w:r w:rsidRPr="00F8015D">
        <w:rPr>
          <w:rFonts w:ascii="Times New Roman" w:hAnsi="Times New Roman" w:cs="Times New Roman"/>
          <w:szCs w:val="24"/>
        </w:rPr>
        <w:t xml:space="preserve">e)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Hs</w:t>
      </w:r>
      <w:proofErr w:type="spellEnd"/>
      <w:r w:rsidRPr="00F8015D">
        <w:rPr>
          <w:rFonts w:ascii="Times New Roman" w:hAnsi="Times New Roman" w:cs="Times New Roman"/>
          <w:i/>
          <w:szCs w:val="24"/>
        </w:rPr>
        <w:t>.</w:t>
      </w:r>
      <w:r w:rsidRPr="00F8015D">
        <w:rPr>
          <w:rFonts w:ascii="Times New Roman" w:hAnsi="Times New Roman" w:cs="Times New Roman"/>
          <w:szCs w:val="24"/>
        </w:rPr>
        <w:t xml:space="preserve"> v. </w:t>
      </w:r>
      <w:r>
        <w:rPr>
          <w:rFonts w:ascii="Times New Roman" w:hAnsi="Times New Roman" w:cs="Times New Roman"/>
          <w:szCs w:val="24"/>
        </w:rPr>
        <w:t>- h</w:t>
      </w:r>
      <w:r w:rsidRPr="00F8015D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F8015D">
        <w:rPr>
          <w:rFonts w:ascii="Times New Roman" w:hAnsi="Times New Roman" w:cs="Times New Roman"/>
          <w:szCs w:val="24"/>
        </w:rPr>
        <w:t>donner</w:t>
      </w:r>
      <w:proofErr w:type="spellEnd"/>
      <w:r w:rsidRPr="00F8015D">
        <w:rPr>
          <w:rFonts w:ascii="Times New Roman" w:hAnsi="Times New Roman" w:cs="Times New Roman"/>
          <w:szCs w:val="24"/>
        </w:rPr>
        <w:t xml:space="preserve"> </w:t>
      </w:r>
      <w:r w:rsidRPr="00F8015D">
        <w:rPr>
          <w:rFonts w:ascii="Times New Roman" w:hAnsi="Times New Roman" w:cs="Times New Roman"/>
          <w:i/>
          <w:szCs w:val="24"/>
        </w:rPr>
        <w:t>gestrichen.</w:t>
      </w:r>
    </w:p>
    <w:p w14:paraId="1B721DE0" w14:textId="77777777" w:rsidR="00440621" w:rsidRPr="00F8015D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F8015D">
        <w:rPr>
          <w:rFonts w:ascii="Times New Roman" w:hAnsi="Times New Roman" w:cs="Times New Roman"/>
          <w:i/>
          <w:szCs w:val="24"/>
        </w:rPr>
        <w:t xml:space="preserve">Der hier erwähnte Brief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M’s</w:t>
      </w:r>
      <w:proofErr w:type="spellEnd"/>
      <w:r w:rsidRPr="00F8015D">
        <w:rPr>
          <w:rFonts w:ascii="Times New Roman" w:hAnsi="Times New Roman" w:cs="Times New Roman"/>
          <w:i/>
          <w:szCs w:val="24"/>
        </w:rPr>
        <w:t xml:space="preserve"> wurde nicht vorgefunden. Vgl. Nr. </w:t>
      </w:r>
      <w:r w:rsidR="00117ECD">
        <w:rPr>
          <w:rFonts w:ascii="Times New Roman" w:hAnsi="Times New Roman" w:cs="Times New Roman"/>
          <w:i/>
          <w:szCs w:val="24"/>
        </w:rPr>
        <w:t>A</w:t>
      </w:r>
      <w:r w:rsidRPr="00F8015D">
        <w:rPr>
          <w:rFonts w:ascii="Times New Roman" w:hAnsi="Times New Roman" w:cs="Times New Roman"/>
          <w:i/>
          <w:szCs w:val="24"/>
        </w:rPr>
        <w:t xml:space="preserve">234 [1], — Die erste, noch unbestimmte Kunde vom Ausgange der </w:t>
      </w:r>
      <w:commentRangeStart w:id="5"/>
      <w:r w:rsidRPr="00F8015D">
        <w:rPr>
          <w:rFonts w:ascii="Times New Roman" w:hAnsi="Times New Roman" w:cs="Times New Roman"/>
          <w:i/>
          <w:szCs w:val="24"/>
        </w:rPr>
        <w:t>Schlacht bei Mohács</w:t>
      </w:r>
      <w:commentRangeEnd w:id="5"/>
      <w:r w:rsidR="00117ECD">
        <w:rPr>
          <w:rStyle w:val="Kommentarzeichen"/>
        </w:rPr>
        <w:commentReference w:id="5"/>
      </w:r>
      <w:r w:rsidRPr="00F8015D">
        <w:rPr>
          <w:rFonts w:ascii="Times New Roman" w:hAnsi="Times New Roman" w:cs="Times New Roman"/>
          <w:i/>
          <w:szCs w:val="24"/>
        </w:rPr>
        <w:t xml:space="preserve"> gelangte erst eine Woche später, am 6. September, zu dem eben nach Innsbruck ziehenden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EHg</w:t>
      </w:r>
      <w:proofErr w:type="spellEnd"/>
      <w:r w:rsidRPr="00F8015D">
        <w:rPr>
          <w:rFonts w:ascii="Times New Roman" w:hAnsi="Times New Roman" w:cs="Times New Roman"/>
          <w:i/>
          <w:szCs w:val="24"/>
        </w:rPr>
        <w:t xml:space="preserve">. Smolka,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Arch</w:t>
      </w:r>
      <w:proofErr w:type="spellEnd"/>
      <w:r w:rsidRPr="00F8015D">
        <w:rPr>
          <w:rFonts w:ascii="Times New Roman" w:hAnsi="Times New Roman" w:cs="Times New Roman"/>
          <w:i/>
          <w:szCs w:val="24"/>
        </w:rPr>
        <w:t>. f. österr. Gesch. 57, S. 15. —</w:t>
      </w:r>
      <w:r w:rsidR="00F8015D">
        <w:rPr>
          <w:rFonts w:ascii="Times New Roman" w:hAnsi="Times New Roman" w:cs="Times New Roman"/>
          <w:i/>
          <w:szCs w:val="24"/>
        </w:rPr>
        <w:t xml:space="preserve"> Drei Tage blieb selbst den Ein</w:t>
      </w:r>
      <w:r w:rsidRPr="00F8015D">
        <w:rPr>
          <w:rFonts w:ascii="Times New Roman" w:hAnsi="Times New Roman" w:cs="Times New Roman"/>
          <w:i/>
          <w:szCs w:val="24"/>
        </w:rPr>
        <w:t xml:space="preserve">geweihten in Ungarn die Kenntnis von dem Aufenthalte Ludwigs II. unsicher, bis ein Kämmerer des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Kgs</w:t>
      </w:r>
      <w:proofErr w:type="spellEnd"/>
      <w:r w:rsidRPr="00F8015D">
        <w:rPr>
          <w:rFonts w:ascii="Times New Roman" w:hAnsi="Times New Roman" w:cs="Times New Roman"/>
          <w:i/>
          <w:szCs w:val="24"/>
        </w:rPr>
        <w:t xml:space="preserve"> die Nachricht von seinem </w:t>
      </w:r>
      <w:commentRangeStart w:id="6"/>
      <w:r w:rsidRPr="00F8015D">
        <w:rPr>
          <w:rFonts w:ascii="Times New Roman" w:hAnsi="Times New Roman" w:cs="Times New Roman"/>
          <w:i/>
          <w:szCs w:val="24"/>
        </w:rPr>
        <w:t>Tode</w:t>
      </w:r>
      <w:commentRangeEnd w:id="6"/>
      <w:r w:rsidR="00117ECD">
        <w:rPr>
          <w:rStyle w:val="Kommentarzeichen"/>
        </w:rPr>
        <w:commentReference w:id="6"/>
      </w:r>
      <w:r w:rsidRPr="00F8015D">
        <w:rPr>
          <w:rFonts w:ascii="Times New Roman" w:hAnsi="Times New Roman" w:cs="Times New Roman"/>
          <w:i/>
          <w:szCs w:val="24"/>
        </w:rPr>
        <w:t xml:space="preserve"> mehr als wahrscheinlich machte.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Sanuto</w:t>
      </w:r>
      <w:proofErr w:type="spellEnd"/>
      <w:r w:rsidRPr="00F8015D">
        <w:rPr>
          <w:rFonts w:ascii="Times New Roman" w:hAnsi="Times New Roman" w:cs="Times New Roman"/>
          <w:i/>
          <w:szCs w:val="24"/>
        </w:rPr>
        <w:t xml:space="preserve"> 42, 637; Mon.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Vat</w:t>
      </w:r>
      <w:proofErr w:type="spellEnd"/>
      <w:r w:rsidRPr="00F8015D">
        <w:rPr>
          <w:rFonts w:ascii="Times New Roman" w:hAnsi="Times New Roman" w:cs="Times New Roman"/>
          <w:i/>
          <w:szCs w:val="24"/>
        </w:rPr>
        <w:t xml:space="preserve">. Hung.,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Ser</w:t>
      </w:r>
      <w:proofErr w:type="spellEnd"/>
      <w:r w:rsidRPr="00F8015D">
        <w:rPr>
          <w:rFonts w:ascii="Times New Roman" w:hAnsi="Times New Roman" w:cs="Times New Roman"/>
          <w:i/>
          <w:szCs w:val="24"/>
        </w:rPr>
        <w:t xml:space="preserve">. 1; </w:t>
      </w:r>
      <w:proofErr w:type="spellStart"/>
      <w:r w:rsidRPr="00F8015D">
        <w:rPr>
          <w:rFonts w:ascii="Times New Roman" w:hAnsi="Times New Roman" w:cs="Times New Roman"/>
          <w:i/>
          <w:szCs w:val="24"/>
        </w:rPr>
        <w:t>Relationes</w:t>
      </w:r>
      <w:proofErr w:type="spellEnd"/>
      <w:r w:rsidRPr="00F8015D">
        <w:rPr>
          <w:rFonts w:ascii="Times New Roman" w:hAnsi="Times New Roman" w:cs="Times New Roman"/>
          <w:i/>
          <w:szCs w:val="24"/>
        </w:rPr>
        <w:t>, S. 450 f.</w:t>
      </w:r>
    </w:p>
    <w:p w14:paraId="03F0E708" w14:textId="77777777" w:rsidR="00F8015D" w:rsidRPr="00F8015D" w:rsidRDefault="00F8015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sectPr w:rsidR="00F8015D" w:rsidRPr="00F80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30T11:24:00Z" w:initials="AL">
    <w:p w14:paraId="6B16766E" w14:textId="77777777" w:rsidR="004D1B28" w:rsidRDefault="004D1B28">
      <w:pPr>
        <w:pStyle w:val="Kommentartext"/>
      </w:pPr>
      <w:r>
        <w:rPr>
          <w:rStyle w:val="Kommentarzeichen"/>
        </w:rPr>
        <w:annotationRef/>
      </w:r>
      <w:r>
        <w:t>S: Ungarn, Niederlage</w:t>
      </w:r>
    </w:p>
  </w:comment>
  <w:comment w:id="2" w:author="Abel Laura" w:date="2017-11-30T11:24:00Z" w:initials="AL">
    <w:p w14:paraId="57CA4C73" w14:textId="77777777" w:rsidR="004D1B28" w:rsidRDefault="004D1B28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3" w:author="Abel Laura" w:date="2017-11-30T11:25:00Z" w:initials="AL">
    <w:p w14:paraId="06E3C69A" w14:textId="77777777" w:rsidR="004D1B28" w:rsidRDefault="004D1B28">
      <w:pPr>
        <w:pStyle w:val="Kommentartext"/>
      </w:pPr>
      <w:r>
        <w:rPr>
          <w:rStyle w:val="Kommentarzeichen"/>
        </w:rPr>
        <w:annotationRef/>
      </w:r>
      <w:r>
        <w:t>O: Österreich</w:t>
      </w:r>
    </w:p>
  </w:comment>
  <w:comment w:id="4" w:author="Abel Laura" w:date="2017-11-30T11:26:00Z" w:initials="AL">
    <w:p w14:paraId="6B46A7DB" w14:textId="77777777" w:rsidR="00117ECD" w:rsidRDefault="00117ECD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5" w:author="Abel Laura" w:date="2017-12-05T12:00:00Z" w:initials="AL">
    <w:p w14:paraId="10A27951" w14:textId="77777777" w:rsidR="00117ECD" w:rsidRDefault="00117ECD">
      <w:pPr>
        <w:pStyle w:val="Kommentartext"/>
      </w:pPr>
      <w:r>
        <w:rPr>
          <w:rStyle w:val="Kommentarzeichen"/>
        </w:rPr>
        <w:annotationRef/>
      </w:r>
      <w:r>
        <w:t>S: Mohács</w:t>
      </w:r>
      <w:r w:rsidR="003A5C43">
        <w:t>, Schlacht von</w:t>
      </w:r>
    </w:p>
  </w:comment>
  <w:comment w:id="6" w:author="Abel Laura" w:date="2017-11-30T11:26:00Z" w:initials="AL">
    <w:p w14:paraId="4414DC89" w14:textId="77777777" w:rsidR="00117ECD" w:rsidRDefault="00117ECD">
      <w:pPr>
        <w:pStyle w:val="Kommentartext"/>
      </w:pPr>
      <w:r>
        <w:rPr>
          <w:rStyle w:val="Kommentarzeichen"/>
        </w:rPr>
        <w:annotationRef/>
      </w:r>
      <w:r>
        <w:t>S: Ludwig II., Tod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16766E" w15:done="0"/>
  <w15:commentEx w15:paraId="57CA4C73" w15:done="0"/>
  <w15:commentEx w15:paraId="06E3C69A" w15:done="0"/>
  <w15:commentEx w15:paraId="6B46A7DB" w15:done="0"/>
  <w15:commentEx w15:paraId="10A27951" w15:done="0"/>
  <w15:commentEx w15:paraId="4414DC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CC"/>
    <w:rsid w:val="000A60E5"/>
    <w:rsid w:val="000C58CC"/>
    <w:rsid w:val="00105DF6"/>
    <w:rsid w:val="00117ECD"/>
    <w:rsid w:val="003A1956"/>
    <w:rsid w:val="003A5C43"/>
    <w:rsid w:val="00440621"/>
    <w:rsid w:val="004D1B28"/>
    <w:rsid w:val="006C6598"/>
    <w:rsid w:val="00F8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3C34"/>
  <w15:docId w15:val="{9FD79D98-FBDF-411A-9557-12A25581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60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C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A60E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1B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1B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1B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1B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1B2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2015-11-24T13:06:00Z</dcterms:created>
  <dcterms:modified xsi:type="dcterms:W3CDTF">2019-08-26T13:17:00Z</dcterms:modified>
</cp:coreProperties>
</file>