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i w:val="0"/>
          <w:color w:val="1F3864"/>
          <w:sz w:val="48"/>
        </w:rPr>
        <w:t>Lesson Plan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95959"/>
          <w:sz w:val="24"/>
        </w:rPr>
        <w:t>Year 7 · KS3 · Introduction to PowerPoint and Outline View Mode · 60 minutes</w:t>
      </w:r>
    </w:p>
    <w:p>
      <w:pPr>
        <w:spacing w:after="240"/>
        <w:jc w:val="center"/>
      </w:pPr>
      <w:r>
        <w:rPr>
          <w:rFonts w:ascii="Calibri" w:hAnsi="Calibri"/>
          <w:b w:val="0"/>
          <w:i/>
          <w:color w:val="595959"/>
          <w:sz w:val="18"/>
        </w:rPr>
        <w:t>Lesson reference: 7-T1-PowerPoint-Outline-4</w:t>
      </w:r>
    </w:p>
    <w:tbl>
      <w:tblPr>
        <w:tblStyle w:val="TableGrid"/>
        <w:tblW w:type="dxa" w:w="9637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4535"/>
      </w:tblGrid>
      <w:tr>
        <w:tc>
          <w:tcPr>
            <w:tcW w:type="dxa" w:w="2551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19"/>
              </w:rPr>
              <w:t>Date</w:t>
            </w:r>
          </w:p>
        </w:tc>
        <w:tc>
          <w:tcPr>
            <w:tcW w:type="dxa" w:w="2551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19"/>
              </w:rPr>
              <w:t>Class</w:t>
            </w:r>
          </w:p>
        </w:tc>
        <w:tc>
          <w:tcPr>
            <w:tcW w:type="dxa" w:w="4535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19"/>
              </w:rPr>
              <w:t>Topic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0" w:after="200"/>
            </w:pPr>
            <w:r>
              <w:rPr>
                <w:rFonts w:ascii="Calibri" w:hAnsi="Calibri"/>
                <w:b w:val="0"/>
                <w:i w:val="0"/>
                <w:sz w:val="21"/>
              </w:rPr>
              <w:t xml:space="preserve"> </w:t>
            </w:r>
          </w:p>
        </w:tc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0" w:after="200"/>
            </w:pPr>
            <w:r>
              <w:rPr>
                <w:rFonts w:ascii="Calibri" w:hAnsi="Calibri"/>
                <w:b w:val="0"/>
                <w:i w:val="0"/>
                <w:sz w:val="21"/>
              </w:rPr>
              <w:t xml:space="preserve"> 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200" w:after="200"/>
            </w:pPr>
            <w:r>
              <w:rPr>
                <w:rFonts w:ascii="Calibri" w:hAnsi="Calibri"/>
                <w:b/>
                <w:i w:val="0"/>
                <w:sz w:val="21"/>
              </w:rPr>
              <w:t>Introduction to PowerPoint and Outline View Mode</w:t>
            </w:r>
          </w:p>
        </w:tc>
      </w:tr>
    </w:tbl>
    <w:p>
      <w:pPr>
        <w:spacing w:after="80"/>
      </w:pPr>
    </w:p>
    <w:tbl>
      <w:tblPr>
        <w:tblStyle w:val="TableGrid"/>
        <w:tblW w:type="dxa" w:w="9638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23"/>
              </w:rPr>
              <w:t>Learning Sequence &amp; Class Context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b w:val="0"/>
          <w:i w:val="0"/>
          <w:sz w:val="21"/>
        </w:rPr>
        <w:t>Lesson 4 of 10 in the Term 1-2 sequence - Lesson 2 of the 8-lesson PowerPoint unit.</w:t>
      </w:r>
    </w:p>
    <w:p>
      <w:pPr>
        <w:spacing w:after="120"/>
      </w:pPr>
      <w:r>
        <w:rPr>
          <w:rFonts w:ascii="Calibri" w:hAnsi="Calibri"/>
          <w:b/>
          <w:i w:val="0"/>
          <w:sz w:val="21"/>
        </w:rPr>
        <w:t xml:space="preserve">Previously: </w:t>
      </w:r>
      <w:r>
        <w:rPr>
          <w:rFonts w:ascii="Calibri" w:hAnsi="Calibri"/>
          <w:b w:val="0"/>
          <w:i w:val="0"/>
          <w:sz w:val="21"/>
        </w:rPr>
        <w:t>Last lesson pupils created an 'About Me' mind map with a central theme, main branches, and sub-branches.</w:t>
      </w:r>
    </w:p>
    <w:p>
      <w:pPr>
        <w:spacing w:after="120"/>
      </w:pPr>
      <w:r>
        <w:rPr>
          <w:rFonts w:ascii="Calibri" w:hAnsi="Calibri"/>
          <w:b/>
          <w:i w:val="0"/>
          <w:sz w:val="21"/>
        </w:rPr>
        <w:t xml:space="preserve">Next lesson: </w:t>
      </w:r>
      <w:r>
        <w:rPr>
          <w:rFonts w:ascii="Calibri" w:hAnsi="Calibri"/>
          <w:b w:val="0"/>
          <w:i w:val="0"/>
          <w:sz w:val="21"/>
        </w:rPr>
        <w:t>Next lesson pupils add copyright-free images to the slides they have just outlined.</w:t>
      </w:r>
    </w:p>
    <w:tbl>
      <w:tblPr>
        <w:tblStyle w:val="TableGrid"/>
        <w:tblW w:type="dxa" w:w="9638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23"/>
              </w:rPr>
              <w:t>Expected Outcomes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b/>
          <w:i w:val="0"/>
          <w:sz w:val="21"/>
        </w:rPr>
        <w:t xml:space="preserve">Lesson objective: </w:t>
      </w:r>
      <w:r>
        <w:rPr>
          <w:rFonts w:ascii="Calibri" w:hAnsi="Calibri"/>
          <w:b w:val="0"/>
          <w:i w:val="0"/>
          <w:sz w:val="21"/>
        </w:rPr>
        <w:t>Pupils can describe why PowerPoint is used, open and save a new PowerPoint file, describe what outline view is and what it is used for, and can transfer the information from their 'About Me' mind map into outline view.</w:t>
      </w:r>
    </w:p>
    <w:p>
      <w:pPr>
        <w:spacing w:after="40"/>
      </w:pPr>
      <w:r>
        <w:rPr>
          <w:rFonts w:ascii="Calibri" w:hAnsi="Calibri"/>
          <w:b/>
          <w:i w:val="0"/>
          <w:sz w:val="21"/>
        </w:rPr>
        <w:t>Assessment criteria — each pupil will: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Each student will open a new PowerPoint file and save it to their OneDrive.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Each student will switch to outline view and explain what it is used for.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Each student will transfer at least three branches from their mind map into the outline as slide titles with bullet points.</w:t>
      </w:r>
    </w:p>
    <w:p>
      <w:pPr>
        <w:spacing w:after="120"/>
      </w:pPr>
      <w:r>
        <w:rPr>
          <w:rFonts w:ascii="Calibri" w:hAnsi="Calibri"/>
          <w:b/>
          <w:i w:val="0"/>
          <w:sz w:val="21"/>
        </w:rPr>
        <w:t xml:space="preserve">Activity summary: </w:t>
      </w:r>
      <w:r>
        <w:rPr>
          <w:rFonts w:ascii="Calibri" w:hAnsi="Calibri"/>
          <w:b w:val="0"/>
          <w:i w:val="0"/>
          <w:sz w:val="21"/>
        </w:rPr>
        <w:t>Individual construction of a PowerPoint outline directly from each pupil's own 'About Me' mind map, using outline view to turn branches into slide titles and sub-branches into bullet points.</w:t>
      </w:r>
    </w:p>
    <w:tbl>
      <w:tblPr>
        <w:tblStyle w:val="TableGrid"/>
        <w:tblW w:type="dxa" w:w="9638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23"/>
              </w:rPr>
              <w:t>Preparation (to be completed before the lesson)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Calibri" w:hAnsi="Calibri"/>
          <w:b/>
          <w:i w:val="0"/>
          <w:sz w:val="21"/>
        </w:rPr>
        <w:t>Resources: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PowerPoint presentation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Pupils' completed mind maps from Lesson 3</w:t>
      </w:r>
    </w:p>
    <w:p>
      <w:pPr>
        <w:spacing w:after="40"/>
      </w:pPr>
      <w:r>
        <w:rPr>
          <w:rFonts w:ascii="Calibri" w:hAnsi="Calibri"/>
          <w:b/>
          <w:i w:val="0"/>
          <w:sz w:val="21"/>
        </w:rPr>
        <w:t>Key vocabulary:</w:t>
      </w:r>
    </w:p>
    <w:tbl>
      <w:tblPr>
        <w:tblStyle w:val="TableGrid"/>
        <w:tblW w:type="dxa" w:w="9638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c>
          <w:tcPr>
            <w:tcW w:type="dxa" w:w="2551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19"/>
              </w:rPr>
              <w:t>Term</w:t>
            </w:r>
          </w:p>
        </w:tc>
        <w:tc>
          <w:tcPr>
            <w:tcW w:type="dxa" w:w="7087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19"/>
              </w:rPr>
              <w:t>Definition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outline view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 PowerPoint view that shows slide titles and bullet points as a structured text list, without slide design visible.</w:t>
            </w:r>
          </w:p>
        </w:tc>
      </w:tr>
      <w:tr>
        <w:tc>
          <w:tcPr>
            <w:tcW w:type="dxa" w:w="2551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OneDrive</w:t>
            </w:r>
          </w:p>
        </w:tc>
        <w:tc>
          <w:tcPr>
            <w:tcW w:type="dxa" w:w="708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Microsoft's cloud storage service used to save and access files from any device.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/>
          <w:i w:val="0"/>
          <w:sz w:val="21"/>
        </w:rPr>
        <w:t xml:space="preserve">Additional adult role: </w:t>
      </w:r>
      <w:r>
        <w:rPr>
          <w:rFonts w:ascii="Calibri" w:hAnsi="Calibri"/>
          <w:b w:val="0"/>
          <w:i w:val="0"/>
          <w:sz w:val="21"/>
        </w:rPr>
        <w:t>Support pupils who cannot locate their saved mind map, using File Explorer/OneNote to help them find it before the outline task begins.</w:t>
      </w:r>
    </w:p>
    <w:p>
      <w:pPr>
        <w:spacing w:after="40"/>
      </w:pPr>
      <w:r>
        <w:rPr>
          <w:rFonts w:ascii="Calibri" w:hAnsi="Calibri"/>
          <w:b/>
          <w:i w:val="0"/>
          <w:sz w:val="21"/>
        </w:rPr>
        <w:t>Accessibility: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1"/>
        </w:rPr>
        <w:t>Step-by-step printed instruction card for opening, saving, and switching to outline view</w:t>
      </w:r>
    </w:p>
    <w:tbl>
      <w:tblPr>
        <w:tblStyle w:val="TableGrid"/>
        <w:tblW w:type="dxa" w:w="9638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23"/>
              </w:rPr>
              <w:t>Teaching Episode</w:t>
            </w:r>
          </w:p>
        </w:tc>
      </w:tr>
    </w:tbl>
    <w:p>
      <w:pPr>
        <w:spacing w:after="40"/>
      </w:pPr>
    </w:p>
    <w:tbl>
      <w:tblPr>
        <w:tblStyle w:val="TableGrid"/>
        <w:tblW w:type="dxa" w:w="9638"/>
        <w:tblLayout w:type="fixed"/>
        <w:tblLook w:firstColumn="1" w:firstRow="1" w:lastColumn="0" w:lastRow="0" w:noHBand="0" w:noVBand="1" w:val="04A0"/>
      </w:tblPr>
      <w:tblGrid>
        <w:gridCol w:w="1304"/>
        <w:gridCol w:w="2778"/>
        <w:gridCol w:w="2778"/>
        <w:gridCol w:w="2778"/>
      </w:tblGrid>
      <w:tr>
        <w:tc>
          <w:tcPr>
            <w:tcW w:type="dxa" w:w="1304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19"/>
              </w:rPr>
              <w:t>Timing</w:t>
            </w:r>
          </w:p>
        </w:tc>
        <w:tc>
          <w:tcPr>
            <w:tcW w:type="dxa" w:w="2778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19"/>
              </w:rPr>
              <w:t>Teacher</w:t>
            </w:r>
          </w:p>
        </w:tc>
        <w:tc>
          <w:tcPr>
            <w:tcW w:type="dxa" w:w="2778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19"/>
              </w:rPr>
              <w:t>Pupil</w:t>
            </w:r>
          </w:p>
        </w:tc>
        <w:tc>
          <w:tcPr>
            <w:tcW w:type="dxa" w:w="2778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19"/>
              </w:rPr>
              <w:t>Check for Understanding</w:t>
            </w:r>
          </w:p>
        </w:tc>
      </w:tr>
      <w:tr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5 min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Individual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Application Gui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Do Now</w:t>
              <w:br/>
            </w:r>
            <w:r>
              <w:rPr>
                <w:rFonts w:ascii="Calibri" w:hAnsi="Calibri"/>
                <w:b w:val="0"/>
                <w:i w:val="0"/>
                <w:sz w:val="20"/>
              </w:rPr>
              <w:t>Ask pupils to open their saved mind map and identify, on mini-whiteboards, its central theme and how many main branches it has.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Open their mind map and note the central theme and branch count.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What is a mind map used for?  Proceed if most pupils can state 'planning'/'organising ideas'; otherwise briefly recap.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Mini Whiteboard</w:t>
            </w:r>
          </w:p>
        </w:tc>
      </w:tr>
      <w:tr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8 min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Whole Class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Application Gui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Introduction</w:t>
              <w:br/>
            </w:r>
            <w:r>
              <w:rPr>
                <w:rFonts w:ascii="Calibri" w:hAnsi="Calibri"/>
                <w:b w:val="0"/>
                <w:i w:val="0"/>
                <w:sz w:val="20"/>
              </w:rPr>
              <w:t>Explain why PowerPoint is used for presentations, and model opening a new PowerPoint file and saving it to OneDrive with a sensible file name.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Watch the demonstration and identify the Save and Save As options.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12 min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Whole Class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Application Gui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Provide Model</w:t>
              <w:br/>
            </w:r>
            <w:r>
              <w:rPr>
                <w:rFonts w:ascii="Calibri" w:hAnsi="Calibri"/>
                <w:b w:val="0"/>
                <w:i w:val="0"/>
                <w:sz w:val="20"/>
              </w:rPr>
              <w:t>Model switching to outline view and transferring a sample mind map's branches into slide titles and bullet points, thinking aloud about how a main branch becomes a slide title and a sub-branch becomes a bullet.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Watch and question; identify verbally when a new slide title versus a new bullet point should be added.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Should this branch be a new slide title or a bullet point under the current slide?  Move to independent construction regardless; use responses to judge how much further modelling is needed.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Verbal Cold Call</w:t>
            </w:r>
          </w:p>
        </w:tc>
      </w:tr>
      <w:tr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25 min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Individual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Application Gui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Continued Learning</w:t>
              <w:br/>
            </w:r>
            <w:r>
              <w:rPr>
                <w:rFonts w:ascii="Calibri" w:hAnsi="Calibri"/>
                <w:b w:val="0"/>
                <w:i w:val="0"/>
                <w:sz w:val="20"/>
              </w:rPr>
              <w:t>Set the outline construction task using pupils' own mind maps; circulate offering least-help-first prompts to pupils who have stalled.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Open a new PowerPoint, save it to OneDrive, switch to outline view, and transfer their mind map's branches and sub-branches into slide titles and bullet points.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Have you got a slide title for each main branch of your mind map?  Pupils below three slide titles at the 15-minute mark receive a targeted prompt referencing their mind map.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Other</w:t>
            </w:r>
          </w:p>
        </w:tc>
      </w:tr>
      <w:tr>
        <w:tc>
          <w:tcPr>
            <w:tcW w:type="dxa" w:w="130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10 min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Whole Class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Application Gui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sz w:val="20"/>
              </w:rPr>
              <w:t>Review of Learning</w:t>
              <w:br/>
            </w:r>
            <w:r>
              <w:rPr>
                <w:rFonts w:ascii="Calibri" w:hAnsi="Calibri"/>
                <w:b w:val="0"/>
                <w:i w:val="0"/>
                <w:sz w:val="20"/>
              </w:rPr>
              <w:t>Cold-call two pupils to share their outline under the visualiser; class checks that slide titles match main branches and bullets match sub-branches.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Compare their own outline against the shared examples and correct any mismatches.</w:t>
            </w:r>
          </w:p>
        </w:tc>
        <w:tc>
          <w:tcPr>
            <w:tcW w:type="dxa" w:w="2778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 w:val="0"/>
                <w:i w:val="0"/>
                <w:sz w:val="19"/>
              </w:rPr>
              <w:t>Exit ticket: how many slides does your outline currently have?  Pupils with fewer than three slides are flagged for a brief catch-up prompt at the start of next lesson.</w:t>
            </w:r>
          </w:p>
          <w:p>
            <w:r>
              <w:rPr>
                <w:rFonts w:ascii="Calibri" w:hAnsi="Calibri"/>
                <w:b w:val="0"/>
                <w:i/>
                <w:color w:val="595959"/>
                <w:sz w:val="17"/>
              </w:rPr>
              <w:t>Other</w:t>
            </w:r>
          </w:p>
        </w:tc>
      </w:tr>
    </w:tbl>
    <w:p>
      <w:pPr>
        <w:spacing w:after="80"/>
      </w:pPr>
    </w:p>
    <w:tbl>
      <w:tblPr>
        <w:tblStyle w:val="TableGrid"/>
        <w:tblW w:type="dxa" w:w="9638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23"/>
              </w:rPr>
              <w:t>Evaluation (to be completed after the lesson)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Calibri" w:hAnsi="Calibri"/>
          <w:b/>
          <w:i w:val="0"/>
          <w:sz w:val="21"/>
        </w:rPr>
        <w:t>Pupil progress:</w:t>
      </w:r>
    </w:p>
    <w:p>
      <w:pPr>
        <w:spacing w:after="40"/>
        <w:pBdr>
          <w:bottom w:val="single" w:sz="4" w:space="1" w:color="BFBFBF"/>
        </w:pBdr>
      </w:pPr>
      <w:r>
        <w:t xml:space="preserve"> </w:t>
      </w:r>
    </w:p>
    <w:p>
      <w:pPr>
        <w:spacing w:after="40"/>
        <w:pBdr>
          <w:bottom w:val="single" w:sz="4" w:space="1" w:color="BFBFBF"/>
        </w:pBdr>
      </w:pPr>
      <w:r>
        <w:t xml:space="preserve"> </w:t>
      </w:r>
    </w:p>
    <w:p>
      <w:pPr>
        <w:spacing w:after="40"/>
      </w:pPr>
      <w:r>
        <w:rPr>
          <w:rFonts w:ascii="Calibri" w:hAnsi="Calibri"/>
          <w:b/>
          <w:i w:val="0"/>
          <w:sz w:val="21"/>
        </w:rPr>
        <w:t>Implications for future lessons/learning sequences:</w:t>
      </w:r>
    </w:p>
    <w:p>
      <w:pPr>
        <w:spacing w:after="40"/>
        <w:pBdr>
          <w:bottom w:val="single" w:sz="4" w:space="1" w:color="BFBFBF"/>
        </w:pBdr>
      </w:pPr>
      <w:r>
        <w:t xml:space="preserve"> </w:t>
      </w:r>
    </w:p>
    <w:p>
      <w:pPr>
        <w:spacing w:after="40"/>
        <w:pBdr>
          <w:bottom w:val="single" w:sz="4" w:space="1" w:color="BFBFBF"/>
        </w:pBdr>
      </w:pPr>
      <w:r>
        <w:t xml:space="preserve"> </w:t>
      </w:r>
    </w:p>
    <w:tbl>
      <w:tblPr>
        <w:tblStyle w:val="TableGrid"/>
        <w:tblW w:type="dxa" w:w="9638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Calibri" w:hAnsi="Calibri"/>
                <w:b/>
                <w:i w:val="0"/>
                <w:color w:val="1F3864"/>
                <w:sz w:val="23"/>
              </w:rPr>
              <w:t>Reflection (to be completed after the lesson)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Calibri" w:hAnsi="Calibri"/>
          <w:b/>
          <w:i w:val="0"/>
          <w:sz w:val="21"/>
        </w:rPr>
        <w:t>What aspects of the teaching episode were successful?</w:t>
      </w:r>
    </w:p>
    <w:p>
      <w:pPr>
        <w:spacing w:after="40"/>
        <w:pBdr>
          <w:bottom w:val="single" w:sz="4" w:space="1" w:color="BFBFBF"/>
        </w:pBdr>
      </w:pPr>
      <w:r>
        <w:t xml:space="preserve"> </w:t>
      </w:r>
    </w:p>
    <w:p>
      <w:pPr>
        <w:spacing w:after="40"/>
        <w:pBdr>
          <w:bottom w:val="single" w:sz="4" w:space="1" w:color="BFBFBF"/>
        </w:pBdr>
      </w:pPr>
      <w:r>
        <w:t xml:space="preserve"> </w:t>
      </w:r>
    </w:p>
    <w:p>
      <w:pPr>
        <w:spacing w:after="40"/>
      </w:pPr>
      <w:r>
        <w:rPr>
          <w:rFonts w:ascii="Calibri" w:hAnsi="Calibri"/>
          <w:b/>
          <w:i w:val="0"/>
          <w:sz w:val="21"/>
        </w:rPr>
        <w:t>What are your action points for your next teaching episode?</w:t>
      </w:r>
    </w:p>
    <w:p>
      <w:pPr>
        <w:spacing w:after="40"/>
        <w:pBdr>
          <w:bottom w:val="single" w:sz="4" w:space="1" w:color="BFBFBF"/>
        </w:pBdr>
      </w:pPr>
      <w:r>
        <w:t xml:space="preserve"> </w:t>
      </w:r>
    </w:p>
    <w:p>
      <w:pPr>
        <w:spacing w:after="40"/>
        <w:pBdr>
          <w:bottom w:val="single" w:sz="4" w:space="1" w:color="BFBFBF"/>
        </w:pBdr>
      </w:pPr>
      <w:r>
        <w:t xml:space="preserve"> 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