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tblpY="1"/>
        <w:tblOverlap w:val="never"/>
        <w:tblW w:w="14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8"/>
        <w:gridCol w:w="3560"/>
        <w:gridCol w:w="2418"/>
        <w:gridCol w:w="3302"/>
        <w:gridCol w:w="753"/>
        <w:gridCol w:w="848"/>
        <w:gridCol w:w="848"/>
        <w:gridCol w:w="2033"/>
      </w:tblGrid>
      <w:tr w:rsidR="009707FD" w:rsidRPr="00192450" w14:paraId="0A3131BE" w14:textId="77777777" w:rsidTr="009707FD">
        <w:trPr>
          <w:cantSplit/>
          <w:trHeight w:val="1728"/>
        </w:trPr>
        <w:tc>
          <w:tcPr>
            <w:tcW w:w="825" w:type="dxa"/>
            <w:shd w:val="clear" w:color="auto" w:fill="auto"/>
            <w:textDirection w:val="btLr"/>
            <w:vAlign w:val="center"/>
            <w:hideMark/>
          </w:tcPr>
          <w:p w14:paraId="443BFE64" w14:textId="77777777" w:rsidR="009707FD" w:rsidRPr="00192450" w:rsidRDefault="009707FD" w:rsidP="00192450">
            <w:pPr>
              <w:widowControl/>
              <w:spacing w:line="240" w:lineRule="auto"/>
              <w:ind w:left="113" w:right="113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92450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Идентификатор</w:t>
            </w:r>
          </w:p>
        </w:tc>
        <w:tc>
          <w:tcPr>
            <w:tcW w:w="3713" w:type="dxa"/>
            <w:shd w:val="clear" w:color="auto" w:fill="auto"/>
            <w:textDirection w:val="btLr"/>
            <w:vAlign w:val="center"/>
            <w:hideMark/>
          </w:tcPr>
          <w:p w14:paraId="4C9B1247" w14:textId="77777777" w:rsidR="009707FD" w:rsidRPr="00192450" w:rsidRDefault="009707FD" w:rsidP="00192450">
            <w:pPr>
              <w:widowControl/>
              <w:spacing w:line="240" w:lineRule="auto"/>
              <w:ind w:left="113" w:right="113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92450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Краткое описание</w:t>
            </w:r>
          </w:p>
        </w:tc>
        <w:tc>
          <w:tcPr>
            <w:tcW w:w="2519" w:type="dxa"/>
            <w:shd w:val="clear" w:color="auto" w:fill="auto"/>
            <w:textDirection w:val="btLr"/>
            <w:vAlign w:val="center"/>
            <w:hideMark/>
          </w:tcPr>
          <w:p w14:paraId="7419005C" w14:textId="77777777" w:rsidR="009707FD" w:rsidRPr="00192450" w:rsidRDefault="009707FD" w:rsidP="00192450">
            <w:pPr>
              <w:widowControl/>
              <w:spacing w:line="240" w:lineRule="auto"/>
              <w:ind w:left="113" w:right="113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92450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Подробное описание (что делает код)</w:t>
            </w:r>
          </w:p>
        </w:tc>
        <w:tc>
          <w:tcPr>
            <w:tcW w:w="3443" w:type="dxa"/>
            <w:shd w:val="clear" w:color="auto" w:fill="auto"/>
            <w:textDirection w:val="btLr"/>
            <w:vAlign w:val="center"/>
            <w:hideMark/>
          </w:tcPr>
          <w:p w14:paraId="7E2FD011" w14:textId="77777777" w:rsidR="009707FD" w:rsidRPr="00192450" w:rsidRDefault="009707FD" w:rsidP="00192450">
            <w:pPr>
              <w:widowControl/>
              <w:spacing w:line="240" w:lineRule="auto"/>
              <w:ind w:left="113" w:right="113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92450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Шаги по воспроизведению</w:t>
            </w:r>
          </w:p>
        </w:tc>
        <w:tc>
          <w:tcPr>
            <w:tcW w:w="777" w:type="dxa"/>
            <w:shd w:val="clear" w:color="auto" w:fill="auto"/>
            <w:textDirection w:val="btLr"/>
            <w:vAlign w:val="center"/>
            <w:hideMark/>
          </w:tcPr>
          <w:p w14:paraId="0B4E05C1" w14:textId="77777777" w:rsidR="009707FD" w:rsidRPr="00192450" w:rsidRDefault="009707FD" w:rsidP="00192450">
            <w:pPr>
              <w:widowControl/>
              <w:spacing w:line="240" w:lineRule="auto"/>
              <w:ind w:left="113" w:right="113"/>
              <w:jc w:val="right"/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192450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Воспроизводимость</w:t>
            </w:r>
            <w:proofErr w:type="spellEnd"/>
          </w:p>
        </w:tc>
        <w:tc>
          <w:tcPr>
            <w:tcW w:w="877" w:type="dxa"/>
            <w:shd w:val="clear" w:color="auto" w:fill="auto"/>
            <w:textDirection w:val="btLr"/>
            <w:vAlign w:val="center"/>
            <w:hideMark/>
          </w:tcPr>
          <w:p w14:paraId="4B3F6E0B" w14:textId="77777777" w:rsidR="009707FD" w:rsidRPr="00192450" w:rsidRDefault="009707FD" w:rsidP="00192450">
            <w:pPr>
              <w:widowControl/>
              <w:spacing w:line="240" w:lineRule="auto"/>
              <w:ind w:left="113" w:right="113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92450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Важность</w:t>
            </w:r>
          </w:p>
        </w:tc>
        <w:tc>
          <w:tcPr>
            <w:tcW w:w="877" w:type="dxa"/>
            <w:shd w:val="clear" w:color="auto" w:fill="auto"/>
            <w:textDirection w:val="btLr"/>
            <w:vAlign w:val="center"/>
            <w:hideMark/>
          </w:tcPr>
          <w:p w14:paraId="5B6D66EC" w14:textId="77777777" w:rsidR="009707FD" w:rsidRPr="00192450" w:rsidRDefault="009707FD" w:rsidP="00192450">
            <w:pPr>
              <w:widowControl/>
              <w:spacing w:line="240" w:lineRule="auto"/>
              <w:ind w:left="113" w:right="113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92450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Срочность</w:t>
            </w:r>
          </w:p>
        </w:tc>
        <w:tc>
          <w:tcPr>
            <w:tcW w:w="1529" w:type="dxa"/>
            <w:shd w:val="clear" w:color="auto" w:fill="auto"/>
            <w:textDirection w:val="btLr"/>
            <w:vAlign w:val="center"/>
            <w:hideMark/>
          </w:tcPr>
          <w:p w14:paraId="0F125E27" w14:textId="77777777" w:rsidR="009707FD" w:rsidRPr="00192450" w:rsidRDefault="009707FD" w:rsidP="00192450">
            <w:pPr>
              <w:widowControl/>
              <w:spacing w:line="240" w:lineRule="auto"/>
              <w:ind w:left="113" w:right="113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92450">
              <w:rPr>
                <w:rFonts w:eastAsia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Симптом</w:t>
            </w:r>
          </w:p>
        </w:tc>
      </w:tr>
      <w:tr w:rsidR="009707FD" w:rsidRPr="00192450" w14:paraId="272313B5" w14:textId="77777777" w:rsidTr="009707FD">
        <w:trPr>
          <w:trHeight w:val="8192"/>
        </w:trPr>
        <w:tc>
          <w:tcPr>
            <w:tcW w:w="825" w:type="dxa"/>
            <w:shd w:val="clear" w:color="auto" w:fill="auto"/>
            <w:vAlign w:val="center"/>
            <w:hideMark/>
          </w:tcPr>
          <w:p w14:paraId="1C4E0B69" w14:textId="77777777" w:rsidR="009707FD" w:rsidRPr="00192450" w:rsidRDefault="009707FD" w:rsidP="00192450">
            <w:pPr>
              <w:widowControl/>
              <w:spacing w:line="240" w:lineRule="auto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DEF001</w:t>
            </w:r>
          </w:p>
        </w:tc>
        <w:tc>
          <w:tcPr>
            <w:tcW w:w="3713" w:type="dxa"/>
            <w:shd w:val="clear" w:color="auto" w:fill="auto"/>
            <w:vAlign w:val="center"/>
            <w:hideMark/>
          </w:tcPr>
          <w:p w14:paraId="79187643" w14:textId="77777777" w:rsidR="009707FD" w:rsidRPr="00192450" w:rsidRDefault="009707FD" w:rsidP="00192450">
            <w:pPr>
              <w:widowControl/>
              <w:spacing w:line="240" w:lineRule="auto"/>
              <w:rPr>
                <w:rFonts w:eastAsia="Arial Unicode MS" w:cs="Times New Roman"/>
                <w:color w:val="000000"/>
                <w:kern w:val="0"/>
                <w:lang w:val="en-US" w:eastAsia="ru-RU"/>
                <w14:ligatures w14:val="none"/>
              </w:rPr>
            </w:pP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val="en-US" w:eastAsia="ru-RU"/>
                <w14:ligatures w14:val="none"/>
              </w:rPr>
              <w:t>GetName_ReturnsNameClaim_WhenExists</w:t>
            </w:r>
            <w:proofErr w:type="spellEnd"/>
            <w:r w:rsidRPr="00192450">
              <w:rPr>
                <w:rFonts w:eastAsia="Arial Unicode MS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возвращает</w:t>
            </w:r>
            <w:r w:rsidRPr="00192450">
              <w:rPr>
                <w:rFonts w:eastAsia="Arial Unicode MS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неверное</w:t>
            </w:r>
            <w:r w:rsidRPr="00192450">
              <w:rPr>
                <w:rFonts w:eastAsia="Arial Unicode MS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имя</w:t>
            </w:r>
          </w:p>
        </w:tc>
        <w:tc>
          <w:tcPr>
            <w:tcW w:w="2519" w:type="dxa"/>
            <w:shd w:val="clear" w:color="auto" w:fill="auto"/>
            <w:vAlign w:val="center"/>
            <w:hideMark/>
          </w:tcPr>
          <w:p w14:paraId="3A7DCE3E" w14:textId="06F1BF72" w:rsidR="009707FD" w:rsidRPr="00192450" w:rsidRDefault="009707FD" w:rsidP="009707FD">
            <w:pPr>
              <w:widowControl/>
              <w:spacing w:line="240" w:lineRule="auto"/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В</w:t>
            </w:r>
            <w:r w:rsidRPr="0019245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коде</w:t>
            </w:r>
            <w:r w:rsidRPr="0019245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val="en-US" w:eastAsia="ru-RU"/>
                <w14:ligatures w14:val="none"/>
              </w:rPr>
              <w:t>AuthService.GetName</w:t>
            </w:r>
            <w:proofErr w:type="spellEnd"/>
            <w:r w:rsidRPr="00192450">
              <w:rPr>
                <w:rFonts w:eastAsia="Arial Unicode MS" w:cs="Times New Roman"/>
                <w:color w:val="000000"/>
                <w:kern w:val="0"/>
                <w:lang w:val="en-US" w:eastAsia="ru-RU"/>
                <w14:ligatures w14:val="none"/>
              </w:rPr>
              <w:t>()</w:t>
            </w:r>
            <w:r w:rsidRPr="0019245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берёт</w:t>
            </w:r>
            <w:r w:rsidRPr="0019245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val="en-US" w:eastAsia="ru-RU"/>
                <w14:ligatures w14:val="none"/>
              </w:rPr>
              <w:t>HttpContext.User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и</w:t>
            </w:r>
            <w:r w:rsidRPr="0019245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ищет</w:t>
            </w:r>
            <w:r w:rsidRPr="0019245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claim </w:t>
            </w: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с</w:t>
            </w:r>
            <w:r w:rsidRPr="0019245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ключом</w:t>
            </w:r>
            <w:r w:rsidRPr="0019245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192450">
              <w:rPr>
                <w:rFonts w:eastAsia="Arial Unicode MS" w:cs="Times New Roman"/>
                <w:color w:val="000000"/>
                <w:kern w:val="0"/>
                <w:lang w:val="en-US" w:eastAsia="ru-RU"/>
                <w14:ligatures w14:val="none"/>
              </w:rPr>
              <w:t>CLAIM_TYPE_NAME</w:t>
            </w:r>
            <w:r w:rsidRPr="009707FD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, </w:t>
            </w: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возвращает</w:t>
            </w:r>
            <w:r w:rsidRPr="0019245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val="en-US" w:eastAsia="ru-RU"/>
                <w14:ligatures w14:val="none"/>
              </w:rPr>
              <w:t>claim.Value</w:t>
            </w:r>
            <w:proofErr w:type="spellEnd"/>
            <w:r w:rsidRPr="0019245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(</w:t>
            </w: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возможно</w:t>
            </w:r>
            <w:r w:rsidRPr="0019245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с</w:t>
            </w:r>
            <w:r w:rsidRPr="0019245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192450">
              <w:rPr>
                <w:rFonts w:eastAsia="Arial Unicode MS" w:cs="Times New Roman"/>
                <w:color w:val="000000"/>
                <w:kern w:val="0"/>
                <w:lang w:val="en-US" w:eastAsia="ru-RU"/>
                <w14:ligatures w14:val="none"/>
              </w:rPr>
              <w:t>Trim()</w:t>
            </w:r>
            <w:r w:rsidRPr="0019245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>/</w:t>
            </w: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обрезкой</w:t>
            </w:r>
            <w:r w:rsidRPr="0019245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); </w:t>
            </w: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тест</w:t>
            </w:r>
            <w:r w:rsidRPr="0019245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создаёт</w:t>
            </w:r>
            <w:r w:rsidRPr="0019245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val="en-US" w:eastAsia="ru-RU"/>
                <w14:ligatures w14:val="none"/>
              </w:rPr>
              <w:t>ClaimsIdentity</w:t>
            </w:r>
            <w:proofErr w:type="spellEnd"/>
            <w:r w:rsidRPr="0019245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через</w:t>
            </w:r>
            <w:r w:rsidRPr="0019245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val="en-US" w:eastAsia="ru-RU"/>
                <w14:ligatures w14:val="none"/>
              </w:rPr>
              <w:t>CreateService</w:t>
            </w:r>
            <w:proofErr w:type="spellEnd"/>
            <w:r w:rsidRPr="0019245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и</w:t>
            </w:r>
            <w:r w:rsidRPr="0019245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ожидает</w:t>
            </w:r>
            <w:r w:rsidRPr="0019245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точное</w:t>
            </w:r>
            <w:r w:rsidRPr="0019245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значение</w:t>
            </w:r>
            <w:r w:rsidRPr="0019245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, </w:t>
            </w: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но</w:t>
            </w:r>
            <w:r w:rsidRPr="0019245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фактическое</w:t>
            </w:r>
            <w:r w:rsidRPr="0019245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значение</w:t>
            </w:r>
            <w:r w:rsidRPr="0019245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искажено</w:t>
            </w:r>
            <w:r w:rsidRPr="0019245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>/</w:t>
            </w: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обрезано</w:t>
            </w:r>
            <w:r w:rsidRPr="0019245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>.</w:t>
            </w:r>
          </w:p>
        </w:tc>
        <w:tc>
          <w:tcPr>
            <w:tcW w:w="3443" w:type="dxa"/>
            <w:shd w:val="clear" w:color="auto" w:fill="auto"/>
            <w:vAlign w:val="center"/>
            <w:hideMark/>
          </w:tcPr>
          <w:p w14:paraId="075DFB91" w14:textId="77777777" w:rsidR="009707FD" w:rsidRPr="00192450" w:rsidRDefault="009707FD" w:rsidP="00192450">
            <w:pPr>
              <w:widowControl/>
              <w:spacing w:line="240" w:lineRule="auto"/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Создать</w:t>
            </w:r>
            <w:r w:rsidRPr="0019245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сервис</w:t>
            </w:r>
            <w:r w:rsidRPr="0019245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через</w:t>
            </w:r>
            <w:r w:rsidRPr="0019245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val="en-US" w:eastAsia="ru-RU"/>
                <w14:ligatures w14:val="none"/>
              </w:rPr>
              <w:t>CreateService</w:t>
            </w:r>
            <w:proofErr w:type="spellEnd"/>
            <w:r w:rsidRPr="00192450">
              <w:rPr>
                <w:rFonts w:eastAsia="Arial Unicode MS" w:cs="Times New Roman"/>
                <w:color w:val="000000"/>
                <w:kern w:val="0"/>
                <w:lang w:val="en-US" w:eastAsia="ru-RU"/>
                <w14:ligatures w14:val="none"/>
              </w:rPr>
              <w:t>(new Claim(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val="en-US" w:eastAsia="ru-RU"/>
                <w14:ligatures w14:val="none"/>
              </w:rPr>
              <w:t>AuthService.CLAIM_TYPE_NAME</w:t>
            </w:r>
            <w:proofErr w:type="spellEnd"/>
            <w:r w:rsidRPr="00192450">
              <w:rPr>
                <w:rFonts w:eastAsia="Arial Unicode MS" w:cs="Times New Roman"/>
                <w:color w:val="000000"/>
                <w:kern w:val="0"/>
                <w:lang w:val="en-US" w:eastAsia="ru-RU"/>
                <w14:ligatures w14:val="none"/>
              </w:rPr>
              <w:t>, "&lt;name&gt;"))</w:t>
            </w:r>
            <w:r w:rsidRPr="0019245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; </w:t>
            </w: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вызвать</w:t>
            </w:r>
            <w:r w:rsidRPr="0019245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val="en-US" w:eastAsia="ru-RU"/>
                <w14:ligatures w14:val="none"/>
              </w:rPr>
              <w:t>GetName</w:t>
            </w:r>
            <w:proofErr w:type="spellEnd"/>
            <w:r w:rsidRPr="00192450">
              <w:rPr>
                <w:rFonts w:eastAsia="Arial Unicode MS" w:cs="Times New Roman"/>
                <w:color w:val="000000"/>
                <w:kern w:val="0"/>
                <w:lang w:val="en-US" w:eastAsia="ru-RU"/>
                <w14:ligatures w14:val="none"/>
              </w:rPr>
              <w:t>()</w:t>
            </w:r>
            <w:r w:rsidRPr="0019245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; </w:t>
            </w: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сравнить</w:t>
            </w:r>
            <w:r w:rsidRPr="0019245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с</w:t>
            </w:r>
            <w:r w:rsidRPr="0019245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ожидаемым</w:t>
            </w:r>
            <w:r w:rsidRPr="0019245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>.</w:t>
            </w:r>
          </w:p>
        </w:tc>
        <w:tc>
          <w:tcPr>
            <w:tcW w:w="777" w:type="dxa"/>
            <w:shd w:val="clear" w:color="auto" w:fill="auto"/>
            <w:vAlign w:val="center"/>
            <w:hideMark/>
          </w:tcPr>
          <w:p w14:paraId="3B889163" w14:textId="77777777" w:rsidR="009707FD" w:rsidRPr="00192450" w:rsidRDefault="009707FD" w:rsidP="00192450">
            <w:pPr>
              <w:widowControl/>
              <w:spacing w:line="240" w:lineRule="auto"/>
              <w:jc w:val="right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Всегда</w:t>
            </w:r>
          </w:p>
        </w:tc>
        <w:tc>
          <w:tcPr>
            <w:tcW w:w="877" w:type="dxa"/>
            <w:shd w:val="clear" w:color="auto" w:fill="auto"/>
            <w:vAlign w:val="center"/>
            <w:hideMark/>
          </w:tcPr>
          <w:p w14:paraId="013E6726" w14:textId="77777777" w:rsidR="009707FD" w:rsidRPr="00192450" w:rsidRDefault="009707FD" w:rsidP="00192450">
            <w:pPr>
              <w:widowControl/>
              <w:spacing w:line="240" w:lineRule="auto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Высокая</w:t>
            </w:r>
          </w:p>
        </w:tc>
        <w:tc>
          <w:tcPr>
            <w:tcW w:w="877" w:type="dxa"/>
            <w:shd w:val="clear" w:color="auto" w:fill="auto"/>
            <w:vAlign w:val="center"/>
            <w:hideMark/>
          </w:tcPr>
          <w:p w14:paraId="5207CAA9" w14:textId="77777777" w:rsidR="009707FD" w:rsidRPr="00192450" w:rsidRDefault="009707FD" w:rsidP="00192450">
            <w:pPr>
              <w:widowControl/>
              <w:spacing w:line="240" w:lineRule="auto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Высокая</w:t>
            </w:r>
          </w:p>
        </w:tc>
        <w:tc>
          <w:tcPr>
            <w:tcW w:w="1529" w:type="dxa"/>
            <w:shd w:val="clear" w:color="auto" w:fill="auto"/>
            <w:vAlign w:val="center"/>
            <w:hideMark/>
          </w:tcPr>
          <w:p w14:paraId="0FF69588" w14:textId="77777777" w:rsidR="009707FD" w:rsidRPr="00192450" w:rsidRDefault="009707FD" w:rsidP="00192450">
            <w:pPr>
              <w:widowControl/>
              <w:spacing w:line="240" w:lineRule="auto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Возвращаемое имя не совпадает с ожидаемым (значение/длина)</w:t>
            </w:r>
          </w:p>
        </w:tc>
      </w:tr>
      <w:tr w:rsidR="009707FD" w:rsidRPr="00192450" w14:paraId="37E2C317" w14:textId="77777777" w:rsidTr="009707FD">
        <w:trPr>
          <w:trHeight w:val="8192"/>
        </w:trPr>
        <w:tc>
          <w:tcPr>
            <w:tcW w:w="825" w:type="dxa"/>
            <w:shd w:val="clear" w:color="auto" w:fill="auto"/>
            <w:vAlign w:val="center"/>
            <w:hideMark/>
          </w:tcPr>
          <w:p w14:paraId="098574D8" w14:textId="5AD50454" w:rsidR="009707FD" w:rsidRPr="00192450" w:rsidRDefault="009707FD" w:rsidP="00192450">
            <w:pPr>
              <w:widowControl/>
              <w:spacing w:line="240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DEF002</w:t>
            </w:r>
          </w:p>
        </w:tc>
        <w:tc>
          <w:tcPr>
            <w:tcW w:w="3713" w:type="dxa"/>
            <w:shd w:val="clear" w:color="auto" w:fill="auto"/>
            <w:vAlign w:val="center"/>
            <w:hideMark/>
          </w:tcPr>
          <w:p w14:paraId="5FE0315F" w14:textId="1D633AC8" w:rsidR="009707FD" w:rsidRPr="00192450" w:rsidRDefault="009707FD" w:rsidP="009707FD">
            <w:pPr>
              <w:widowControl/>
              <w:spacing w:line="240" w:lineRule="auto"/>
              <w:jc w:val="both"/>
              <w:rPr>
                <w:rFonts w:eastAsia="Arial Unicode MS" w:cs="Times New Roman"/>
                <w:color w:val="000000"/>
                <w:kern w:val="0"/>
                <w:lang w:val="en-US" w:eastAsia="ru-RU"/>
                <w14:ligatures w14:val="none"/>
              </w:rPr>
            </w:pP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val="en-US" w:eastAsia="ru-RU"/>
                <w14:ligatures w14:val="none"/>
              </w:rPr>
              <w:t>GetUserId_ReturnsInt_WhenIdClaimExists</w:t>
            </w:r>
            <w:proofErr w:type="spellEnd"/>
            <w:r w:rsidRPr="00192450">
              <w:rPr>
                <w:rFonts w:eastAsia="Arial Unicode MS" w:cs="Times New Roman"/>
                <w:color w:val="000000"/>
                <w:kern w:val="0"/>
                <w:lang w:val="en-US" w:eastAsia="ru-RU"/>
                <w14:ligatures w14:val="none"/>
              </w:rPr>
              <w:t xml:space="preserve"> (</w:t>
            </w:r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параметр</w:t>
            </w:r>
            <w:r w:rsidRPr="00192450">
              <w:rPr>
                <w:rFonts w:eastAsia="Arial Unicode MS" w:cs="Times New Roman"/>
                <w:color w:val="000000"/>
                <w:kern w:val="0"/>
                <w:lang w:val="en-US" w:eastAsia="ru-RU"/>
                <w14:ligatures w14:val="none"/>
              </w:rPr>
              <w:t xml:space="preserve"> "42") </w:t>
            </w:r>
            <w:r>
              <w:rPr>
                <w:rFonts w:eastAsia="Arial Unicode MS" w:cs="Times New Roman"/>
                <w:color w:val="000000"/>
                <w:kern w:val="0"/>
                <w:lang w:val="en-US" w:eastAsia="ru-RU"/>
                <w14:ligatures w14:val="none"/>
              </w:rPr>
              <w:t>–</w:t>
            </w:r>
            <w:r w:rsidRPr="00192450">
              <w:rPr>
                <w:rFonts w:eastAsia="Arial Unicode MS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нестабильность</w:t>
            </w:r>
          </w:p>
        </w:tc>
        <w:tc>
          <w:tcPr>
            <w:tcW w:w="2519" w:type="dxa"/>
            <w:shd w:val="clear" w:color="auto" w:fill="auto"/>
            <w:vAlign w:val="center"/>
            <w:hideMark/>
          </w:tcPr>
          <w:p w14:paraId="36D2FE7A" w14:textId="341C6497" w:rsidR="009707FD" w:rsidRPr="00192450" w:rsidRDefault="009707FD" w:rsidP="009707FD">
            <w:pPr>
              <w:widowControl/>
              <w:spacing w:line="240" w:lineRule="auto"/>
              <w:jc w:val="both"/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Код</w:t>
            </w:r>
            <w:r w:rsidRPr="0019245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proofErr w:type="spellStart"/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парсит</w:t>
            </w:r>
            <w:proofErr w:type="spellEnd"/>
            <w:r w:rsidRPr="0019245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id </w:t>
            </w: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из</w:t>
            </w:r>
            <w:r w:rsidRPr="0019245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claim; 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val="en-US" w:eastAsia="ru-RU"/>
                <w14:ligatures w14:val="none"/>
              </w:rPr>
              <w:t>CreateService</w:t>
            </w:r>
            <w:proofErr w:type="spellEnd"/>
            <w:r w:rsidRPr="0019245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создаёт</w:t>
            </w:r>
            <w:r w:rsidRPr="0019245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val="en-US" w:eastAsia="ru-RU"/>
                <w14:ligatures w14:val="none"/>
              </w:rPr>
              <w:t>ClaimsIdentity</w:t>
            </w:r>
            <w:proofErr w:type="spellEnd"/>
            <w:r w:rsidRPr="0019245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и</w:t>
            </w:r>
            <w:r w:rsidRPr="0019245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val="en-US" w:eastAsia="ru-RU"/>
                <w14:ligatures w14:val="none"/>
              </w:rPr>
              <w:t>IHttpContextAccessor</w:t>
            </w:r>
            <w:proofErr w:type="spellEnd"/>
            <w:r w:rsidRPr="0019245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; </w:t>
            </w: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при</w:t>
            </w:r>
            <w:r w:rsidRPr="0019245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одинаковом</w:t>
            </w:r>
            <w:r w:rsidRPr="0019245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входе</w:t>
            </w:r>
            <w:r w:rsidRPr="0019245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"42" </w:t>
            </w: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метод</w:t>
            </w:r>
            <w:r w:rsidRPr="0019245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иногда</w:t>
            </w:r>
            <w:r w:rsidRPr="0019245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возвращает</w:t>
            </w:r>
            <w:r w:rsidRPr="0019245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ожидаемое</w:t>
            </w:r>
            <w:r w:rsidRPr="0019245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значение</w:t>
            </w:r>
            <w:r w:rsidRPr="0019245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, </w:t>
            </w: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иногда</w:t>
            </w:r>
            <w:r w:rsidRPr="0019245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нет</w:t>
            </w:r>
            <w:r w:rsidRPr="009707FD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>.</w:t>
            </w:r>
          </w:p>
        </w:tc>
        <w:tc>
          <w:tcPr>
            <w:tcW w:w="3443" w:type="dxa"/>
            <w:shd w:val="clear" w:color="auto" w:fill="auto"/>
            <w:vAlign w:val="center"/>
            <w:hideMark/>
          </w:tcPr>
          <w:p w14:paraId="5779568D" w14:textId="77777777" w:rsidR="009707FD" w:rsidRPr="00192450" w:rsidRDefault="009707FD" w:rsidP="00192450">
            <w:pPr>
              <w:widowControl/>
              <w:spacing w:line="240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Создать сервис с 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new</w:t>
            </w:r>
            <w:proofErr w:type="spellEnd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Claim</w:t>
            </w:r>
            <w:proofErr w:type="spellEnd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(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AuthService.CLAIM_TYPE_ID</w:t>
            </w:r>
            <w:proofErr w:type="spellEnd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, "42")</w:t>
            </w: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; вызвать 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GetUserId</w:t>
            </w:r>
            <w:proofErr w:type="spellEnd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()</w:t>
            </w: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несколько раз; наблюдать результат.</w:t>
            </w:r>
          </w:p>
        </w:tc>
        <w:tc>
          <w:tcPr>
            <w:tcW w:w="777" w:type="dxa"/>
            <w:shd w:val="clear" w:color="auto" w:fill="auto"/>
            <w:vAlign w:val="center"/>
            <w:hideMark/>
          </w:tcPr>
          <w:p w14:paraId="64FA3CF5" w14:textId="77777777" w:rsidR="009707FD" w:rsidRPr="00192450" w:rsidRDefault="009707FD" w:rsidP="00192450">
            <w:pPr>
              <w:widowControl/>
              <w:spacing w:line="240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Иногда</w:t>
            </w:r>
          </w:p>
        </w:tc>
        <w:tc>
          <w:tcPr>
            <w:tcW w:w="877" w:type="dxa"/>
            <w:shd w:val="clear" w:color="auto" w:fill="auto"/>
            <w:vAlign w:val="center"/>
            <w:hideMark/>
          </w:tcPr>
          <w:p w14:paraId="6F0165C2" w14:textId="77777777" w:rsidR="009707FD" w:rsidRPr="00192450" w:rsidRDefault="009707FD" w:rsidP="00192450">
            <w:pPr>
              <w:widowControl/>
              <w:spacing w:line="240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Высокая</w:t>
            </w:r>
          </w:p>
        </w:tc>
        <w:tc>
          <w:tcPr>
            <w:tcW w:w="877" w:type="dxa"/>
            <w:shd w:val="clear" w:color="auto" w:fill="auto"/>
            <w:vAlign w:val="center"/>
            <w:hideMark/>
          </w:tcPr>
          <w:p w14:paraId="23A9ACC1" w14:textId="77777777" w:rsidR="009707FD" w:rsidRPr="00192450" w:rsidRDefault="009707FD" w:rsidP="00192450">
            <w:pPr>
              <w:widowControl/>
              <w:spacing w:line="240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Средняя</w:t>
            </w:r>
          </w:p>
        </w:tc>
        <w:tc>
          <w:tcPr>
            <w:tcW w:w="1529" w:type="dxa"/>
            <w:shd w:val="clear" w:color="auto" w:fill="auto"/>
            <w:vAlign w:val="center"/>
            <w:hideMark/>
          </w:tcPr>
          <w:p w14:paraId="3F552388" w14:textId="77777777" w:rsidR="009707FD" w:rsidRPr="00192450" w:rsidRDefault="009707FD" w:rsidP="00192450">
            <w:pPr>
              <w:widowControl/>
              <w:spacing w:line="240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Периодические расхождения в возвращаемом </w:t>
            </w:r>
            <w:proofErr w:type="spellStart"/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id</w:t>
            </w:r>
            <w:proofErr w:type="spellEnd"/>
          </w:p>
        </w:tc>
      </w:tr>
      <w:tr w:rsidR="009707FD" w:rsidRPr="00192450" w14:paraId="194AAC0F" w14:textId="77777777" w:rsidTr="009707FD">
        <w:trPr>
          <w:trHeight w:val="8192"/>
        </w:trPr>
        <w:tc>
          <w:tcPr>
            <w:tcW w:w="825" w:type="dxa"/>
            <w:shd w:val="clear" w:color="auto" w:fill="auto"/>
            <w:vAlign w:val="center"/>
            <w:hideMark/>
          </w:tcPr>
          <w:p w14:paraId="116317E2" w14:textId="7866908D" w:rsidR="009707FD" w:rsidRPr="00192450" w:rsidRDefault="009707FD" w:rsidP="00192450">
            <w:pPr>
              <w:widowControl/>
              <w:spacing w:line="240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DEF003</w:t>
            </w:r>
          </w:p>
        </w:tc>
        <w:tc>
          <w:tcPr>
            <w:tcW w:w="3713" w:type="dxa"/>
            <w:shd w:val="clear" w:color="auto" w:fill="auto"/>
            <w:vAlign w:val="center"/>
            <w:hideMark/>
          </w:tcPr>
          <w:p w14:paraId="2197FA5E" w14:textId="77777777" w:rsidR="009707FD" w:rsidRPr="00192450" w:rsidRDefault="009707FD" w:rsidP="00192450">
            <w:pPr>
              <w:widowControl/>
              <w:spacing w:line="240" w:lineRule="auto"/>
              <w:jc w:val="both"/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GetRole_ReturnsCorrectRole</w:t>
            </w:r>
            <w:proofErr w:type="spellEnd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 xml:space="preserve"> для 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roleInt</w:t>
            </w:r>
            <w:proofErr w:type="spellEnd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=1 возвращает неверную роль</w:t>
            </w:r>
          </w:p>
        </w:tc>
        <w:tc>
          <w:tcPr>
            <w:tcW w:w="2519" w:type="dxa"/>
            <w:shd w:val="clear" w:color="auto" w:fill="auto"/>
            <w:vAlign w:val="center"/>
            <w:hideMark/>
          </w:tcPr>
          <w:p w14:paraId="5E6CA3A4" w14:textId="054FB1C5" w:rsidR="009707FD" w:rsidRPr="00192450" w:rsidRDefault="009707FD" w:rsidP="009707FD">
            <w:pPr>
              <w:widowControl/>
              <w:spacing w:line="240" w:lineRule="auto"/>
              <w:jc w:val="both"/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AuthService.GetRole</w:t>
            </w:r>
            <w:proofErr w:type="spellEnd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 xml:space="preserve">() читает 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claim</w:t>
            </w:r>
            <w:proofErr w:type="spellEnd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 xml:space="preserve"> CLAIM_TYPE_ROLE, 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парсит</w:t>
            </w:r>
            <w:proofErr w:type="spellEnd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 xml:space="preserve"> строку в 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int</w:t>
            </w:r>
            <w:proofErr w:type="spellEnd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 xml:space="preserve"> и приводит к 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enum</w:t>
            </w:r>
            <w:proofErr w:type="spellEnd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Roles</w:t>
            </w:r>
            <w:proofErr w:type="spellEnd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 xml:space="preserve"> (или использует 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Enum.Parse</w:t>
            </w:r>
            <w:proofErr w:type="spellEnd"/>
            <w:r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); при значении «1»</w:t>
            </w:r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 xml:space="preserve"> сопоставление с 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Roles.Admin</w:t>
            </w:r>
            <w:proofErr w:type="spellEnd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 xml:space="preserve"> не происходит </w:t>
            </w:r>
            <w:r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–</w:t>
            </w:r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 xml:space="preserve"> либо значения 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enum</w:t>
            </w:r>
            <w:proofErr w:type="spellEnd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 xml:space="preserve"> отличаются, либо 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парсинг</w:t>
            </w:r>
            <w:proofErr w:type="spellEnd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/смещение индексов.</w:t>
            </w:r>
          </w:p>
        </w:tc>
        <w:tc>
          <w:tcPr>
            <w:tcW w:w="3443" w:type="dxa"/>
            <w:shd w:val="clear" w:color="auto" w:fill="auto"/>
            <w:vAlign w:val="center"/>
            <w:hideMark/>
          </w:tcPr>
          <w:p w14:paraId="08CEACF6" w14:textId="5B9ECD82" w:rsidR="009707FD" w:rsidRPr="00192450" w:rsidRDefault="009707FD" w:rsidP="00192450">
            <w:pPr>
              <w:widowControl/>
              <w:spacing w:line="240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Создать сервис с 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new</w:t>
            </w:r>
            <w:proofErr w:type="spellEnd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Clai</w:t>
            </w:r>
            <w:r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m</w:t>
            </w:r>
            <w:proofErr w:type="spellEnd"/>
            <w:r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(</w:t>
            </w:r>
            <w:proofErr w:type="spellStart"/>
            <w:r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AuthService.CLAIM_TYPE_ROLE</w:t>
            </w:r>
            <w:proofErr w:type="spellEnd"/>
            <w:r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, «1»</w:t>
            </w:r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)</w:t>
            </w: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; вызвать 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GetRole</w:t>
            </w:r>
            <w:proofErr w:type="spellEnd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()</w:t>
            </w: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; сравнить с 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Roles.Admin</w:t>
            </w:r>
            <w:proofErr w:type="spellEnd"/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.</w:t>
            </w:r>
          </w:p>
        </w:tc>
        <w:tc>
          <w:tcPr>
            <w:tcW w:w="777" w:type="dxa"/>
            <w:shd w:val="clear" w:color="auto" w:fill="auto"/>
            <w:vAlign w:val="center"/>
            <w:hideMark/>
          </w:tcPr>
          <w:p w14:paraId="7BCE1FCC" w14:textId="77777777" w:rsidR="009707FD" w:rsidRPr="00192450" w:rsidRDefault="009707FD" w:rsidP="00192450">
            <w:pPr>
              <w:widowControl/>
              <w:spacing w:line="240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Всегда</w:t>
            </w:r>
          </w:p>
        </w:tc>
        <w:tc>
          <w:tcPr>
            <w:tcW w:w="877" w:type="dxa"/>
            <w:shd w:val="clear" w:color="auto" w:fill="auto"/>
            <w:vAlign w:val="center"/>
            <w:hideMark/>
          </w:tcPr>
          <w:p w14:paraId="2DA6CB6C" w14:textId="77777777" w:rsidR="009707FD" w:rsidRPr="00192450" w:rsidRDefault="009707FD" w:rsidP="00192450">
            <w:pPr>
              <w:widowControl/>
              <w:spacing w:line="240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Высокая</w:t>
            </w:r>
          </w:p>
        </w:tc>
        <w:tc>
          <w:tcPr>
            <w:tcW w:w="877" w:type="dxa"/>
            <w:shd w:val="clear" w:color="auto" w:fill="auto"/>
            <w:vAlign w:val="center"/>
            <w:hideMark/>
          </w:tcPr>
          <w:p w14:paraId="72D6C0E1" w14:textId="77777777" w:rsidR="009707FD" w:rsidRPr="00192450" w:rsidRDefault="009707FD" w:rsidP="00192450">
            <w:pPr>
              <w:widowControl/>
              <w:spacing w:line="240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Высокая</w:t>
            </w:r>
          </w:p>
        </w:tc>
        <w:tc>
          <w:tcPr>
            <w:tcW w:w="1529" w:type="dxa"/>
            <w:shd w:val="clear" w:color="auto" w:fill="auto"/>
            <w:vAlign w:val="center"/>
            <w:hideMark/>
          </w:tcPr>
          <w:p w14:paraId="33B25EFE" w14:textId="77777777" w:rsidR="009707FD" w:rsidRPr="00192450" w:rsidRDefault="009707FD" w:rsidP="00192450">
            <w:pPr>
              <w:widowControl/>
              <w:spacing w:line="240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Возвращаемая роль не совпадает с ожидаемой </w:t>
            </w:r>
            <w:proofErr w:type="spellStart"/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enum</w:t>
            </w:r>
            <w:proofErr w:type="spellEnd"/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-значением</w:t>
            </w:r>
          </w:p>
        </w:tc>
      </w:tr>
      <w:tr w:rsidR="009707FD" w:rsidRPr="00192450" w14:paraId="4D670399" w14:textId="77777777" w:rsidTr="009707FD">
        <w:trPr>
          <w:trHeight w:val="8192"/>
        </w:trPr>
        <w:tc>
          <w:tcPr>
            <w:tcW w:w="825" w:type="dxa"/>
            <w:shd w:val="clear" w:color="auto" w:fill="auto"/>
            <w:vAlign w:val="center"/>
            <w:hideMark/>
          </w:tcPr>
          <w:p w14:paraId="60B781E2" w14:textId="10600D3E" w:rsidR="009707FD" w:rsidRPr="00192450" w:rsidRDefault="009707FD" w:rsidP="00192450">
            <w:pPr>
              <w:widowControl/>
              <w:spacing w:line="240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DEF004</w:t>
            </w:r>
          </w:p>
        </w:tc>
        <w:tc>
          <w:tcPr>
            <w:tcW w:w="3713" w:type="dxa"/>
            <w:shd w:val="clear" w:color="auto" w:fill="auto"/>
            <w:vAlign w:val="center"/>
            <w:hideMark/>
          </w:tcPr>
          <w:p w14:paraId="7AFE996A" w14:textId="77777777" w:rsidR="009707FD" w:rsidRPr="00192450" w:rsidRDefault="009707FD" w:rsidP="00192450">
            <w:pPr>
              <w:widowControl/>
              <w:spacing w:line="240" w:lineRule="auto"/>
              <w:jc w:val="both"/>
              <w:rPr>
                <w:rFonts w:eastAsia="Arial Unicode MS" w:cs="Times New Roman"/>
                <w:color w:val="000000"/>
                <w:kern w:val="0"/>
                <w:lang w:val="en-US" w:eastAsia="ru-RU"/>
                <w14:ligatures w14:val="none"/>
              </w:rPr>
            </w:pP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val="en-US" w:eastAsia="ru-RU"/>
                <w14:ligatures w14:val="none"/>
              </w:rPr>
              <w:t>IsAdmin_ReturnsTrue_WhenUserIsAdmin</w:t>
            </w:r>
            <w:proofErr w:type="spellEnd"/>
            <w:r w:rsidRPr="00192450">
              <w:rPr>
                <w:rFonts w:eastAsia="Arial Unicode MS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возвращает</w:t>
            </w:r>
            <w:r w:rsidRPr="00192450">
              <w:rPr>
                <w:rFonts w:eastAsia="Arial Unicode MS" w:cs="Times New Roman"/>
                <w:color w:val="000000"/>
                <w:kern w:val="0"/>
                <w:lang w:val="en-US" w:eastAsia="ru-RU"/>
                <w14:ligatures w14:val="none"/>
              </w:rPr>
              <w:t xml:space="preserve"> false</w:t>
            </w:r>
          </w:p>
        </w:tc>
        <w:tc>
          <w:tcPr>
            <w:tcW w:w="2519" w:type="dxa"/>
            <w:shd w:val="clear" w:color="auto" w:fill="auto"/>
            <w:vAlign w:val="center"/>
            <w:hideMark/>
          </w:tcPr>
          <w:p w14:paraId="14507384" w14:textId="04AB0529" w:rsidR="009707FD" w:rsidRPr="00192450" w:rsidRDefault="009707FD" w:rsidP="009707FD">
            <w:pPr>
              <w:widowControl/>
              <w:spacing w:line="240" w:lineRule="auto"/>
              <w:jc w:val="both"/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AuthService.IsAdmin</w:t>
            </w:r>
            <w:proofErr w:type="spellEnd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 xml:space="preserve">() в коде вызывает 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GetRole</w:t>
            </w:r>
            <w:proofErr w:type="spellEnd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 xml:space="preserve">() и сравнивает результат с 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Roles.Admin</w:t>
            </w:r>
            <w:proofErr w:type="spellEnd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 xml:space="preserve">; несмотря на роль 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Admin</w:t>
            </w:r>
            <w:proofErr w:type="spellEnd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 xml:space="preserve"> в 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claim</w:t>
            </w:r>
            <w:proofErr w:type="spellEnd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 xml:space="preserve">, сравнение даёт 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false</w:t>
            </w:r>
            <w:proofErr w:type="spellEnd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–</w:t>
            </w:r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 xml:space="preserve"> возможно, 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GetRole</w:t>
            </w:r>
            <w:proofErr w:type="spellEnd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 xml:space="preserve">() возвращает неверный 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enum</w:t>
            </w:r>
            <w:proofErr w:type="spellEnd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 xml:space="preserve"> или сравнение инвертировано/используется неправильный тип.</w:t>
            </w:r>
          </w:p>
        </w:tc>
        <w:tc>
          <w:tcPr>
            <w:tcW w:w="3443" w:type="dxa"/>
            <w:shd w:val="clear" w:color="auto" w:fill="auto"/>
            <w:vAlign w:val="center"/>
            <w:hideMark/>
          </w:tcPr>
          <w:p w14:paraId="6D6C5A1B" w14:textId="0E502B83" w:rsidR="009707FD" w:rsidRPr="00192450" w:rsidRDefault="009707FD" w:rsidP="009707FD">
            <w:pPr>
              <w:widowControl/>
              <w:spacing w:line="240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Создать сервис с </w:t>
            </w:r>
            <w:proofErr w:type="spellStart"/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role-claim</w:t>
            </w:r>
            <w:proofErr w:type="spellEnd"/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, соответствующим 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Roles.Admin</w:t>
            </w:r>
            <w:proofErr w:type="spellEnd"/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; вызвать 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IsAdmin</w:t>
            </w:r>
            <w:proofErr w:type="spellEnd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()</w:t>
            </w: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; попытаться открыть раздел</w:t>
            </w:r>
            <w:r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администрации</w:t>
            </w: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.</w:t>
            </w:r>
          </w:p>
        </w:tc>
        <w:tc>
          <w:tcPr>
            <w:tcW w:w="777" w:type="dxa"/>
            <w:shd w:val="clear" w:color="auto" w:fill="auto"/>
            <w:vAlign w:val="center"/>
            <w:hideMark/>
          </w:tcPr>
          <w:p w14:paraId="70C99EC3" w14:textId="77777777" w:rsidR="009707FD" w:rsidRPr="00192450" w:rsidRDefault="009707FD" w:rsidP="00192450">
            <w:pPr>
              <w:widowControl/>
              <w:spacing w:line="240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Всегда</w:t>
            </w:r>
          </w:p>
        </w:tc>
        <w:tc>
          <w:tcPr>
            <w:tcW w:w="877" w:type="dxa"/>
            <w:shd w:val="clear" w:color="auto" w:fill="auto"/>
            <w:vAlign w:val="center"/>
            <w:hideMark/>
          </w:tcPr>
          <w:p w14:paraId="01DCA0D8" w14:textId="77777777" w:rsidR="009707FD" w:rsidRPr="00192450" w:rsidRDefault="009707FD" w:rsidP="00192450">
            <w:pPr>
              <w:widowControl/>
              <w:spacing w:line="240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Высокая</w:t>
            </w:r>
          </w:p>
        </w:tc>
        <w:tc>
          <w:tcPr>
            <w:tcW w:w="877" w:type="dxa"/>
            <w:shd w:val="clear" w:color="auto" w:fill="auto"/>
            <w:vAlign w:val="center"/>
            <w:hideMark/>
          </w:tcPr>
          <w:p w14:paraId="081337A5" w14:textId="77777777" w:rsidR="009707FD" w:rsidRPr="00192450" w:rsidRDefault="009707FD" w:rsidP="00192450">
            <w:pPr>
              <w:widowControl/>
              <w:spacing w:line="240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Высокая</w:t>
            </w:r>
          </w:p>
        </w:tc>
        <w:tc>
          <w:tcPr>
            <w:tcW w:w="1529" w:type="dxa"/>
            <w:shd w:val="clear" w:color="auto" w:fill="auto"/>
            <w:vAlign w:val="center"/>
            <w:hideMark/>
          </w:tcPr>
          <w:p w14:paraId="644A58C2" w14:textId="04A915F9" w:rsidR="009707FD" w:rsidRPr="00192450" w:rsidRDefault="009707FD" w:rsidP="009707FD">
            <w:pPr>
              <w:widowControl/>
              <w:spacing w:line="240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Для админа 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IsAdmin</w:t>
            </w:r>
            <w:proofErr w:type="spellEnd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()</w:t>
            </w: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возвращает </w:t>
            </w:r>
            <w:proofErr w:type="spellStart"/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False</w:t>
            </w:r>
            <w:proofErr w:type="spellEnd"/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; функции </w:t>
            </w:r>
            <w:r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администратора </w:t>
            </w: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недоступны</w:t>
            </w:r>
          </w:p>
        </w:tc>
      </w:tr>
      <w:tr w:rsidR="009707FD" w:rsidRPr="00192450" w14:paraId="3DA1416F" w14:textId="77777777" w:rsidTr="009707FD">
        <w:trPr>
          <w:trHeight w:val="8192"/>
        </w:trPr>
        <w:tc>
          <w:tcPr>
            <w:tcW w:w="825" w:type="dxa"/>
            <w:shd w:val="clear" w:color="auto" w:fill="auto"/>
            <w:vAlign w:val="center"/>
            <w:hideMark/>
          </w:tcPr>
          <w:p w14:paraId="0401E1A6" w14:textId="55844C1A" w:rsidR="009707FD" w:rsidRPr="00192450" w:rsidRDefault="009707FD" w:rsidP="00192450">
            <w:pPr>
              <w:widowControl/>
              <w:spacing w:line="240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DEF005</w:t>
            </w:r>
          </w:p>
        </w:tc>
        <w:tc>
          <w:tcPr>
            <w:tcW w:w="3713" w:type="dxa"/>
            <w:shd w:val="clear" w:color="auto" w:fill="auto"/>
            <w:vAlign w:val="center"/>
            <w:hideMark/>
          </w:tcPr>
          <w:p w14:paraId="573A4CCF" w14:textId="77777777" w:rsidR="009707FD" w:rsidRPr="00192450" w:rsidRDefault="009707FD" w:rsidP="00192450">
            <w:pPr>
              <w:widowControl/>
              <w:spacing w:line="240" w:lineRule="auto"/>
              <w:jc w:val="both"/>
              <w:rPr>
                <w:rFonts w:eastAsia="Arial Unicode MS" w:cs="Times New Roman"/>
                <w:color w:val="000000"/>
                <w:kern w:val="0"/>
                <w:lang w:val="en-US" w:eastAsia="ru-RU"/>
                <w14:ligatures w14:val="none"/>
              </w:rPr>
            </w:pP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val="en-US" w:eastAsia="ru-RU"/>
                <w14:ligatures w14:val="none"/>
              </w:rPr>
              <w:t>IsAdmin_ReturnsFalse_WhenUserIsNotAdmin</w:t>
            </w:r>
            <w:proofErr w:type="spellEnd"/>
            <w:r w:rsidRPr="00192450">
              <w:rPr>
                <w:rFonts w:eastAsia="Arial Unicode MS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возвращает</w:t>
            </w:r>
            <w:r w:rsidRPr="00192450">
              <w:rPr>
                <w:rFonts w:eastAsia="Arial Unicode MS" w:cs="Times New Roman"/>
                <w:color w:val="000000"/>
                <w:kern w:val="0"/>
                <w:lang w:val="en-US" w:eastAsia="ru-RU"/>
                <w14:ligatures w14:val="none"/>
              </w:rPr>
              <w:t xml:space="preserve"> true</w:t>
            </w:r>
          </w:p>
        </w:tc>
        <w:tc>
          <w:tcPr>
            <w:tcW w:w="2519" w:type="dxa"/>
            <w:shd w:val="clear" w:color="auto" w:fill="auto"/>
            <w:vAlign w:val="center"/>
            <w:hideMark/>
          </w:tcPr>
          <w:p w14:paraId="72A1812E" w14:textId="77777777" w:rsidR="009707FD" w:rsidRPr="00192450" w:rsidRDefault="009707FD" w:rsidP="00192450">
            <w:pPr>
              <w:widowControl/>
              <w:spacing w:line="240" w:lineRule="auto"/>
              <w:jc w:val="both"/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IsAdmin</w:t>
            </w:r>
            <w:proofErr w:type="spellEnd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 xml:space="preserve">() использует 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GetRole</w:t>
            </w:r>
            <w:proofErr w:type="spellEnd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 xml:space="preserve">() и сравнение с 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Roles.Admin</w:t>
            </w:r>
            <w:proofErr w:type="spellEnd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 xml:space="preserve">; для обычного пользователя 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GetRole</w:t>
            </w:r>
            <w:proofErr w:type="spellEnd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 xml:space="preserve">() возвращает значение, которое сравнивается как 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Admin</w:t>
            </w:r>
            <w:proofErr w:type="spellEnd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 xml:space="preserve"> — либо 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парсинг</w:t>
            </w:r>
            <w:proofErr w:type="spellEnd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 xml:space="preserve"> роли неверен, либо сравнение использует неправильный 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enum</w:t>
            </w:r>
            <w:proofErr w:type="spellEnd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/значение.</w:t>
            </w:r>
          </w:p>
        </w:tc>
        <w:tc>
          <w:tcPr>
            <w:tcW w:w="3443" w:type="dxa"/>
            <w:shd w:val="clear" w:color="auto" w:fill="auto"/>
            <w:vAlign w:val="center"/>
            <w:hideMark/>
          </w:tcPr>
          <w:p w14:paraId="38E5B5B3" w14:textId="77777777" w:rsidR="009707FD" w:rsidRPr="00192450" w:rsidRDefault="009707FD" w:rsidP="00192450">
            <w:pPr>
              <w:widowControl/>
              <w:spacing w:line="240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Создать сервис с </w:t>
            </w:r>
            <w:proofErr w:type="spellStart"/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role-claim</w:t>
            </w:r>
            <w:proofErr w:type="spellEnd"/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, соответствующим 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Roles.User</w:t>
            </w:r>
            <w:proofErr w:type="spellEnd"/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; вызвать 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IsAdmin</w:t>
            </w:r>
            <w:proofErr w:type="spellEnd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()</w:t>
            </w: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; проверить видимость </w:t>
            </w:r>
            <w:proofErr w:type="spellStart"/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админских</w:t>
            </w:r>
            <w:proofErr w:type="spellEnd"/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 элементов.</w:t>
            </w:r>
          </w:p>
        </w:tc>
        <w:tc>
          <w:tcPr>
            <w:tcW w:w="777" w:type="dxa"/>
            <w:shd w:val="clear" w:color="auto" w:fill="auto"/>
            <w:vAlign w:val="center"/>
            <w:hideMark/>
          </w:tcPr>
          <w:p w14:paraId="5F7874C2" w14:textId="77777777" w:rsidR="009707FD" w:rsidRPr="00192450" w:rsidRDefault="009707FD" w:rsidP="00192450">
            <w:pPr>
              <w:widowControl/>
              <w:spacing w:line="240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Всегда</w:t>
            </w:r>
          </w:p>
        </w:tc>
        <w:tc>
          <w:tcPr>
            <w:tcW w:w="877" w:type="dxa"/>
            <w:shd w:val="clear" w:color="auto" w:fill="auto"/>
            <w:vAlign w:val="center"/>
            <w:hideMark/>
          </w:tcPr>
          <w:p w14:paraId="2B24236D" w14:textId="77777777" w:rsidR="009707FD" w:rsidRPr="00192450" w:rsidRDefault="009707FD" w:rsidP="00192450">
            <w:pPr>
              <w:widowControl/>
              <w:spacing w:line="240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Высокая</w:t>
            </w:r>
          </w:p>
        </w:tc>
        <w:tc>
          <w:tcPr>
            <w:tcW w:w="877" w:type="dxa"/>
            <w:shd w:val="clear" w:color="auto" w:fill="auto"/>
            <w:vAlign w:val="center"/>
            <w:hideMark/>
          </w:tcPr>
          <w:p w14:paraId="246FC41F" w14:textId="77777777" w:rsidR="009707FD" w:rsidRPr="00192450" w:rsidRDefault="009707FD" w:rsidP="00192450">
            <w:pPr>
              <w:widowControl/>
              <w:spacing w:line="240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Высокая</w:t>
            </w:r>
          </w:p>
        </w:tc>
        <w:tc>
          <w:tcPr>
            <w:tcW w:w="1529" w:type="dxa"/>
            <w:shd w:val="clear" w:color="auto" w:fill="auto"/>
            <w:vAlign w:val="center"/>
            <w:hideMark/>
          </w:tcPr>
          <w:p w14:paraId="6EC3A397" w14:textId="77777777" w:rsidR="009707FD" w:rsidRPr="00192450" w:rsidRDefault="009707FD" w:rsidP="00192450">
            <w:pPr>
              <w:widowControl/>
              <w:spacing w:line="240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Обычный пользователь получает права админа или видит </w:t>
            </w:r>
            <w:proofErr w:type="spellStart"/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админский</w:t>
            </w:r>
            <w:proofErr w:type="spellEnd"/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 UI</w:t>
            </w:r>
          </w:p>
        </w:tc>
      </w:tr>
      <w:tr w:rsidR="009707FD" w:rsidRPr="00192450" w14:paraId="42E6E537" w14:textId="77777777" w:rsidTr="009707FD">
        <w:trPr>
          <w:trHeight w:val="8192"/>
        </w:trPr>
        <w:tc>
          <w:tcPr>
            <w:tcW w:w="825" w:type="dxa"/>
            <w:shd w:val="clear" w:color="auto" w:fill="auto"/>
            <w:vAlign w:val="center"/>
            <w:hideMark/>
          </w:tcPr>
          <w:p w14:paraId="6E5812A4" w14:textId="75A7C23D" w:rsidR="009707FD" w:rsidRPr="00192450" w:rsidRDefault="009707FD" w:rsidP="00192450">
            <w:pPr>
              <w:widowControl/>
              <w:spacing w:line="240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DEF006</w:t>
            </w:r>
            <w:bookmarkStart w:id="0" w:name="_GoBack"/>
            <w:bookmarkEnd w:id="0"/>
          </w:p>
        </w:tc>
        <w:tc>
          <w:tcPr>
            <w:tcW w:w="3713" w:type="dxa"/>
            <w:shd w:val="clear" w:color="auto" w:fill="auto"/>
            <w:vAlign w:val="center"/>
            <w:hideMark/>
          </w:tcPr>
          <w:p w14:paraId="43D01D2E" w14:textId="77777777" w:rsidR="009707FD" w:rsidRPr="00192450" w:rsidRDefault="009707FD" w:rsidP="00192450">
            <w:pPr>
              <w:widowControl/>
              <w:spacing w:line="240" w:lineRule="auto"/>
              <w:jc w:val="both"/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IsAuthenticated_ReturnsFalse_WhenNoIdClaim</w:t>
            </w:r>
            <w:proofErr w:type="spellEnd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 xml:space="preserve"> считает пользователя аутентифицированным</w:t>
            </w:r>
          </w:p>
        </w:tc>
        <w:tc>
          <w:tcPr>
            <w:tcW w:w="2519" w:type="dxa"/>
            <w:shd w:val="clear" w:color="auto" w:fill="auto"/>
            <w:vAlign w:val="center"/>
            <w:hideMark/>
          </w:tcPr>
          <w:p w14:paraId="21FC5471" w14:textId="67F12470" w:rsidR="009707FD" w:rsidRPr="00192450" w:rsidRDefault="009707FD" w:rsidP="009707FD">
            <w:pPr>
              <w:widowControl/>
              <w:spacing w:line="240" w:lineRule="auto"/>
              <w:jc w:val="both"/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AuthService.IsAuthenticated</w:t>
            </w:r>
            <w:proofErr w:type="spellEnd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 xml:space="preserve">() в коде должен проверять наличие 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claim</w:t>
            </w:r>
            <w:proofErr w:type="spellEnd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 xml:space="preserve"> CLAIM_TYPE_ID в 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HttpContext.User</w:t>
            </w:r>
            <w:proofErr w:type="spellEnd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 xml:space="preserve"> или 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ClaimsIdentity.IsAuthenticated</w:t>
            </w:r>
            <w:proofErr w:type="spellEnd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 xml:space="preserve">; фактически метод возвращает 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true</w:t>
            </w:r>
            <w:proofErr w:type="spellEnd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 xml:space="preserve"> при отсутствии 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id-claim</w:t>
            </w:r>
            <w:proofErr w:type="spellEnd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–</w:t>
            </w:r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 xml:space="preserve"> возможно, проверяется только 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Identity.AuthenticationType</w:t>
            </w:r>
            <w:proofErr w:type="spellEnd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 xml:space="preserve"> или 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IsAuthenticated</w:t>
            </w:r>
            <w:proofErr w:type="spellEnd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 xml:space="preserve"> без проверки конкретного 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claim</w:t>
            </w:r>
            <w:proofErr w:type="spellEnd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.</w:t>
            </w:r>
          </w:p>
        </w:tc>
        <w:tc>
          <w:tcPr>
            <w:tcW w:w="3443" w:type="dxa"/>
            <w:shd w:val="clear" w:color="auto" w:fill="auto"/>
            <w:vAlign w:val="center"/>
            <w:hideMark/>
          </w:tcPr>
          <w:p w14:paraId="684027A6" w14:textId="77777777" w:rsidR="009707FD" w:rsidRPr="00192450" w:rsidRDefault="009707FD" w:rsidP="00192450">
            <w:pPr>
              <w:widowControl/>
              <w:spacing w:line="240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Создать сервис без </w:t>
            </w:r>
            <w:proofErr w:type="spellStart"/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id-claim</w:t>
            </w:r>
            <w:proofErr w:type="spellEnd"/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 (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CreateService</w:t>
            </w:r>
            <w:proofErr w:type="spellEnd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()</w:t>
            </w: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без </w:t>
            </w:r>
            <w:proofErr w:type="spellStart"/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Claim</w:t>
            </w:r>
            <w:proofErr w:type="spellEnd"/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id</w:t>
            </w:r>
            <w:proofErr w:type="spellEnd"/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); вызвать 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IsAuthenticated</w:t>
            </w:r>
            <w:proofErr w:type="spellEnd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()</w:t>
            </w: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; ожидать </w:t>
            </w:r>
            <w:proofErr w:type="spellStart"/>
            <w:r w:rsidRPr="00192450">
              <w:rPr>
                <w:rFonts w:eastAsia="Arial Unicode MS" w:cs="Times New Roman"/>
                <w:color w:val="000000"/>
                <w:kern w:val="0"/>
                <w:lang w:eastAsia="ru-RU"/>
                <w14:ligatures w14:val="none"/>
              </w:rPr>
              <w:t>false</w:t>
            </w:r>
            <w:proofErr w:type="spellEnd"/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.</w:t>
            </w:r>
          </w:p>
        </w:tc>
        <w:tc>
          <w:tcPr>
            <w:tcW w:w="777" w:type="dxa"/>
            <w:shd w:val="clear" w:color="auto" w:fill="auto"/>
            <w:vAlign w:val="center"/>
            <w:hideMark/>
          </w:tcPr>
          <w:p w14:paraId="003DF8C7" w14:textId="77777777" w:rsidR="009707FD" w:rsidRPr="00192450" w:rsidRDefault="009707FD" w:rsidP="00192450">
            <w:pPr>
              <w:widowControl/>
              <w:spacing w:line="240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Всегда</w:t>
            </w:r>
          </w:p>
        </w:tc>
        <w:tc>
          <w:tcPr>
            <w:tcW w:w="877" w:type="dxa"/>
            <w:shd w:val="clear" w:color="auto" w:fill="auto"/>
            <w:vAlign w:val="center"/>
            <w:hideMark/>
          </w:tcPr>
          <w:p w14:paraId="647DAC3A" w14:textId="77777777" w:rsidR="009707FD" w:rsidRPr="00192450" w:rsidRDefault="009707FD" w:rsidP="00192450">
            <w:pPr>
              <w:widowControl/>
              <w:spacing w:line="240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Высокая</w:t>
            </w:r>
          </w:p>
        </w:tc>
        <w:tc>
          <w:tcPr>
            <w:tcW w:w="877" w:type="dxa"/>
            <w:shd w:val="clear" w:color="auto" w:fill="auto"/>
            <w:vAlign w:val="center"/>
            <w:hideMark/>
          </w:tcPr>
          <w:p w14:paraId="44452748" w14:textId="77777777" w:rsidR="009707FD" w:rsidRPr="00192450" w:rsidRDefault="009707FD" w:rsidP="00192450">
            <w:pPr>
              <w:widowControl/>
              <w:spacing w:line="240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Высокая</w:t>
            </w:r>
          </w:p>
        </w:tc>
        <w:tc>
          <w:tcPr>
            <w:tcW w:w="1529" w:type="dxa"/>
            <w:shd w:val="clear" w:color="auto" w:fill="auto"/>
            <w:vAlign w:val="center"/>
            <w:hideMark/>
          </w:tcPr>
          <w:p w14:paraId="2C00C0D6" w14:textId="77777777" w:rsidR="009707FD" w:rsidRPr="00192450" w:rsidRDefault="009707FD" w:rsidP="00192450">
            <w:pPr>
              <w:widowControl/>
              <w:spacing w:line="240" w:lineRule="auto"/>
              <w:jc w:val="both"/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Метод возвращает </w:t>
            </w:r>
            <w:proofErr w:type="spellStart"/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True</w:t>
            </w:r>
            <w:proofErr w:type="spellEnd"/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при отсутствии </w:t>
            </w:r>
            <w:proofErr w:type="spellStart"/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id-claim</w:t>
            </w:r>
            <w:proofErr w:type="spellEnd"/>
            <w:r w:rsidRPr="00192450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; приватные функции могут быть доступны</w:t>
            </w:r>
          </w:p>
        </w:tc>
      </w:tr>
    </w:tbl>
    <w:p w14:paraId="1B72BAFB" w14:textId="778C4140" w:rsidR="00E035ED" w:rsidRPr="00192450" w:rsidRDefault="00E035ED" w:rsidP="00192450">
      <w:pPr>
        <w:jc w:val="both"/>
        <w:rPr>
          <w:rFonts w:cs="Times New Roman"/>
        </w:rPr>
      </w:pPr>
    </w:p>
    <w:sectPr w:rsidR="00E035ED" w:rsidRPr="00192450" w:rsidSect="00192450">
      <w:footerReference w:type="default" r:id="rId6"/>
      <w:pgSz w:w="16838" w:h="11906" w:orient="landscape"/>
      <w:pgMar w:top="1701" w:right="1134" w:bottom="850" w:left="113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4F9D28" w14:textId="77777777" w:rsidR="00092EB8" w:rsidRDefault="00092EB8" w:rsidP="000A5401">
      <w:pPr>
        <w:spacing w:line="240" w:lineRule="auto"/>
      </w:pPr>
      <w:r>
        <w:separator/>
      </w:r>
    </w:p>
  </w:endnote>
  <w:endnote w:type="continuationSeparator" w:id="0">
    <w:p w14:paraId="03C2A9F8" w14:textId="77777777" w:rsidR="00092EB8" w:rsidRDefault="00092EB8" w:rsidP="000A54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E3A57E" w14:textId="77777777" w:rsidR="000A5401" w:rsidRDefault="000A540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B1317E" w14:textId="77777777" w:rsidR="00092EB8" w:rsidRDefault="00092EB8" w:rsidP="000A5401">
      <w:pPr>
        <w:spacing w:line="240" w:lineRule="auto"/>
      </w:pPr>
      <w:r>
        <w:separator/>
      </w:r>
    </w:p>
  </w:footnote>
  <w:footnote w:type="continuationSeparator" w:id="0">
    <w:p w14:paraId="0F3634B3" w14:textId="77777777" w:rsidR="00092EB8" w:rsidRDefault="00092EB8" w:rsidP="000A540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CB3"/>
    <w:rsid w:val="0000288A"/>
    <w:rsid w:val="00092EB8"/>
    <w:rsid w:val="000A5401"/>
    <w:rsid w:val="001173E1"/>
    <w:rsid w:val="00137F46"/>
    <w:rsid w:val="00192450"/>
    <w:rsid w:val="001C1F61"/>
    <w:rsid w:val="001D20FE"/>
    <w:rsid w:val="002E162C"/>
    <w:rsid w:val="002F30B9"/>
    <w:rsid w:val="003817EB"/>
    <w:rsid w:val="00386A84"/>
    <w:rsid w:val="003A22B5"/>
    <w:rsid w:val="003C0C2E"/>
    <w:rsid w:val="00512539"/>
    <w:rsid w:val="00521CB3"/>
    <w:rsid w:val="005E6B21"/>
    <w:rsid w:val="00615FBE"/>
    <w:rsid w:val="006B1FD3"/>
    <w:rsid w:val="00737DAD"/>
    <w:rsid w:val="007A2EDF"/>
    <w:rsid w:val="007C402E"/>
    <w:rsid w:val="00810B7A"/>
    <w:rsid w:val="0081469E"/>
    <w:rsid w:val="00895750"/>
    <w:rsid w:val="008C5718"/>
    <w:rsid w:val="008D3AE9"/>
    <w:rsid w:val="00926565"/>
    <w:rsid w:val="009707FD"/>
    <w:rsid w:val="00974D48"/>
    <w:rsid w:val="009E0C83"/>
    <w:rsid w:val="009E6A12"/>
    <w:rsid w:val="00A07F0A"/>
    <w:rsid w:val="00A107F0"/>
    <w:rsid w:val="00A26CEC"/>
    <w:rsid w:val="00A87D18"/>
    <w:rsid w:val="00B26942"/>
    <w:rsid w:val="00B94640"/>
    <w:rsid w:val="00C040E4"/>
    <w:rsid w:val="00C66BF2"/>
    <w:rsid w:val="00CA57AE"/>
    <w:rsid w:val="00D549E9"/>
    <w:rsid w:val="00D76B70"/>
    <w:rsid w:val="00E035ED"/>
    <w:rsid w:val="00E77942"/>
    <w:rsid w:val="00ED425E"/>
    <w:rsid w:val="00ED5CD7"/>
    <w:rsid w:val="00F75398"/>
    <w:rsid w:val="00FD6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C8690"/>
  <w15:chartTrackingRefBased/>
  <w15:docId w15:val="{8489044D-2573-45D7-AACF-331E1FE4E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1CB3"/>
    <w:pPr>
      <w:widowControl w:val="0"/>
      <w:spacing w:after="0" w:line="240" w:lineRule="atLeast"/>
    </w:pPr>
    <w:rPr>
      <w:rFonts w:ascii="Times New Roman" w:hAnsi="Times New Roman"/>
      <w:kern w:val="2"/>
      <w:sz w:val="28"/>
      <w:szCs w:val="28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1C1F61"/>
    <w:pPr>
      <w:keepNext/>
      <w:keepLines/>
      <w:pageBreakBefore/>
      <w:widowControl/>
      <w:spacing w:line="259" w:lineRule="auto"/>
      <w:ind w:firstLine="720"/>
      <w:contextualSpacing/>
      <w:jc w:val="both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C1F61"/>
    <w:pPr>
      <w:keepNext/>
      <w:keepLines/>
      <w:widowControl/>
      <w:spacing w:line="240" w:lineRule="auto"/>
      <w:ind w:firstLine="720"/>
      <w:contextualSpacing/>
      <w:jc w:val="both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C1F61"/>
    <w:pPr>
      <w:keepNext/>
      <w:keepLines/>
      <w:widowControl/>
      <w:spacing w:line="259" w:lineRule="auto"/>
      <w:ind w:firstLine="720"/>
      <w:contextualSpacing/>
      <w:jc w:val="both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1F61"/>
    <w:pPr>
      <w:keepNext/>
      <w:keepLines/>
      <w:widowControl/>
      <w:spacing w:before="80" w:after="40" w:line="259" w:lineRule="auto"/>
      <w:ind w:firstLine="720"/>
      <w:contextualSpacing/>
      <w:jc w:val="both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0"/>
      <w:szCs w:val="22"/>
      <w14:ligatures w14:val="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1F61"/>
    <w:pPr>
      <w:keepNext/>
      <w:keepLines/>
      <w:widowControl/>
      <w:spacing w:before="80" w:after="40" w:line="259" w:lineRule="auto"/>
      <w:ind w:firstLine="720"/>
      <w:contextualSpacing/>
      <w:jc w:val="both"/>
      <w:outlineLvl w:val="4"/>
    </w:pPr>
    <w:rPr>
      <w:rFonts w:asciiTheme="minorHAnsi" w:eastAsiaTheme="majorEastAsia" w:hAnsiTheme="minorHAnsi" w:cstheme="majorBidi"/>
      <w:color w:val="2F5496" w:themeColor="accent1" w:themeShade="BF"/>
      <w:kern w:val="0"/>
      <w:szCs w:val="22"/>
      <w14:ligatures w14:val="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1F61"/>
    <w:pPr>
      <w:keepNext/>
      <w:keepLines/>
      <w:widowControl/>
      <w:spacing w:before="40" w:line="259" w:lineRule="auto"/>
      <w:ind w:firstLine="720"/>
      <w:contextualSpacing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Cs w:val="22"/>
      <w14:ligatures w14:val="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1F61"/>
    <w:pPr>
      <w:keepNext/>
      <w:keepLines/>
      <w:widowControl/>
      <w:spacing w:before="40" w:line="259" w:lineRule="auto"/>
      <w:ind w:firstLine="720"/>
      <w:contextualSpacing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Cs w:val="22"/>
      <w14:ligatures w14:val="none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1F61"/>
    <w:pPr>
      <w:keepNext/>
      <w:keepLines/>
      <w:widowControl/>
      <w:spacing w:line="259" w:lineRule="auto"/>
      <w:ind w:firstLine="720"/>
      <w:contextualSpacing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Cs w:val="22"/>
      <w14:ligatures w14:val="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1F61"/>
    <w:pPr>
      <w:keepNext/>
      <w:keepLines/>
      <w:widowControl/>
      <w:spacing w:line="259" w:lineRule="auto"/>
      <w:ind w:firstLine="720"/>
      <w:contextualSpacing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Cs w:val="22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21CB3"/>
    <w:pPr>
      <w:spacing w:after="0" w:line="240" w:lineRule="auto"/>
    </w:pPr>
    <w:rPr>
      <w:rFonts w:ascii="Times New Roman" w:hAnsi="Times New Roman" w:cs="Times New Roman"/>
      <w:kern w:val="2"/>
      <w:sz w:val="28"/>
      <w:szCs w:val="28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A5401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A5401"/>
    <w:rPr>
      <w:rFonts w:ascii="Times New Roman" w:hAnsi="Times New Roman"/>
      <w:kern w:val="2"/>
      <w:sz w:val="28"/>
      <w:szCs w:val="28"/>
      <w14:ligatures w14:val="standardContextual"/>
    </w:rPr>
  </w:style>
  <w:style w:type="paragraph" w:styleId="a6">
    <w:name w:val="footer"/>
    <w:basedOn w:val="a"/>
    <w:link w:val="a7"/>
    <w:uiPriority w:val="99"/>
    <w:unhideWhenUsed/>
    <w:rsid w:val="000A5401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A5401"/>
    <w:rPr>
      <w:rFonts w:ascii="Times New Roman" w:hAnsi="Times New Roman"/>
      <w:kern w:val="2"/>
      <w:sz w:val="28"/>
      <w:szCs w:val="28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1C1F61"/>
    <w:rPr>
      <w:rFonts w:ascii="Times New Roman" w:eastAsiaTheme="majorEastAsia" w:hAnsi="Times New Roman" w:cstheme="majorBidi"/>
      <w:b/>
      <w:caps/>
      <w:kern w:val="2"/>
      <w:sz w:val="28"/>
      <w:szCs w:val="32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1C1F61"/>
    <w:rPr>
      <w:rFonts w:ascii="Times New Roman" w:eastAsiaTheme="majorEastAsia" w:hAnsi="Times New Roman" w:cstheme="majorBidi"/>
      <w:b/>
      <w:kern w:val="2"/>
      <w:sz w:val="28"/>
      <w:szCs w:val="26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rsid w:val="001C1F61"/>
    <w:rPr>
      <w:rFonts w:ascii="Times New Roman" w:eastAsiaTheme="majorEastAsia" w:hAnsi="Times New Roman" w:cstheme="majorBidi"/>
      <w:b/>
      <w:kern w:val="2"/>
      <w:sz w:val="28"/>
      <w:szCs w:val="24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semiHidden/>
    <w:rsid w:val="001C1F61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C1F61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C1F6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C1F6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C1F6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C1F61"/>
    <w:rPr>
      <w:rFonts w:eastAsiaTheme="majorEastAsia" w:cstheme="majorBidi"/>
      <w:color w:val="272727" w:themeColor="text1" w:themeTint="D8"/>
      <w:sz w:val="28"/>
    </w:rPr>
  </w:style>
  <w:style w:type="paragraph" w:customStyle="1" w:styleId="Code">
    <w:name w:val="Code"/>
    <w:basedOn w:val="a"/>
    <w:link w:val="Code0"/>
    <w:autoRedefine/>
    <w:qFormat/>
    <w:rsid w:val="001C1F61"/>
    <w:pPr>
      <w:widowControl/>
      <w:autoSpaceDE w:val="0"/>
      <w:autoSpaceDN w:val="0"/>
      <w:adjustRightInd w:val="0"/>
      <w:spacing w:line="240" w:lineRule="auto"/>
      <w:ind w:firstLine="720"/>
      <w:contextualSpacing/>
      <w:jc w:val="both"/>
    </w:pPr>
    <w:rPr>
      <w:rFonts w:ascii="Consolas" w:hAnsi="Consolas" w:cs="Times New Roman"/>
      <w:color w:val="000000" w:themeColor="text1"/>
      <w:kern w:val="0"/>
      <w:sz w:val="24"/>
      <w:szCs w:val="22"/>
      <w:lang w:val="en-US"/>
      <w14:ligatures w14:val="none"/>
    </w:rPr>
  </w:style>
  <w:style w:type="character" w:customStyle="1" w:styleId="Code0">
    <w:name w:val="Code Знак"/>
    <w:basedOn w:val="a0"/>
    <w:link w:val="Code"/>
    <w:rsid w:val="001C1F61"/>
    <w:rPr>
      <w:rFonts w:ascii="Consolas" w:hAnsi="Consolas" w:cs="Times New Roman"/>
      <w:color w:val="000000" w:themeColor="text1"/>
      <w:sz w:val="24"/>
      <w:lang w:val="en-US"/>
    </w:rPr>
  </w:style>
  <w:style w:type="paragraph" w:styleId="a8">
    <w:name w:val="List Paragraph"/>
    <w:basedOn w:val="a"/>
    <w:uiPriority w:val="34"/>
    <w:qFormat/>
    <w:rsid w:val="001C1F61"/>
    <w:pPr>
      <w:widowControl/>
      <w:spacing w:line="259" w:lineRule="auto"/>
      <w:ind w:left="720" w:firstLine="720"/>
      <w:contextualSpacing/>
      <w:jc w:val="both"/>
    </w:pPr>
    <w:rPr>
      <w:kern w:val="0"/>
      <w:szCs w:val="22"/>
      <w14:ligatures w14:val="none"/>
    </w:rPr>
  </w:style>
  <w:style w:type="paragraph" w:styleId="a9">
    <w:name w:val="Title"/>
    <w:basedOn w:val="a"/>
    <w:next w:val="a"/>
    <w:link w:val="aa"/>
    <w:uiPriority w:val="10"/>
    <w:qFormat/>
    <w:rsid w:val="001C1F61"/>
    <w:pPr>
      <w:widowControl/>
      <w:spacing w:after="80" w:line="240" w:lineRule="auto"/>
      <w:ind w:firstLine="720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aa">
    <w:name w:val="Заголовок Знак"/>
    <w:basedOn w:val="a0"/>
    <w:link w:val="a9"/>
    <w:uiPriority w:val="10"/>
    <w:rsid w:val="001C1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1C1F61"/>
    <w:pPr>
      <w:widowControl/>
      <w:numPr>
        <w:ilvl w:val="1"/>
      </w:numPr>
      <w:spacing w:after="160" w:line="259" w:lineRule="auto"/>
      <w:ind w:firstLine="720"/>
      <w:contextualSpacing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14:ligatures w14:val="none"/>
    </w:rPr>
  </w:style>
  <w:style w:type="character" w:customStyle="1" w:styleId="ac">
    <w:name w:val="Подзаголовок Знак"/>
    <w:basedOn w:val="a0"/>
    <w:link w:val="ab"/>
    <w:uiPriority w:val="11"/>
    <w:rsid w:val="001C1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1F61"/>
    <w:pPr>
      <w:widowControl/>
      <w:spacing w:before="160" w:after="160" w:line="259" w:lineRule="auto"/>
      <w:ind w:firstLine="720"/>
      <w:contextualSpacing/>
      <w:jc w:val="center"/>
    </w:pPr>
    <w:rPr>
      <w:i/>
      <w:iCs/>
      <w:color w:val="404040" w:themeColor="text1" w:themeTint="BF"/>
      <w:kern w:val="0"/>
      <w:szCs w:val="22"/>
      <w14:ligatures w14:val="none"/>
    </w:rPr>
  </w:style>
  <w:style w:type="character" w:customStyle="1" w:styleId="22">
    <w:name w:val="Цитата 2 Знак"/>
    <w:basedOn w:val="a0"/>
    <w:link w:val="21"/>
    <w:uiPriority w:val="29"/>
    <w:rsid w:val="001C1F61"/>
    <w:rPr>
      <w:rFonts w:ascii="Times New Roman" w:hAnsi="Times New Roman"/>
      <w:i/>
      <w:iCs/>
      <w:color w:val="404040" w:themeColor="text1" w:themeTint="BF"/>
      <w:sz w:val="28"/>
    </w:rPr>
  </w:style>
  <w:style w:type="character" w:styleId="ad">
    <w:name w:val="Intense Emphasis"/>
    <w:basedOn w:val="a0"/>
    <w:uiPriority w:val="21"/>
    <w:qFormat/>
    <w:rsid w:val="001C1F61"/>
    <w:rPr>
      <w:i/>
      <w:iCs/>
      <w:color w:val="2F5496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1C1F61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720"/>
      <w:contextualSpacing/>
      <w:jc w:val="center"/>
    </w:pPr>
    <w:rPr>
      <w:i/>
      <w:iCs/>
      <w:color w:val="2F5496" w:themeColor="accent1" w:themeShade="BF"/>
      <w:kern w:val="0"/>
      <w:szCs w:val="22"/>
      <w14:ligatures w14:val="none"/>
    </w:rPr>
  </w:style>
  <w:style w:type="character" w:customStyle="1" w:styleId="af">
    <w:name w:val="Выделенная цитата Знак"/>
    <w:basedOn w:val="a0"/>
    <w:link w:val="ae"/>
    <w:uiPriority w:val="30"/>
    <w:rsid w:val="001C1F61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0">
    <w:name w:val="Intense Reference"/>
    <w:basedOn w:val="a0"/>
    <w:uiPriority w:val="32"/>
    <w:qFormat/>
    <w:rsid w:val="001C1F61"/>
    <w:rPr>
      <w:b/>
      <w:bCs/>
      <w:smallCaps/>
      <w:color w:val="2F5496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1C1F61"/>
  </w:style>
  <w:style w:type="character" w:styleId="HTML">
    <w:name w:val="HTML Code"/>
    <w:basedOn w:val="a0"/>
    <w:uiPriority w:val="99"/>
    <w:semiHidden/>
    <w:unhideWhenUsed/>
    <w:rsid w:val="001C1F61"/>
    <w:rPr>
      <w:rFonts w:ascii="Courier New" w:eastAsia="Times New Roman" w:hAnsi="Courier New" w:cs="Courier New" w:hint="default"/>
      <w:sz w:val="20"/>
      <w:szCs w:val="20"/>
    </w:rPr>
  </w:style>
  <w:style w:type="paragraph" w:customStyle="1" w:styleId="msonormal0">
    <w:name w:val="msonormal"/>
    <w:basedOn w:val="a"/>
    <w:rsid w:val="001C1F61"/>
    <w:pPr>
      <w:widowControl/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table" w:customStyle="1" w:styleId="12">
    <w:name w:val="Сетка таблицы1"/>
    <w:basedOn w:val="a1"/>
    <w:uiPriority w:val="39"/>
    <w:rsid w:val="001C1F61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4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Вера</dc:creator>
  <cp:keywords/>
  <dc:description/>
  <cp:lastModifiedBy>HP</cp:lastModifiedBy>
  <cp:revision>4</cp:revision>
  <dcterms:created xsi:type="dcterms:W3CDTF">2025-11-28T21:50:00Z</dcterms:created>
  <dcterms:modified xsi:type="dcterms:W3CDTF">2025-11-28T22:43:00Z</dcterms:modified>
</cp:coreProperties>
</file>