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160A9A" w:rsidP="00160A9A" w:rsidRDefault="00160A9A" w14:paraId="2F549D47" w14:textId="36DDCF7C">
      <w:pPr>
        <w:pStyle w:val="Title"/>
      </w:pPr>
      <w:r>
        <w:t xml:space="preserve">Interview </w:t>
      </w:r>
    </w:p>
    <w:p w:rsidR="00160A9A" w:rsidP="00160A9A" w:rsidRDefault="00160A9A" w14:paraId="66361B27" w14:textId="0BA86833">
      <w:pPr>
        <w:pStyle w:val="Heading1"/>
      </w:pPr>
      <w:r>
        <w:t>Interviewer – Mr Kgato Rankgomo</w:t>
      </w:r>
    </w:p>
    <w:p w:rsidR="00160A9A" w:rsidP="00160A9A" w:rsidRDefault="00160A9A" w14:paraId="25625B96" w14:textId="4EC12E3A">
      <w:pPr>
        <w:pStyle w:val="Heading1"/>
      </w:pPr>
      <w:r>
        <w:t xml:space="preserve">Interviewee – Mr </w:t>
      </w:r>
      <w:proofErr w:type="spellStart"/>
      <w:r>
        <w:t>Kentsenao</w:t>
      </w:r>
      <w:proofErr w:type="spellEnd"/>
      <w:r>
        <w:t xml:space="preserve"> </w:t>
      </w:r>
      <w:proofErr w:type="spellStart"/>
      <w:r>
        <w:t>Baseki</w:t>
      </w:r>
      <w:proofErr w:type="spellEnd"/>
    </w:p>
    <w:p w:rsidR="00160A9A" w:rsidP="00160A9A" w:rsidRDefault="00160A9A" w14:paraId="0B90CBE2" w14:textId="51477C4C">
      <w:pPr>
        <w:pStyle w:val="Heading2"/>
      </w:pPr>
      <w:r>
        <w:t>Time – 10:30am – 12:00pm</w:t>
      </w:r>
    </w:p>
    <w:p w:rsidR="00160A9A" w:rsidP="00160A9A" w:rsidRDefault="00160A9A" w14:paraId="2B07CB86" w14:textId="77777777"/>
    <w:p w:rsidR="00160A9A" w:rsidP="00160A9A" w:rsidRDefault="00160A9A" w14:paraId="566BCFE1" w14:textId="10C76097">
      <w:r>
        <w:t>Q. What are the main services you’d expect customers to access?</w:t>
      </w:r>
    </w:p>
    <w:p w:rsidR="00160A9A" w:rsidP="00160A9A" w:rsidRDefault="0050271F" w14:paraId="08AE8084" w14:textId="59E9F48A">
      <w:pPr>
        <w:rPr>
          <w:color w:val="4C94D8" w:themeColor="text2" w:themeTint="80"/>
        </w:rPr>
      </w:pPr>
      <w:r>
        <w:t>a</w:t>
      </w:r>
      <w:r w:rsidR="00160A9A">
        <w:t xml:space="preserve">. </w:t>
      </w:r>
      <w:r w:rsidR="00160A9A">
        <w:rPr>
          <w:color w:val="4C94D8" w:themeColor="text2" w:themeTint="80"/>
        </w:rPr>
        <w:t>Account creation, being able to deposit and withdraw and transfer of funds between accounts.</w:t>
      </w:r>
    </w:p>
    <w:p w:rsidR="00160A9A" w:rsidP="00160A9A" w:rsidRDefault="00160A9A" w14:paraId="078A8A2D" w14:textId="1D1234B2">
      <w:pPr>
        <w:rPr>
          <w:color w:val="000000" w:themeColor="text1"/>
        </w:rPr>
      </w:pPr>
      <w:r>
        <w:rPr>
          <w:color w:val="000000" w:themeColor="text1"/>
        </w:rPr>
        <w:t xml:space="preserve">Q. </w:t>
      </w:r>
      <w:r w:rsidR="0050271F">
        <w:rPr>
          <w:color w:val="000000" w:themeColor="text1"/>
        </w:rPr>
        <w:t>Speaking of accounts, should the system allow multiple accounts per customer?</w:t>
      </w:r>
    </w:p>
    <w:p w:rsidRPr="0050271F" w:rsidR="0050271F" w:rsidP="00160A9A" w:rsidRDefault="0050271F" w14:paraId="21A2B7FD" w14:textId="0BA16F2D">
      <w:pPr>
        <w:rPr>
          <w:color w:val="4C94D8" w:themeColor="text2" w:themeTint="80"/>
        </w:rPr>
      </w:pPr>
      <w:r>
        <w:rPr>
          <w:color w:val="000000" w:themeColor="text1"/>
        </w:rPr>
        <w:t xml:space="preserve">a. </w:t>
      </w:r>
      <w:r w:rsidRPr="0050271F">
        <w:rPr>
          <w:color w:val="4C94D8" w:themeColor="text2" w:themeTint="80"/>
        </w:rPr>
        <w:t xml:space="preserve">Yes </w:t>
      </w:r>
      <w:proofErr w:type="spellStart"/>
      <w:r w:rsidRPr="0050271F">
        <w:rPr>
          <w:color w:val="4C94D8" w:themeColor="text2" w:themeTint="80"/>
        </w:rPr>
        <w:t>i</w:t>
      </w:r>
      <w:proofErr w:type="spellEnd"/>
      <w:r w:rsidRPr="0050271F">
        <w:rPr>
          <w:color w:val="4C94D8" w:themeColor="text2" w:themeTint="80"/>
        </w:rPr>
        <w:t xml:space="preserve"> expect a checking and a savings account</w:t>
      </w:r>
    </w:p>
    <w:p w:rsidR="0050271F" w:rsidP="00160A9A" w:rsidRDefault="0050271F" w14:paraId="76090092" w14:textId="0BC2E686">
      <w:pPr>
        <w:rPr>
          <w:color w:val="000000" w:themeColor="text1"/>
        </w:rPr>
      </w:pPr>
      <w:r>
        <w:rPr>
          <w:color w:val="000000" w:themeColor="text1"/>
        </w:rPr>
        <w:t>Q. What about a customers transaction history? Do you want to be able to access it?</w:t>
      </w:r>
    </w:p>
    <w:p w:rsidR="0050271F" w:rsidP="00160A9A" w:rsidRDefault="0050271F" w14:paraId="79369D54" w14:textId="77777777">
      <w:pPr>
        <w:rPr>
          <w:color w:val="000000" w:themeColor="text1"/>
        </w:rPr>
      </w:pPr>
      <w:r>
        <w:rPr>
          <w:color w:val="000000" w:themeColor="text1"/>
        </w:rPr>
        <w:t xml:space="preserve">a. </w:t>
      </w:r>
      <w:r w:rsidRPr="0050271F">
        <w:rPr>
          <w:color w:val="4C94D8" w:themeColor="text2" w:themeTint="80"/>
        </w:rPr>
        <w:t>Yes. I expect to be able to access the transaction history. To be able to view my previous deposits and withdrawals.</w:t>
      </w:r>
    </w:p>
    <w:p w:rsidR="0050271F" w:rsidP="00160A9A" w:rsidRDefault="0050271F" w14:paraId="0E1E31D2" w14:textId="77777777">
      <w:pPr>
        <w:rPr>
          <w:color w:val="000000" w:themeColor="text1"/>
        </w:rPr>
      </w:pPr>
      <w:r>
        <w:rPr>
          <w:color w:val="000000" w:themeColor="text1"/>
        </w:rPr>
        <w:t>Q. Would you like the system to be able to provide bill payment services? Like buying airtime, electricity and water?</w:t>
      </w:r>
    </w:p>
    <w:p w:rsidR="0050271F" w:rsidP="00160A9A" w:rsidRDefault="0050271F" w14:paraId="40442EF4" w14:textId="095D5CFF">
      <w:pPr>
        <w:rPr>
          <w:color w:val="000000" w:themeColor="text1"/>
        </w:rPr>
      </w:pPr>
      <w:r>
        <w:rPr>
          <w:color w:val="000000" w:themeColor="text1"/>
        </w:rPr>
        <w:t xml:space="preserve">a. </w:t>
      </w:r>
      <w:r w:rsidRPr="0050271F">
        <w:rPr>
          <w:color w:val="4C94D8" w:themeColor="text2" w:themeTint="80"/>
        </w:rPr>
        <w:t>Those aren’t very necessary now.</w:t>
      </w:r>
    </w:p>
    <w:p w:rsidR="0050271F" w:rsidP="00160A9A" w:rsidRDefault="0050271F" w14:paraId="107CABCE" w14:textId="1921DBFE">
      <w:pPr>
        <w:rPr>
          <w:color w:val="000000" w:themeColor="text1"/>
        </w:rPr>
      </w:pPr>
      <w:r>
        <w:rPr>
          <w:color w:val="000000" w:themeColor="text1"/>
        </w:rPr>
        <w:t>Q. what types of user authentication should the system support when you’re logging into your account?</w:t>
      </w:r>
    </w:p>
    <w:p w:rsidR="0050271F" w:rsidP="00160A9A" w:rsidRDefault="0050271F" w14:paraId="26F288DA" w14:textId="334F55C3">
      <w:pPr>
        <w:rPr>
          <w:color w:val="4C94D8" w:themeColor="text2" w:themeTint="80"/>
        </w:rPr>
      </w:pPr>
      <w:r>
        <w:rPr>
          <w:color w:val="000000" w:themeColor="text1"/>
        </w:rPr>
        <w:t xml:space="preserve">a. </w:t>
      </w:r>
      <w:r w:rsidRPr="0050271F">
        <w:rPr>
          <w:color w:val="4C94D8" w:themeColor="text2" w:themeTint="80"/>
        </w:rPr>
        <w:t>Only a password should suffice.</w:t>
      </w:r>
    </w:p>
    <w:p w:rsidR="0050271F" w:rsidP="00160A9A" w:rsidRDefault="0050271F" w14:paraId="75329FB6" w14:textId="77777777">
      <w:pPr>
        <w:rPr>
          <w:color w:val="4C94D8" w:themeColor="text2" w:themeTint="80"/>
        </w:rPr>
      </w:pPr>
    </w:p>
    <w:p w:rsidRPr="0050271F" w:rsidR="0050271F" w:rsidP="00160A9A" w:rsidRDefault="0050271F" w14:paraId="74EAA705" w14:textId="44455BFF">
      <w:pPr>
        <w:rPr>
          <w:color w:val="000000" w:themeColor="text1"/>
        </w:rPr>
      </w:pPr>
      <w:r w:rsidRPr="485944CA" w:rsidR="21C845F2">
        <w:rPr>
          <w:color w:val="000000" w:themeColor="text1" w:themeTint="FF" w:themeShade="FF"/>
        </w:rPr>
        <w:t>That should be all. Thank you for your time.</w:t>
      </w:r>
    </w:p>
    <w:p w:rsidR="485944CA" w:rsidP="485944CA" w:rsidRDefault="485944CA" w14:paraId="5800A94E" w14:textId="7D77B52E">
      <w:pPr>
        <w:rPr>
          <w:color w:val="000000" w:themeColor="text1" w:themeTint="FF" w:themeShade="FF"/>
        </w:rPr>
      </w:pPr>
    </w:p>
    <w:p w:rsidR="00FD5018" w:rsidP="485944CA" w:rsidRDefault="00FD5018" w14:paraId="6954ACC7" w14:textId="0A1846AB">
      <w:pPr>
        <w:pStyle w:val="Heading1"/>
      </w:pPr>
      <w:r w:rsidR="00FD5018">
        <w:rPr/>
        <w:t>CLASS DIAGRAM</w:t>
      </w:r>
    </w:p>
    <w:p w:rsidR="5B70345B" w:rsidRDefault="5B70345B" w14:paraId="16B12C61" w14:textId="7435644F">
      <w:r w:rsidR="5B70345B">
        <w:drawing>
          <wp:inline wp14:editId="6DE14FD6" wp14:anchorId="0D038751">
            <wp:extent cx="5724525" cy="3352800"/>
            <wp:effectExtent l="0" t="0" r="0" b="0"/>
            <wp:docPr id="1952069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5206935" name=""/>
                    <pic:cNvPicPr/>
                  </pic:nvPicPr>
                  <pic:blipFill>
                    <a:blip xmlns:r="http://schemas.openxmlformats.org/officeDocument/2006/relationships" r:embed="rId3178841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5944CA" w:rsidRDefault="485944CA" w14:paraId="5E97B246" w14:textId="0004C3C4"/>
    <w:p w:rsidR="485FE79A" w:rsidP="485944CA" w:rsidRDefault="485FE79A" w14:paraId="2E6424B3" w14:textId="6B4704C9">
      <w:pPr>
        <w:pStyle w:val="Heading1"/>
      </w:pPr>
      <w:r w:rsidR="485FE79A">
        <w:rPr/>
        <w:t>STATE DIAGRAM</w:t>
      </w:r>
    </w:p>
    <w:p w:rsidR="3ABF4D7A" w:rsidRDefault="3ABF4D7A" w14:paraId="2218A616" w14:textId="078D3147">
      <w:r w:rsidR="3ABF4D7A">
        <w:drawing>
          <wp:inline wp14:editId="661AA9C5" wp14:anchorId="7566BE3E">
            <wp:extent cx="5638800" cy="5724525"/>
            <wp:effectExtent l="0" t="0" r="0" b="0"/>
            <wp:docPr id="17387620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38762040" name=""/>
                    <pic:cNvPicPr/>
                  </pic:nvPicPr>
                  <pic:blipFill>
                    <a:blip xmlns:r="http://schemas.openxmlformats.org/officeDocument/2006/relationships" r:embed="rId50632324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5944CA" w:rsidRDefault="485944CA" w14:paraId="67C9C06B" w14:textId="6848A5C0"/>
    <w:p w:rsidR="7BF48F91" w:rsidP="485944CA" w:rsidRDefault="7BF48F91" w14:paraId="6167E385" w14:textId="5068FDB2">
      <w:pPr>
        <w:pStyle w:val="Heading1"/>
      </w:pPr>
      <w:r w:rsidR="7BF48F91">
        <w:rPr/>
        <w:t>USE CASE DIAGRAM</w:t>
      </w:r>
    </w:p>
    <w:p w:rsidR="7BF48F91" w:rsidRDefault="7BF48F91" w14:paraId="6827C249" w14:textId="4E1882AE">
      <w:r w:rsidR="7BF48F91">
        <w:drawing>
          <wp:inline wp14:editId="69F22A94" wp14:anchorId="7211BACD">
            <wp:extent cx="5724525" cy="3971925"/>
            <wp:effectExtent l="0" t="0" r="0" b="0"/>
            <wp:docPr id="46703494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67034949" name=""/>
                    <pic:cNvPicPr/>
                  </pic:nvPicPr>
                  <pic:blipFill>
                    <a:blip xmlns:r="http://schemas.openxmlformats.org/officeDocument/2006/relationships" r:embed="rId113353456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50271F" w:rsidR="0050271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9A"/>
    <w:rsid w:val="00160A9A"/>
    <w:rsid w:val="0050271F"/>
    <w:rsid w:val="00692A83"/>
    <w:rsid w:val="00FD5018"/>
    <w:rsid w:val="1D7317C8"/>
    <w:rsid w:val="21C845F2"/>
    <w:rsid w:val="3ABF4D7A"/>
    <w:rsid w:val="3E2A7082"/>
    <w:rsid w:val="485944CA"/>
    <w:rsid w:val="485FE79A"/>
    <w:rsid w:val="55F99E13"/>
    <w:rsid w:val="5B70345B"/>
    <w:rsid w:val="60462371"/>
    <w:rsid w:val="60C4873E"/>
    <w:rsid w:val="6B2260F4"/>
    <w:rsid w:val="7BF48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3675"/>
  <w15:chartTrackingRefBased/>
  <w15:docId w15:val="{F1179058-2228-4077-955D-9EC68CA79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B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A9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A9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60A9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160A9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60A9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60A9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60A9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60A9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60A9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60A9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60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A9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60A9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60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A9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60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A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A9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60A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A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.png" Id="rId317884115" /><Relationship Type="http://schemas.openxmlformats.org/officeDocument/2006/relationships/image" Target="/media/image.jpg" Id="rId506323244" /><Relationship Type="http://schemas.openxmlformats.org/officeDocument/2006/relationships/image" Target="/media/image2.jpg" Id="rId1133534562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3FB6649D4B3240A943C1923B2ABB94" ma:contentTypeVersion="10" ma:contentTypeDescription="Create a new document." ma:contentTypeScope="" ma:versionID="971a4d522e71cf50ad51ac0cca4e824e">
  <xsd:schema xmlns:xsd="http://www.w3.org/2001/XMLSchema" xmlns:xs="http://www.w3.org/2001/XMLSchema" xmlns:p="http://schemas.microsoft.com/office/2006/metadata/properties" xmlns:ns3="2f3a8fe6-ac7c-4771-b093-31f4c65b6475" targetNamespace="http://schemas.microsoft.com/office/2006/metadata/properties" ma:root="true" ma:fieldsID="f0d3936cb99968e8cb03965bd750e9ac" ns3:_="">
    <xsd:import namespace="2f3a8fe6-ac7c-4771-b093-31f4c65b647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a8fe6-ac7c-4771-b093-31f4c65b647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f3a8fe6-ac7c-4771-b093-31f4c65b6475" xsi:nil="true"/>
  </documentManagement>
</p:properties>
</file>

<file path=customXml/itemProps1.xml><?xml version="1.0" encoding="utf-8"?>
<ds:datastoreItem xmlns:ds="http://schemas.openxmlformats.org/officeDocument/2006/customXml" ds:itemID="{9A48DC5A-C5BE-4A34-B666-4F5D918D5F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a8fe6-ac7c-4771-b093-31f4c65b64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47BEC2-BAED-42AF-A9F7-0AD750641A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DE2F75-C838-44E1-8856-E5C950332561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terms/"/>
    <ds:schemaRef ds:uri="2f3a8fe6-ac7c-4771-b093-31f4c65b6475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Leatile Kgato Nigel Rankgomo</dc:creator>
  <keywords/>
  <dc:description/>
  <lastModifiedBy>Leatile Kgato Nigel Rankgomo</lastModifiedBy>
  <revision>2</revision>
  <dcterms:created xsi:type="dcterms:W3CDTF">2025-09-19T12:20:00.0000000Z</dcterms:created>
  <dcterms:modified xsi:type="dcterms:W3CDTF">2025-09-19T15:09:23.3111028Z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0x010100D33FB6649D4B3240A943C1923B2ABB94</vt:lpwstr>
  </property>
</Properties>
</file>