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15" w:type="dxa"/>
        <w:jc w:val="right"/>
        <w:tblInd w:w="0" w:type="dxa"/>
        <w:tblLayout w:type="fixed"/>
        <w:tblCellMar>
          <w:top w:w="55" w:type="dxa"/>
          <w:left w:w="55" w:type="dxa"/>
          <w:bottom w:w="55" w:type="dxa"/>
          <w:right w:w="55" w:type="dxa"/>
        </w:tblCellMar>
      </w:tblPr>
      <w:tblGrid>
        <w:gridCol w:w="1134"/>
        <w:gridCol w:w="1182"/>
        <w:gridCol w:w="3817"/>
        <w:gridCol w:w="3782"/>
      </w:tblGrid>
      <w:tr>
        <w:trPr/>
        <w:tc>
          <w:tcPr>
            <w:tcW w:w="1134" w:type="dxa"/>
            <w:tcBorders>
              <w:top w:val="single" w:sz="4" w:space="0" w:color="000000"/>
              <w:left w:val="single" w:sz="4" w:space="0" w:color="000000"/>
              <w:bottom w:val="single" w:sz="4" w:space="0" w:color="000000"/>
            </w:tcBorders>
            <w:shd w:fill="FFDDAE" w:val="clear"/>
          </w:tcPr>
          <w:p>
            <w:pPr>
              <w:pStyle w:val="TableContents"/>
              <w:widowControl w:val="false"/>
              <w:bidi w:val="0"/>
              <w:jc w:val="left"/>
              <w:rPr>
                <w:rFonts w:ascii="Calibri" w:hAnsi="Calibri"/>
                <w:b/>
                <w:bCs/>
                <w:sz w:val="17"/>
                <w:szCs w:val="17"/>
              </w:rPr>
            </w:pPr>
            <w:r>
              <w:rPr>
                <w:rFonts w:ascii="Calibri" w:hAnsi="Calibri"/>
                <w:b/>
                <w:bCs/>
                <w:sz w:val="17"/>
                <w:szCs w:val="17"/>
              </w:rPr>
              <w:t>Gay</w:t>
            </w:r>
          </w:p>
        </w:tc>
        <w:tc>
          <w:tcPr>
            <w:tcW w:w="1182" w:type="dxa"/>
            <w:tcBorders>
              <w:top w:val="single" w:sz="4" w:space="0" w:color="000000"/>
              <w:left w:val="single" w:sz="4" w:space="0" w:color="000000"/>
              <w:bottom w:val="single" w:sz="4" w:space="0" w:color="000000"/>
            </w:tcBorders>
            <w:shd w:fill="FFDDAE" w:val="clear"/>
          </w:tcPr>
          <w:p>
            <w:pPr>
              <w:pStyle w:val="TableContents"/>
              <w:widowControl w:val="false"/>
              <w:bidi w:val="0"/>
              <w:jc w:val="left"/>
              <w:rPr>
                <w:b/>
                <w:bCs/>
              </w:rPr>
            </w:pPr>
            <w:r>
              <w:rPr>
                <w:rFonts w:ascii="Calibri" w:hAnsi="Calibri"/>
                <w:b/>
                <w:bCs/>
                <w:sz w:val="17"/>
                <w:szCs w:val="17"/>
              </w:rPr>
              <w:t>Chức năng</w:t>
            </w:r>
          </w:p>
        </w:tc>
        <w:tc>
          <w:tcPr>
            <w:tcW w:w="3817" w:type="dxa"/>
            <w:tcBorders>
              <w:top w:val="single" w:sz="4" w:space="0" w:color="000000"/>
              <w:left w:val="single" w:sz="4" w:space="0" w:color="000000"/>
              <w:bottom w:val="single" w:sz="4" w:space="0" w:color="000000"/>
            </w:tcBorders>
            <w:shd w:fill="FFDDAE" w:val="clear"/>
          </w:tcPr>
          <w:p>
            <w:pPr>
              <w:pStyle w:val="TableContents"/>
              <w:widowControl w:val="false"/>
              <w:bidi w:val="0"/>
              <w:jc w:val="left"/>
              <w:rPr>
                <w:b/>
                <w:bCs/>
              </w:rPr>
            </w:pPr>
            <w:r>
              <w:rPr>
                <w:rFonts w:ascii="Calibri" w:hAnsi="Calibri"/>
                <w:b/>
                <w:bCs/>
                <w:sz w:val="17"/>
                <w:szCs w:val="17"/>
              </w:rPr>
              <w:t>File</w:t>
            </w:r>
          </w:p>
        </w:tc>
        <w:tc>
          <w:tcPr>
            <w:tcW w:w="3782" w:type="dxa"/>
            <w:tcBorders>
              <w:top w:val="single" w:sz="4" w:space="0" w:color="000000"/>
              <w:left w:val="single" w:sz="4" w:space="0" w:color="000000"/>
              <w:bottom w:val="single" w:sz="4" w:space="0" w:color="000000"/>
              <w:right w:val="single" w:sz="4" w:space="0" w:color="000000"/>
            </w:tcBorders>
            <w:shd w:fill="FFDDAE" w:val="clear"/>
          </w:tcPr>
          <w:p>
            <w:pPr>
              <w:pStyle w:val="TableContents"/>
              <w:widowControl w:val="false"/>
              <w:bidi w:val="0"/>
              <w:jc w:val="left"/>
              <w:rPr>
                <w:b/>
                <w:bCs/>
              </w:rPr>
            </w:pPr>
            <w:r>
              <w:rPr>
                <w:rFonts w:ascii="Calibri" w:hAnsi="Calibri"/>
                <w:b/>
                <w:bCs/>
                <w:sz w:val="17"/>
                <w:szCs w:val="17"/>
              </w:rPr>
              <w:t>Yêu cầu</w:t>
            </w:r>
          </w:p>
        </w:tc>
      </w:tr>
      <w:tr>
        <w:trPr/>
        <w:tc>
          <w:tcPr>
            <w:tcW w:w="1134" w:type="dxa"/>
            <w:vMerge w:val="restart"/>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Trần Nguyễn Chí Khanh</w:t>
            </w:r>
          </w:p>
        </w:tc>
        <w:tc>
          <w:tcPr>
            <w:tcW w:w="1182"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Tải danh sách phòng</w:t>
            </w:r>
          </w:p>
        </w:tc>
        <w:tc>
          <w:tcPr>
            <w:tcW w:w="3817"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Forms/UserControlFormChinh/UserControl/QuanLyPhong</w:t>
            </w:r>
          </w:p>
        </w:tc>
        <w:tc>
          <w:tcPr>
            <w:tcW w:w="3782" w:type="dxa"/>
            <w:tcBorders>
              <w:left w:val="single" w:sz="4" w:space="0" w:color="000000"/>
              <w:bottom w:val="single" w:sz="4" w:space="0" w:color="000000"/>
              <w:right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Tải đầy đủ danh sách phòng, Trạng thái 0 trong cơ sở dữ liệu hiển thị “Phòng trống” 1 trong cơ sở dữ liệu là “Được thuê”, Phụ Phí tải dưới dạng “Phụ phí 1, Phụ Phí 2”. Nếu trống thì Ngày thuê là “” nếu đang được thuê thì</w:t>
            </w:r>
          </w:p>
        </w:tc>
      </w:tr>
      <w:tr>
        <w:trPr/>
        <w:tc>
          <w:tcPr>
            <w:tcW w:w="1134" w:type="dxa"/>
            <w:vMerge w:val="continue"/>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r>
          </w:p>
        </w:tc>
        <w:tc>
          <w:tcPr>
            <w:tcW w:w="1182"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Xoá Phòng</w:t>
            </w:r>
          </w:p>
        </w:tc>
        <w:tc>
          <w:tcPr>
            <w:tcW w:w="3817"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Forms/UserControlFormChinh/UserControl/QuanLyPhong</w:t>
            </w:r>
          </w:p>
        </w:tc>
        <w:tc>
          <w:tcPr>
            <w:tcW w:w="3782" w:type="dxa"/>
            <w:tcBorders>
              <w:left w:val="single" w:sz="4" w:space="0" w:color="000000"/>
              <w:bottom w:val="single" w:sz="4" w:space="0" w:color="000000"/>
              <w:right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Chuyển dữ liệu Xoa trong cơ sở dữ liệu thành 1 và xoá khỏi listView.</w:t>
            </w:r>
          </w:p>
        </w:tc>
      </w:tr>
      <w:tr>
        <w:trPr/>
        <w:tc>
          <w:tcPr>
            <w:tcW w:w="1134" w:type="dxa"/>
            <w:tcBorders>
              <w:left w:val="single" w:sz="4" w:space="0" w:color="000000"/>
              <w:bottom w:val="single" w:sz="4" w:space="0" w:color="000000"/>
            </w:tcBorders>
            <w:shd w:fill="FFE3E3" w:val="clear"/>
          </w:tcPr>
          <w:p>
            <w:pPr>
              <w:pStyle w:val="TableContents"/>
              <w:widowControl w:val="false"/>
              <w:bidi w:val="0"/>
              <w:jc w:val="left"/>
              <w:rPr>
                <w:rFonts w:ascii="Calibri" w:hAnsi="Calibri"/>
                <w:sz w:val="17"/>
                <w:szCs w:val="17"/>
              </w:rPr>
            </w:pPr>
            <w:r>
              <w:rPr>
                <w:rFonts w:ascii="Calibri" w:hAnsi="Calibri"/>
                <w:sz w:val="17"/>
                <w:szCs w:val="17"/>
              </w:rPr>
              <w:t>Võ Nguyễn Gia Huy</w:t>
            </w:r>
          </w:p>
        </w:tc>
        <w:tc>
          <w:tcPr>
            <w:tcW w:w="1182" w:type="dxa"/>
            <w:tcBorders>
              <w:left w:val="single" w:sz="4" w:space="0" w:color="000000"/>
              <w:bottom w:val="single" w:sz="4" w:space="0" w:color="000000"/>
            </w:tcBorders>
            <w:shd w:fill="FFE3E3" w:val="clear"/>
          </w:tcPr>
          <w:p>
            <w:pPr>
              <w:pStyle w:val="TableContents"/>
              <w:widowControl w:val="false"/>
              <w:bidi w:val="0"/>
              <w:jc w:val="left"/>
              <w:rPr>
                <w:rFonts w:ascii="Calibri" w:hAnsi="Calibri"/>
                <w:sz w:val="17"/>
                <w:szCs w:val="17"/>
              </w:rPr>
            </w:pPr>
            <w:r>
              <w:rPr>
                <w:rFonts w:ascii="Calibri" w:hAnsi="Calibri"/>
                <w:sz w:val="17"/>
                <w:szCs w:val="17"/>
              </w:rPr>
              <w:t>Thêm Phòng</w:t>
            </w:r>
          </w:p>
        </w:tc>
        <w:tc>
          <w:tcPr>
            <w:tcW w:w="3817" w:type="dxa"/>
            <w:tcBorders>
              <w:left w:val="single" w:sz="4" w:space="0" w:color="000000"/>
              <w:bottom w:val="single" w:sz="4" w:space="0" w:color="000000"/>
            </w:tcBorders>
            <w:shd w:fill="FFE3E3" w:val="clear"/>
          </w:tcPr>
          <w:p>
            <w:pPr>
              <w:pStyle w:val="TableContents"/>
              <w:widowControl w:val="false"/>
              <w:bidi w:val="0"/>
              <w:jc w:val="left"/>
              <w:rPr>
                <w:rFonts w:ascii="Calibri" w:hAnsi="Calibri"/>
                <w:sz w:val="17"/>
                <w:szCs w:val="17"/>
              </w:rPr>
            </w:pPr>
            <w:r>
              <w:rPr>
                <w:rFonts w:ascii="Calibri" w:hAnsi="Calibri"/>
                <w:sz w:val="17"/>
                <w:szCs w:val="17"/>
              </w:rPr>
              <w:t>Forms/FormThemPhong</w:t>
            </w:r>
          </w:p>
        </w:tc>
        <w:tc>
          <w:tcPr>
            <w:tcW w:w="3782" w:type="dxa"/>
            <w:tcBorders>
              <w:left w:val="single" w:sz="4" w:space="0" w:color="000000"/>
              <w:bottom w:val="single" w:sz="4" w:space="0" w:color="000000"/>
              <w:right w:val="single" w:sz="4" w:space="0" w:color="000000"/>
            </w:tcBorders>
            <w:shd w:fill="FFE3E3" w:val="clear"/>
          </w:tcPr>
          <w:p>
            <w:pPr>
              <w:pStyle w:val="TableContents"/>
              <w:widowControl w:val="false"/>
              <w:bidi w:val="0"/>
              <w:jc w:val="left"/>
              <w:rPr>
                <w:rFonts w:ascii="Calibri" w:hAnsi="Calibri"/>
                <w:sz w:val="17"/>
                <w:szCs w:val="17"/>
              </w:rPr>
            </w:pPr>
            <w:r>
              <w:rPr>
                <w:rFonts w:ascii="Calibri" w:hAnsi="Calibri"/>
                <w:sz w:val="17"/>
                <w:szCs w:val="17"/>
              </w:rPr>
              <w:t>Phải điền đầy đủ textBox trừ Ghi Chú và Phụ Phí. Trạng thái của phòng khi mới được tạo mặc định là 0. Tạo phòng  xong thì thêm vào listView ở “</w:t>
            </w:r>
            <w:r>
              <w:rPr>
                <w:rFonts w:ascii="Calibri" w:hAnsi="Calibri"/>
                <w:sz w:val="17"/>
                <w:szCs w:val="17"/>
                <w:shd w:fill="auto" w:val="clear"/>
              </w:rPr>
              <w:t>Forms/UserControlFormChinh/UserControl/QuanLyPhong</w:t>
            </w:r>
            <w:r>
              <w:rPr>
                <w:rFonts w:ascii="Calibri" w:hAnsi="Calibri"/>
                <w:sz w:val="17"/>
                <w:szCs w:val="17"/>
              </w:rPr>
              <w:t>”</w:t>
            </w:r>
          </w:p>
          <w:p>
            <w:pPr>
              <w:pStyle w:val="TableContents"/>
              <w:widowControl w:val="false"/>
              <w:bidi w:val="0"/>
              <w:jc w:val="left"/>
              <w:rPr>
                <w:rFonts w:ascii="Calibri" w:hAnsi="Calibri"/>
                <w:sz w:val="17"/>
                <w:szCs w:val="17"/>
              </w:rPr>
            </w:pPr>
            <w:r>
              <w:rPr>
                <w:rFonts w:ascii="Calibri" w:hAnsi="Calibri"/>
                <w:sz w:val="17"/>
                <w:szCs w:val="17"/>
              </w:rPr>
              <w:t>có thể truy cập bằng cách Program._FormChinh.userControlQuanLyPhong.lvQuanLyPhong</w:t>
            </w:r>
          </w:p>
        </w:tc>
      </w:tr>
      <w:tr>
        <w:trPr/>
        <w:tc>
          <w:tcPr>
            <w:tcW w:w="1134" w:type="dxa"/>
            <w:vMerge w:val="restart"/>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Đặng Vinh Huy</w:t>
            </w:r>
          </w:p>
        </w:tc>
        <w:tc>
          <w:tcPr>
            <w:tcW w:w="1182"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Chỉnh Sửa Phòng</w:t>
            </w:r>
          </w:p>
        </w:tc>
        <w:tc>
          <w:tcPr>
            <w:tcW w:w="3817"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Forms/FormChinhSuaPhong</w:t>
            </w:r>
          </w:p>
        </w:tc>
        <w:tc>
          <w:tcPr>
            <w:tcW w:w="3782" w:type="dxa"/>
            <w:tcBorders>
              <w:left w:val="single" w:sz="4" w:space="0" w:color="000000"/>
              <w:bottom w:val="single" w:sz="4" w:space="0" w:color="000000"/>
              <w:right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Cho chỉnh sửa tất cả trừ Trạng Thái phòng. T</w:t>
            </w:r>
            <w:r>
              <w:rPr>
                <w:rFonts w:ascii="Calibri" w:hAnsi="Calibri"/>
                <w:sz w:val="17"/>
                <w:szCs w:val="17"/>
                <w:shd w:fill="auto" w:val="clear"/>
              </w:rPr>
              <w:t>rạng thái 0 trong cơ sở dữ liệu hiển thị “Phòng trống” 1 trong cơ sở dữ liệu là “Được thuê”.</w:t>
            </w:r>
          </w:p>
        </w:tc>
      </w:tr>
      <w:tr>
        <w:trPr/>
        <w:tc>
          <w:tcPr>
            <w:tcW w:w="1134" w:type="dxa"/>
            <w:vMerge w:val="continue"/>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r>
          </w:p>
        </w:tc>
        <w:tc>
          <w:tcPr>
            <w:tcW w:w="1182"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Chỉnh Sửa Trạng Thái</w:t>
            </w:r>
          </w:p>
        </w:tc>
        <w:tc>
          <w:tcPr>
            <w:tcW w:w="3817"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Forms/ChinhSuaTrangThai</w:t>
            </w:r>
          </w:p>
        </w:tc>
        <w:tc>
          <w:tcPr>
            <w:tcW w:w="3782" w:type="dxa"/>
            <w:tcBorders>
              <w:left w:val="single" w:sz="4" w:space="0" w:color="000000"/>
              <w:bottom w:val="single" w:sz="4" w:space="0" w:color="000000"/>
              <w:right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Khi trạng thái “Phòng trống” thì ô người thuê chuyển thành disable, khi “Được thuê” thì chuyển chuyển sang enable  cho phép chỉnh sửa người thuê. T</w:t>
            </w:r>
            <w:r>
              <w:rPr>
                <w:rFonts w:ascii="Calibri" w:hAnsi="Calibri"/>
                <w:sz w:val="17"/>
                <w:szCs w:val="17"/>
                <w:shd w:fill="auto" w:val="clear"/>
              </w:rPr>
              <w:t>rạng thái 0 trong cơ sở dữ liệu hiển thị “Phòng trống” 1 trong cơ sở dữ liệu là “Được thuê”, Khi chỉnh sửa trạng thái từ  0 sang 1 thì cập nhật ngày thuê là bây giờ</w:t>
            </w:r>
          </w:p>
        </w:tc>
      </w:tr>
      <w:tr>
        <w:trPr/>
        <w:tc>
          <w:tcPr>
            <w:tcW w:w="1134" w:type="dxa"/>
            <w:tcBorders>
              <w:left w:val="single" w:sz="4" w:space="0" w:color="000000"/>
              <w:bottom w:val="single" w:sz="4" w:space="0" w:color="000000"/>
            </w:tcBorders>
            <w:shd w:fill="C9E9D2" w:val="clear"/>
          </w:tcPr>
          <w:p>
            <w:pPr>
              <w:pStyle w:val="TableContents"/>
              <w:widowControl w:val="false"/>
              <w:bidi w:val="0"/>
              <w:jc w:val="left"/>
              <w:rPr>
                <w:rFonts w:ascii="Calibri" w:hAnsi="Calibri"/>
                <w:sz w:val="17"/>
                <w:szCs w:val="17"/>
              </w:rPr>
            </w:pPr>
            <w:r>
              <w:rPr>
                <w:rFonts w:ascii="Calibri" w:hAnsi="Calibri"/>
                <w:sz w:val="17"/>
                <w:szCs w:val="17"/>
              </w:rPr>
              <w:t>Nguyễn Trọng Nghĩa</w:t>
            </w:r>
          </w:p>
        </w:tc>
        <w:tc>
          <w:tcPr>
            <w:tcW w:w="1182" w:type="dxa"/>
            <w:tcBorders>
              <w:left w:val="single" w:sz="4" w:space="0" w:color="000000"/>
              <w:bottom w:val="single" w:sz="4" w:space="0" w:color="000000"/>
            </w:tcBorders>
            <w:shd w:fill="C9E9D2" w:val="clear"/>
          </w:tcPr>
          <w:p>
            <w:pPr>
              <w:pStyle w:val="TableContents"/>
              <w:widowControl w:val="false"/>
              <w:bidi w:val="0"/>
              <w:jc w:val="left"/>
              <w:rPr>
                <w:rFonts w:ascii="Calibri" w:hAnsi="Calibri"/>
                <w:sz w:val="17"/>
                <w:szCs w:val="17"/>
              </w:rPr>
            </w:pPr>
            <w:r>
              <w:rPr>
                <w:rFonts w:ascii="Calibri" w:hAnsi="Calibri"/>
                <w:sz w:val="17"/>
                <w:szCs w:val="17"/>
              </w:rPr>
              <w:t>Tính Tiền</w:t>
            </w:r>
          </w:p>
        </w:tc>
        <w:tc>
          <w:tcPr>
            <w:tcW w:w="3817" w:type="dxa"/>
            <w:tcBorders>
              <w:left w:val="single" w:sz="4" w:space="0" w:color="000000"/>
              <w:bottom w:val="single" w:sz="4" w:space="0" w:color="000000"/>
            </w:tcBorders>
            <w:shd w:fill="C9E9D2" w:val="clear"/>
          </w:tcPr>
          <w:p>
            <w:pPr>
              <w:pStyle w:val="TableContents"/>
              <w:widowControl w:val="false"/>
              <w:bidi w:val="0"/>
              <w:jc w:val="left"/>
              <w:rPr>
                <w:rFonts w:ascii="Calibri" w:hAnsi="Calibri"/>
                <w:sz w:val="17"/>
                <w:szCs w:val="17"/>
              </w:rPr>
            </w:pPr>
            <w:r>
              <w:rPr>
                <w:rFonts w:ascii="Calibri" w:hAnsi="Calibri"/>
                <w:sz w:val="17"/>
                <w:szCs w:val="17"/>
              </w:rPr>
              <w:t>Forms/FormTinhTien và Forms/FormHoaDon</w:t>
            </w:r>
          </w:p>
        </w:tc>
        <w:tc>
          <w:tcPr>
            <w:tcW w:w="3782" w:type="dxa"/>
            <w:tcBorders>
              <w:left w:val="single" w:sz="4" w:space="0" w:color="000000"/>
              <w:bottom w:val="single" w:sz="4" w:space="0" w:color="000000"/>
              <w:right w:val="single" w:sz="4" w:space="0" w:color="000000"/>
            </w:tcBorders>
            <w:shd w:fill="C9E9D2" w:val="clear"/>
          </w:tcPr>
          <w:p>
            <w:pPr>
              <w:pStyle w:val="TableContents"/>
              <w:widowControl w:val="false"/>
              <w:bidi w:val="0"/>
              <w:jc w:val="left"/>
              <w:rPr>
                <w:rFonts w:ascii="Calibri" w:hAnsi="Calibri"/>
                <w:sz w:val="17"/>
                <w:szCs w:val="17"/>
              </w:rPr>
            </w:pPr>
            <w:r>
              <w:rPr>
                <w:rFonts w:ascii="Calibri" w:hAnsi="Calibri"/>
                <w:sz w:val="17"/>
                <w:szCs w:val="17"/>
              </w:rPr>
              <w:t>Chỉ phòng đang được thuê mới có thể tính tiền, Cho phép chỉnh sửa giá phòng, số điện nước cũ, giá điện nước (nhưng không cập nhật vô cơ sử dữ liệu chỉ áp dụng cho lần tính tiền này). Các textBox tổng tiền là cố định không được chỉnh sửa. Xuất hoá đơn thì đóng form tính tiền và mở form hoá đơn với các giá trị đã tính trước đó và không cho chỉnh sửa bất kì textBox nào.</w:t>
            </w:r>
          </w:p>
        </w:tc>
      </w:tr>
      <w:tr>
        <w:trPr/>
        <w:tc>
          <w:tcPr>
            <w:tcW w:w="1134" w:type="dxa"/>
            <w:vMerge w:val="restart"/>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Lâm Hoà Hộp</w:t>
            </w:r>
          </w:p>
        </w:tc>
        <w:tc>
          <w:tcPr>
            <w:tcW w:w="1182"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Chỉnh Sửa Giá Điện Nước</w:t>
            </w:r>
          </w:p>
        </w:tc>
        <w:tc>
          <w:tcPr>
            <w:tcW w:w="3817"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Forms/UserControl/FormChinh/UserControlCaiDat</w:t>
            </w:r>
          </w:p>
        </w:tc>
        <w:tc>
          <w:tcPr>
            <w:tcW w:w="3782" w:type="dxa"/>
            <w:tcBorders>
              <w:left w:val="single" w:sz="4" w:space="0" w:color="000000"/>
              <w:bottom w:val="single" w:sz="4" w:space="0" w:color="000000"/>
              <w:right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Chỉ cần CaiDat.SoDien = giá trị cần chỉnh và tưởng tự với nước, biến SoDien trong CaiDat đã được chỉnh để tự cập nhật trong database</w:t>
            </w:r>
          </w:p>
        </w:tc>
      </w:tr>
      <w:tr>
        <w:trPr/>
        <w:tc>
          <w:tcPr>
            <w:tcW w:w="1134" w:type="dxa"/>
            <w:vMerge w:val="continue"/>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r>
          </w:p>
        </w:tc>
        <w:tc>
          <w:tcPr>
            <w:tcW w:w="1182"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Thêm Xoá Phụ Phí</w:t>
            </w:r>
          </w:p>
        </w:tc>
        <w:tc>
          <w:tcPr>
            <w:tcW w:w="3817"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Forms/UserControl/FormChinh/UserControlCaiDat</w:t>
            </w:r>
          </w:p>
        </w:tc>
        <w:tc>
          <w:tcPr>
            <w:tcW w:w="3782" w:type="dxa"/>
            <w:tcBorders>
              <w:left w:val="single" w:sz="4" w:space="0" w:color="000000"/>
              <w:bottom w:val="single" w:sz="4" w:space="0" w:color="000000"/>
              <w:right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Thêm và xoá được là được</w:t>
            </w:r>
          </w:p>
        </w:tc>
      </w:tr>
    </w:tbl>
    <w:p>
      <w:pPr>
        <w:pStyle w:val="Normal"/>
        <w:bidi w:val="0"/>
        <w:jc w:val="left"/>
        <w:rPr>
          <w:rFonts w:ascii="Calibri" w:hAnsi="Calibri"/>
          <w:sz w:val="17"/>
          <w:szCs w:val="17"/>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1"/>
    <w:family w:val="swiss"/>
    <w:pitch w:val="variable"/>
  </w:font>
  <w:font w:name="Calibri">
    <w:charset w:val="00"/>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LibreOffice/7.5.4.2$Windows_X86_64 LibreOffice_project/36ccfdc35048b057fd9854c757a8b67ec53977b6</Application>
  <AppVersion>15.0000</AppVersion>
  <Pages>1</Pages>
  <Words>367</Words>
  <Characters>1697</Characters>
  <CharactersWithSpaces>2034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2025-01-13T21:37:13Z</dcterms:created>
  <dc:creator/>
  <dc:description/>
  <dc:language>en-US</dc:language>
  <cp:lastModifiedBy/>
  <dcterms:modified xsi:type="dcterms:W3CDTF">2025-01-13T23:36:51Z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