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07B1" w14:textId="77777777" w:rsidR="001E4F62" w:rsidRDefault="001E4F62" w:rsidP="001E4F62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7951BEA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500B2292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563A0D16" w14:textId="198E85DE" w:rsidR="001E4F62" w:rsidRDefault="0085302E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Danh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="009A1A12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9A1A12">
        <w:rPr>
          <w:rFonts w:ascii="Times New Roman" w:hAnsi="Times New Roman" w:cs="Times New Roman"/>
          <w:sz w:val="40"/>
          <w:szCs w:val="40"/>
        </w:rPr>
        <w:t>tt</w:t>
      </w:r>
      <w:proofErr w:type="spellEnd"/>
      <w:r w:rsidR="009A1A12">
        <w:rPr>
          <w:rFonts w:ascii="Times New Roman" w:hAnsi="Times New Roman" w:cs="Times New Roman"/>
          <w:sz w:val="40"/>
          <w:szCs w:val="40"/>
        </w:rPr>
        <w:t>)</w:t>
      </w:r>
    </w:p>
    <w:p w14:paraId="0C14DAD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1D09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1D6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E630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D95709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CD227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12D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B62F4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00D1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3457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D71E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56715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6338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47D1D" w14:textId="77777777" w:rsid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C1DBE" w14:textId="2CCF6370" w:rsidR="001E4F62" w:rsidRDefault="009A1A12" w:rsidP="009A1A1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09D17962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(a) Cài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ListInt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>:</w:t>
      </w:r>
    </w:p>
    <w:p w14:paraId="442A5C20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0008424F" w14:textId="281D01F5" w:rsidR="009A1A12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Cài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A657EF0" w14:textId="0AC51732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094F214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BBD06C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5DB8B8A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91EF9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</w:p>
    <w:p w14:paraId="03A20BF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AB0CEF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Node*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6C01300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Node;</w:t>
      </w:r>
      <w:proofErr w:type="gramEnd"/>
    </w:p>
    <w:p w14:paraId="049C42E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BF60F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</w:p>
    <w:p w14:paraId="3DF80E1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Node*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4270D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14:paraId="3FEF96B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NULL; }</w:t>
      </w:r>
    </w:p>
    <w:p w14:paraId="65759D5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6C2292B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themSo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x) {</w:t>
      </w:r>
      <w:proofErr w:type="gramEnd"/>
    </w:p>
    <w:p w14:paraId="0563241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Node*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Node;</w:t>
      </w:r>
      <w:proofErr w:type="gramEnd"/>
    </w:p>
    <w:p w14:paraId="476D37D7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p-&gt;info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4403FBA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NULL;</w:t>
      </w:r>
      <w:proofErr w:type="gramEnd"/>
    </w:p>
    <w:p w14:paraId="67D96F7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95D424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5DF82D7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14F5E80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8D349A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CBD8834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Node* q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1EE20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71D1BD5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q = 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1658D50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8F0FFC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009047E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23835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72AEA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</w:p>
    <w:p w14:paraId="6DA3CA6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F98F46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Node*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E4568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p) {</w:t>
      </w:r>
      <w:proofErr w:type="gramEnd"/>
    </w:p>
    <w:p w14:paraId="77D752D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p-&gt;info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9253A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7AA115F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D5C50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F4A53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73ED2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795CC80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k) {</w:t>
      </w:r>
    </w:p>
    <w:p w14:paraId="77739C5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k) {</w:t>
      </w:r>
      <w:proofErr w:type="gramEnd"/>
    </w:p>
    <w:p w14:paraId="2941E577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Node*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0CC5B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650911B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27FA2B7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43636494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Node*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16598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&amp;&amp;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0F749E9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(p-&gt;next-&gt;info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k) {</w:t>
      </w:r>
      <w:proofErr w:type="gramEnd"/>
    </w:p>
    <w:p w14:paraId="07F553A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Node*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699657F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p-&gt;next = p-&gt;next-&gt;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7B8E6E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7F461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B1E60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FD39C4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41F069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54BBA0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2D423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52FCD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</w:p>
    <w:p w14:paraId="1EBBC14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themDanhSach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dsKhac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F227C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dsKhac.pHead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NULL)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EC70C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AF75A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5E4289E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dsKhac.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B20A4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416D67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0F154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Node*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B0579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381C9C3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CA2912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3A63E9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dsKhac.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BCB32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328A47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dsKhac.pHead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NULL;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trùng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vùng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nhớ</w:t>
      </w:r>
      <w:proofErr w:type="spellEnd"/>
    </w:p>
    <w:p w14:paraId="3AEFCA3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C2C922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nhớ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74EF4ED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BB046D4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499F9D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Node* 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11E01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72CE439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6E04005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8F3AE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BDB54C" w14:textId="53D40D55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A816FF3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>:</w:t>
      </w:r>
    </w:p>
    <w:p w14:paraId="02B0A25C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D51582C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In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44B06508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E20B49B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In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7BD69D7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hai</w:t>
      </w:r>
      <w:proofErr w:type="spellEnd"/>
    </w:p>
    <w:p w14:paraId="0892142E" w14:textId="77777777" w:rsidR="00754067" w:rsidRP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01D3FCA" w14:textId="671CEF97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 w:rsidRPr="00754067">
        <w:rPr>
          <w:rFonts w:ascii="Times New Roman" w:hAnsi="Times New Roman" w:cs="Times New Roman"/>
          <w:sz w:val="26"/>
          <w:szCs w:val="26"/>
        </w:rPr>
        <w:t xml:space="preserve">• In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54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4067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31A003E" w14:textId="5B7FB0AD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</w:t>
      </w:r>
    </w:p>
    <w:p w14:paraId="664BD95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6DED07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danhSach1,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danhSach2;</w:t>
      </w:r>
      <w:proofErr w:type="gramEnd"/>
    </w:p>
    <w:p w14:paraId="2CEFBBC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040449C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338FAB9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10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B5A3B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38561BE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so;</w:t>
      </w:r>
      <w:proofErr w:type="gramEnd"/>
    </w:p>
    <w:p w14:paraId="5A79AC9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danhSach1.themSo(so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DEC266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4D4769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45D6F0F3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E66F8B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danhSach1.xuatDanhSach(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521C75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khỏi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491AA31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can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DEFD3D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149DDBAF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danhSach1.xoaSo(k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7018B7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</w:p>
    <w:p w14:paraId="6150F5C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k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F0C18E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danhSach1.xuatDanhSach(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3E59A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</w:t>
      </w:r>
    </w:p>
    <w:p w14:paraId="07011E7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5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0FAEF8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45C3291D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so;</w:t>
      </w:r>
      <w:proofErr w:type="gramEnd"/>
    </w:p>
    <w:p w14:paraId="6B0D240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danhSach2.themSo(so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22C59B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79AED9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193582B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danhSach1.themDanhSach(danhSach2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E37B32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ghép</w:t>
      </w:r>
      <w:proofErr w:type="spellEnd"/>
    </w:p>
    <w:p w14:paraId="15F9FE2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98524C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danhSach1.xuatDanhSach(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899FA90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danhSach1.xoaDanhSach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nhớ</w:t>
      </w:r>
      <w:proofErr w:type="spellEnd"/>
    </w:p>
    <w:p w14:paraId="662E2EB1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danhSach2.xoaDanhSach(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C227FA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78455F8" w14:textId="77777777" w:rsidR="00754067" w:rsidRDefault="00754067" w:rsidP="0075406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BABCED" w14:textId="77777777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</w:p>
    <w:p w14:paraId="2A3EDCA8" w14:textId="090C804B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CODE</w:t>
      </w:r>
    </w:p>
    <w:p w14:paraId="542D4D80" w14:textId="5943E7C2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E305CF" w14:textId="15110551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05C396" wp14:editId="2DF7420F">
            <wp:extent cx="5268060" cy="952633"/>
            <wp:effectExtent l="0" t="0" r="8890" b="0"/>
            <wp:docPr id="588858094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58094" name="Picture 1" descr="A number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8F3A" w14:textId="7FDB0289" w:rsidR="00846302" w:rsidRDefault="00754067" w:rsidP="0084630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54067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54067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="008463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46302" w:rsidRPr="00846302">
        <w:rPr>
          <w:rFonts w:ascii="Times New Roman" w:hAnsi="Times New Roman" w:cs="Times New Roman"/>
          <w:sz w:val="26"/>
          <w:szCs w:val="26"/>
        </w:rPr>
        <w:t xml:space="preserve">(a) Cài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(50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(70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(10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>),</w:t>
      </w:r>
      <w:r w:rsid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). Cài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302" w:rsidRPr="008463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46302" w:rsidRPr="00846302">
        <w:rPr>
          <w:rFonts w:ascii="Times New Roman" w:hAnsi="Times New Roman" w:cs="Times New Roman"/>
          <w:sz w:val="26"/>
          <w:szCs w:val="26"/>
        </w:rPr>
        <w:t>.</w:t>
      </w:r>
    </w:p>
    <w:p w14:paraId="7EE1E158" w14:textId="713B905F" w:rsid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</w:t>
      </w:r>
    </w:p>
    <w:p w14:paraId="6C6E46F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DA5C44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3B67C18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677CA1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C914FE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50];</w:t>
      </w:r>
    </w:p>
    <w:p w14:paraId="3DB2AEC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70];</w:t>
      </w:r>
    </w:p>
    <w:p w14:paraId="0AE6DC3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10];</w:t>
      </w:r>
    </w:p>
    <w:p w14:paraId="5599C82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khoa;</w:t>
      </w:r>
      <w:proofErr w:type="gramEnd"/>
    </w:p>
    <w:p w14:paraId="07A021D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EBE8906" w14:textId="4A9D0BB8" w:rsidR="00846302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</w:p>
    <w:p w14:paraId="5912B87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</w:p>
    <w:p w14:paraId="3E3B7DE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B5ADEF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8296D5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54B63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chỉ</w:t>
      </w:r>
      <w:proofErr w:type="spellEnd"/>
    </w:p>
    <w:p w14:paraId="54DF2F6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129561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9D8462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08674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lớp</w:t>
      </w:r>
      <w:proofErr w:type="spellEnd"/>
    </w:p>
    <w:p w14:paraId="526E638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soSanhTheoLop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FEE464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30B102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7658B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khóa</w:t>
      </w:r>
      <w:proofErr w:type="spellEnd"/>
    </w:p>
    <w:p w14:paraId="2935599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soSanhTheoKhoa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EB9CC7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-&gt;khoa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khoa;</w:t>
      </w:r>
      <w:proofErr w:type="gramEnd"/>
    </w:p>
    <w:p w14:paraId="36A68F17" w14:textId="38E4F0CE" w:rsidR="0039564C" w:rsidRPr="00846302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5C8E66" w14:textId="77777777" w:rsidR="00846302" w:rsidRP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 w:rsidRPr="00846302">
        <w:rPr>
          <w:rFonts w:ascii="Times New Roman" w:hAnsi="Times New Roman" w:cs="Times New Roman"/>
          <w:sz w:val="26"/>
          <w:szCs w:val="26"/>
        </w:rPr>
        <w:t xml:space="preserve">(b) Cài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ListSV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>:</w:t>
      </w:r>
    </w:p>
    <w:p w14:paraId="2DCFB11A" w14:textId="77777777" w:rsidR="00846302" w:rsidRP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 w:rsidRPr="00846302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48FA151C" w14:textId="7016E647" w:rsidR="00754067" w:rsidRDefault="00846302" w:rsidP="00846302">
      <w:pPr>
        <w:rPr>
          <w:rFonts w:ascii="Times New Roman" w:hAnsi="Times New Roman" w:cs="Times New Roman"/>
          <w:sz w:val="26"/>
          <w:szCs w:val="26"/>
        </w:rPr>
      </w:pPr>
      <w:r w:rsidRPr="00846302">
        <w:rPr>
          <w:rFonts w:ascii="Times New Roman" w:hAnsi="Times New Roman" w:cs="Times New Roman"/>
          <w:sz w:val="26"/>
          <w:szCs w:val="26"/>
        </w:rPr>
        <w:t xml:space="preserve">• Cài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selection sort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4630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46302">
        <w:rPr>
          <w:rFonts w:ascii="Times New Roman" w:hAnsi="Times New Roman" w:cs="Times New Roman"/>
          <w:sz w:val="26"/>
          <w:szCs w:val="26"/>
        </w:rPr>
        <w:t>.</w:t>
      </w:r>
    </w:p>
    <w:p w14:paraId="75E116B1" w14:textId="4B41D9CB" w:rsid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4EE853A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DE1C9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00FA939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14:paraId="27FBA73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C4AFA1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636A300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BC10D4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 ten: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263D7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50);</w:t>
      </w:r>
    </w:p>
    <w:p w14:paraId="2E1204A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chi: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4A755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70);</w:t>
      </w:r>
    </w:p>
    <w:p w14:paraId="3784FE5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lop: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1E717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10);</w:t>
      </w:r>
    </w:p>
    <w:p w14:paraId="1EF32FC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7DC24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942DA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A97C7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3918148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D772B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ten: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</w:p>
    <w:p w14:paraId="4358351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nLop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nKhoa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-&gt;khoa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F8805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60D8D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476C336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khoa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CFDF60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D52A9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</w:p>
    <w:p w14:paraId="6DCEA7F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0F47F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(p-&gt;lop,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47907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p-&gt;khoa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khoa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17EDE2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1C863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055808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0B2FF29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7A4BE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BE5D2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69081CD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746901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q = 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69136A9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8EE37B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55DB6AA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974AF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244F8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5C0AFD4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CA3587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1185DEF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p) {</w:t>
      </w:r>
      <w:proofErr w:type="gramEnd"/>
    </w:p>
    <w:p w14:paraId="57C78EB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DBB967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087463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09D8BA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03D0D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70EC3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</w:p>
    <w:p w14:paraId="2F23588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xoaSVTheoTen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A07ABE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0) {</w:t>
      </w:r>
    </w:p>
    <w:p w14:paraId="135B732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365C45C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CEEA5A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3A5521B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FBA94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479AA27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&amp;&amp;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1256E78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(p-&gt;next-&gt;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2AFCE00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22BA9B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p-&gt;next = p-&gt;next-&gt;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01B83C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9BA4D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0F986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155BDF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166A3A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A1D49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66E17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E5002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chỉ</w:t>
      </w:r>
      <w:proofErr w:type="spellEnd"/>
    </w:p>
    <w:p w14:paraId="0D42C0A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xoaSVTheoDiaChi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4E608F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0) {</w:t>
      </w:r>
    </w:p>
    <w:p w14:paraId="17F2789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4C0A288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CC1A8C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6C75673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0558E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3B31AC4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&amp;&amp;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7BAA14F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(p-&gt;next-&gt;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46F2983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63C6BCE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p-&gt;next = p-&gt;next-&gt;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5A4A40A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9F838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B8701E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561E06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6EA9A3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12A54A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B141CA" w14:textId="2FFE07AC" w:rsidR="00846302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C5403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selection sort</w:t>
      </w:r>
    </w:p>
    <w:p w14:paraId="6A3DFFF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::*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679142C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head;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p = p-&gt;next) {</w:t>
      </w:r>
    </w:p>
    <w:p w14:paraId="4ABABD6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min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790109B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p-&gt;next;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q = 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37DE572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q, min)) {</w:t>
      </w:r>
    </w:p>
    <w:p w14:paraId="67C2F48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min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q;</w:t>
      </w:r>
      <w:proofErr w:type="gramEnd"/>
    </w:p>
    <w:p w14:paraId="3D2C763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DC060F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54D20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p) {</w:t>
      </w:r>
      <w:proofErr w:type="gramEnd"/>
    </w:p>
    <w:p w14:paraId="390A186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*p, *min);</w:t>
      </w:r>
    </w:p>
    <w:p w14:paraId="53571AA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swap(p-&gt;next, min-&gt;next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</w:p>
    <w:p w14:paraId="4FA686C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8E7CA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724F9A" w14:textId="6F5006A0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11DE38B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(c)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>:</w:t>
      </w:r>
    </w:p>
    <w:p w14:paraId="62AF21BD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3AE2C1E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In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7BDF80A4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“Nguyen Van Teo”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8571C9F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“Nguyen Van Cu”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F1E224" w14:textId="77777777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“Tran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Mo”,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“25 Hong Bang”,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“TT0901”,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2009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>.</w:t>
      </w:r>
    </w:p>
    <w:p w14:paraId="5CBF5FE6" w14:textId="6A7D6BDF" w:rsid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t xml:space="preserve">• In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956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64C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6D082B9" w14:textId="0BBACAC8" w:rsid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7E71E21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1FAF9F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45598A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2CE49F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EF82F8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50];</w:t>
      </w:r>
    </w:p>
    <w:p w14:paraId="7244C4C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70];</w:t>
      </w:r>
    </w:p>
    <w:p w14:paraId="533E0BF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10];</w:t>
      </w:r>
    </w:p>
    <w:p w14:paraId="0E5DDE5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khoa;</w:t>
      </w:r>
      <w:proofErr w:type="gramEnd"/>
    </w:p>
    <w:p w14:paraId="42289B9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AE672E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D21F5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90850C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5F0EA5E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14:paraId="5000363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32C898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4EA5376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34AE36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 ten: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01B0D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50);</w:t>
      </w:r>
    </w:p>
    <w:p w14:paraId="6AEB0A1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chi: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EE0AB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70);</w:t>
      </w:r>
    </w:p>
    <w:p w14:paraId="281DCE8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lop: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898FF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10);</w:t>
      </w:r>
    </w:p>
    <w:p w14:paraId="2A6434D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4D0F7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5690B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7FA591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0A39232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052C96" w14:textId="57802482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ten: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Dia chi: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</w:p>
    <w:p w14:paraId="5A8C458A" w14:textId="134382A2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-&gt;khoa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254B12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1DD05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10CF181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khoa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3DAF1F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811D2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</w:p>
    <w:p w14:paraId="4148DA7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2F17A3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(p-&gt;lop,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E992C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p-&gt;khoa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khoa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B0A22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p-&gt;next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488A8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F836C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1859B42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600EE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29C27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4116085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54A41B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q = 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CC853C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43305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38A2702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B4FCB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C4F674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2D38BE4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4E8237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08A6B57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p) {</w:t>
      </w:r>
      <w:proofErr w:type="gramEnd"/>
    </w:p>
    <w:p w14:paraId="7E8BCF6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4A1497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A8CFF9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3588F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D4280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1136A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</w:p>
    <w:p w14:paraId="736AFD9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xoaSVTheoTen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8F378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0) {</w:t>
      </w:r>
    </w:p>
    <w:p w14:paraId="135361A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00D65BC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A8B8A6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164A6D1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47C31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1C149BA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&amp;&amp;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5DA536E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(p-&gt;next-&gt;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2637395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F9EC1A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p-&gt;next = p-&gt;next-&gt;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7876F1D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2983D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1B410A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EF6A9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2D9559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6B447F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6D39694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87C7F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chỉ</w:t>
      </w:r>
      <w:proofErr w:type="spellEnd"/>
    </w:p>
    <w:p w14:paraId="4A102BF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xoaSVTheoDiaChi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973BAF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(head-&gt;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== 0) {</w:t>
      </w:r>
    </w:p>
    <w:p w14:paraId="17D932F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0285B46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5E67B35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4B588A4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BD4C3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5F228B7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&amp;&amp;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4B4D1CC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(p-&gt;next-&gt;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6855381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855764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p-&gt;next = p-&gt;next-&gt;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71A6D31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nodeCanXoa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FDD32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F9A744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6BC45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85779A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EE2928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1BE18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A75FB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</w:p>
    <w:p w14:paraId="350EE1F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6FEAFD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3ABD9E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D2C80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chỉ</w:t>
      </w:r>
      <w:proofErr w:type="spellEnd"/>
    </w:p>
    <w:p w14:paraId="5B51C52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B067ED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33C744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461CA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lớp</w:t>
      </w:r>
      <w:proofErr w:type="spellEnd"/>
    </w:p>
    <w:p w14:paraId="29C6813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soSanhTheoLop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F591F7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-&gt;lop)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919AA7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AD8FF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khóa</w:t>
      </w:r>
      <w:proofErr w:type="spellEnd"/>
    </w:p>
    <w:p w14:paraId="4577DBE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soSanhTheoKhoa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23D08F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-&gt;khoa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khoa;</w:t>
      </w:r>
      <w:proofErr w:type="gramEnd"/>
    </w:p>
    <w:p w14:paraId="1A8D947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86786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selection sort</w:t>
      </w:r>
    </w:p>
    <w:p w14:paraId="75C6881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::*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5C60F2A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head;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p = p-&gt;next) {</w:t>
      </w:r>
    </w:p>
    <w:p w14:paraId="0E494E4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min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2D4CC55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q = p-&gt;next;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q = q-&gt;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next) {</w:t>
      </w:r>
      <w:proofErr w:type="gramEnd"/>
    </w:p>
    <w:p w14:paraId="753AB83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q, min)) {</w:t>
      </w:r>
    </w:p>
    <w:p w14:paraId="68BA4FF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min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q;</w:t>
      </w:r>
      <w:proofErr w:type="gramEnd"/>
    </w:p>
    <w:p w14:paraId="4E9A172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878543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B43C2A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p) {</w:t>
      </w:r>
      <w:proofErr w:type="gramEnd"/>
    </w:p>
    <w:p w14:paraId="418E95F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*p, *min);</w:t>
      </w:r>
    </w:p>
    <w:p w14:paraId="161C321F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swap(p-&gt;next, min-&gt;next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</w:p>
    <w:p w14:paraId="52BB9FB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2EBCC4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08CFF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1EAFC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nhớ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1049C0C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xoaDanhSach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876671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head) {</w:t>
      </w:r>
      <w:proofErr w:type="gramEnd"/>
    </w:p>
    <w:p w14:paraId="715CD4E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1160D17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A50FF4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205E04F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51F2083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33246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E08D3F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B7B1C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2CB28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14:paraId="72C8DF25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Cu"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2020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2577F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Teo"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"Le Loi"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2021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7728C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Cu"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2019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65088E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"Tran Hung Dao"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2022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005FF8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"Pham Van 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"Hai Ba Trung"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2023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28FD5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"Bui Van 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"Hoang Dieu"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C8BD2E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"Vo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"DCTC9"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2017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26380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"Bach Dang"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40AED9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"Tran Van 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Trai"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080A527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"Le Van 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"Le Lai"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"DCTC7"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4CBFC8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256623D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78B95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6AB264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"Xoa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chi\n"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C4A8F3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danhSach.xoaSVTheoTen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Teo"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65894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danhSach.xoaSVTheoDiaChi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Cu"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5111BB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222D11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827C1DD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danhSach.themSV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"25 Hong Bang"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"TT0901"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2009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45093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7F32D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CEFE6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</w:p>
    <w:p w14:paraId="4501D4FC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ten:\n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54AA2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danhSach.sapXep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soSanhTheoTen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107582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danhSach.xuatDanhSach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378BFE3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nhớ</w:t>
      </w:r>
      <w:proofErr w:type="spellEnd"/>
    </w:p>
    <w:p w14:paraId="5A664220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danhSach.xoaDanhSach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03BD96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A8CF5EA" w14:textId="77777777" w:rsidR="0039564C" w:rsidRDefault="0039564C" w:rsidP="0039564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936F06" w14:textId="65ED0E42" w:rsid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CODE</w:t>
      </w:r>
    </w:p>
    <w:p w14:paraId="525F8327" w14:textId="6859C9EF" w:rsidR="0039564C" w:rsidRDefault="0039564C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8C0C10" w14:textId="235DA664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C5054C" wp14:editId="001446B0">
            <wp:extent cx="5096586" cy="3248478"/>
            <wp:effectExtent l="0" t="0" r="8890" b="9525"/>
            <wp:docPr id="5536553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538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E55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F127F6" w14:textId="69F61FDC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31326F" wp14:editId="4C1A9DAE">
            <wp:extent cx="4925112" cy="2400635"/>
            <wp:effectExtent l="0" t="0" r="8890" b="0"/>
            <wp:docPr id="15961811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112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DFE0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6DDD05" w14:textId="1842066B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FD07F2" wp14:editId="4078A491">
            <wp:extent cx="5115639" cy="2838846"/>
            <wp:effectExtent l="0" t="0" r="8890" b="0"/>
            <wp:docPr id="17874240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406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406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E5CA94" w14:textId="16FC0F14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9564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DB248A" wp14:editId="504E1554">
            <wp:extent cx="5010849" cy="2762636"/>
            <wp:effectExtent l="0" t="0" r="0" b="0"/>
            <wp:docPr id="183494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06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64C" w:rsidRPr="0039564C" w:rsidSect="001E4F62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094BB" w14:textId="77777777" w:rsidR="00BF224C" w:rsidRDefault="00BF224C" w:rsidP="001E4F62">
      <w:pPr>
        <w:spacing w:after="0" w:line="240" w:lineRule="auto"/>
      </w:pPr>
      <w:r>
        <w:separator/>
      </w:r>
    </w:p>
  </w:endnote>
  <w:endnote w:type="continuationSeparator" w:id="0">
    <w:p w14:paraId="5B3169FF" w14:textId="77777777" w:rsidR="00BF224C" w:rsidRDefault="00BF224C" w:rsidP="001E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D9CE8" w14:textId="77777777" w:rsidR="00BF224C" w:rsidRDefault="00BF224C" w:rsidP="001E4F62">
      <w:pPr>
        <w:spacing w:after="0" w:line="240" w:lineRule="auto"/>
      </w:pPr>
      <w:r>
        <w:separator/>
      </w:r>
    </w:p>
  </w:footnote>
  <w:footnote w:type="continuationSeparator" w:id="0">
    <w:p w14:paraId="3EE590F9" w14:textId="77777777" w:rsidR="00BF224C" w:rsidRDefault="00BF224C" w:rsidP="001E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2"/>
    <w:rsid w:val="001E4F62"/>
    <w:rsid w:val="0039564C"/>
    <w:rsid w:val="00754067"/>
    <w:rsid w:val="00846302"/>
    <w:rsid w:val="0085302E"/>
    <w:rsid w:val="009A1A12"/>
    <w:rsid w:val="00AD450A"/>
    <w:rsid w:val="00B158FA"/>
    <w:rsid w:val="00BF224C"/>
    <w:rsid w:val="00CA5407"/>
    <w:rsid w:val="00D86BB6"/>
    <w:rsid w:val="00ED58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A24"/>
  <w15:chartTrackingRefBased/>
  <w15:docId w15:val="{EE2BAB75-B1A3-4E1C-912D-9A9357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2"/>
  </w:style>
  <w:style w:type="paragraph" w:styleId="Heading1">
    <w:name w:val="heading 1"/>
    <w:basedOn w:val="Normal"/>
    <w:next w:val="Normal"/>
    <w:link w:val="Heading1Char"/>
    <w:uiPriority w:val="9"/>
    <w:qFormat/>
    <w:rsid w:val="001E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2"/>
  </w:style>
  <w:style w:type="paragraph" w:styleId="Footer">
    <w:name w:val="footer"/>
    <w:basedOn w:val="Normal"/>
    <w:link w:val="Foot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3C83-58B2-4CEA-B59B-AB01584A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2025-03-13T14:06:00Z</dcterms:created>
  <dcterms:modified xsi:type="dcterms:W3CDTF">2025-03-15T11:19:00Z</dcterms:modified>
</cp:coreProperties>
</file>