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CÂU HỎI KHẢO SÁT YÊU CẦU THIẾT KẾ HỆ THỐNG</w:t>
      </w:r>
    </w:p>
    <w:p>
      <w:r>
        <w:rPr>
          <w:b/>
        </w:rPr>
        <w:t>Đề tài: Hệ thống quản lý chuỗi quán cà phê Morning Brew CRM</w:t>
      </w:r>
    </w:p>
    <w:p>
      <w:r>
        <w:t>Mục đích: Làm rõ quy trình nghiệp vụ, dữ liệu, quyền hạn và điều kiện xử lý để thiết kế web Admin, web POS và app khách hàng. Người trả lời là bên có trách nhiệm xác định hoặc thực hiện nghiệp vụ tương ứng.</w:t>
      </w:r>
    </w:p>
    <w:p>
      <w:r>
        <w:t>Hướng dẫn: Chọn phương án phù hợp với quy định của chuỗi và bổ sung chi tiết được yêu cầu. Các lựa chọn là phương án để xác nhận yêu cầu, chưa phải kết quả khảo sát. Nếu chưa có quy định, ghi “Cần thống nhất”.</w:t>
      </w:r>
    </w:p>
    <w:p>
      <w:r>
        <w:t>Thang đo: Định danh để phân loại phương án; thứ bậc để xác định trình tự hoặc mốc xử lý; tỷ lệ để ghi số lượng, thời gian và giá trị tiền. Mỗi câu ghi rõ đối tượng được hỏi và module phục vụ.</w:t>
      </w:r>
    </w:p>
    <w:p>
      <w:pPr>
        <w:keepNext/>
        <w:spacing w:before="160"/>
      </w:pPr>
      <w:r>
        <w:rPr>
          <w:b/>
        </w:rPr>
        <w:t>Câu 1. Hệ thống cần có những nhóm người dùng nào và mỗi nhóm được thực hiện những công việc gì?</w:t>
      </w:r>
    </w:p>
    <w:p>
      <w:pPr>
        <w:keepNext/>
        <w:keepLines/>
      </w:pPr>
      <w:r>
        <w:rPr>
          <w:b/>
        </w:rPr>
        <w:t xml:space="preserve">Đối tượng được hỏi: </w:t>
      </w:r>
      <w:r>
        <w:t>Chủ doanh nghiệp</w:t>
      </w:r>
    </w:p>
    <w:p>
      <w:pPr>
        <w:keepNext/>
        <w:keepLines/>
      </w:pPr>
      <w:r>
        <w:rPr>
          <w:b/>
        </w:rPr>
        <w:t xml:space="preserve">Module phục vụ: </w:t>
      </w:r>
      <w:r>
        <w:t>Tài khoản và phân quyền</w:t>
      </w:r>
    </w:p>
    <w:p>
      <w:pPr>
        <w:keepNext w:val="0"/>
        <w:keepLines/>
      </w:pPr>
      <w:r>
        <w:rPr>
          <w:b/>
        </w:rPr>
        <w:t xml:space="preserve">Thang đo và phương án trả lời: </w:t>
      </w:r>
      <w:r>
        <w:t>Định danh, chọn nhiều: Chủ doanh nghiệp; Quản lý khu vực; Quản lý chi nhánh; Nhân viên POS; Khách hàng; Khác. Ghi rõ công việc của từng nhóm.</w:t>
      </w:r>
    </w:p>
    <w:p>
      <w:pPr>
        <w:keepNext/>
        <w:spacing w:before="160"/>
      </w:pPr>
      <w:r>
        <w:rPr>
          <w:b/>
        </w:rPr>
        <w:t>Câu 2. Phạm vi dữ liệu mà từng nhóm người dùng được xem và cập nhật được xác định như thế nào?</w:t>
      </w:r>
    </w:p>
    <w:p>
      <w:pPr>
        <w:keepNext/>
        <w:keepLines/>
      </w:pPr>
      <w:r>
        <w:rPr>
          <w:b/>
        </w:rPr>
        <w:t xml:space="preserve">Đối tượng được hỏi: </w:t>
      </w:r>
      <w:r>
        <w:t>Chủ doanh nghiệp, quản lý khu vực</w:t>
      </w:r>
    </w:p>
    <w:p>
      <w:pPr>
        <w:keepNext/>
        <w:keepLines/>
      </w:pPr>
      <w:r>
        <w:rPr>
          <w:b/>
        </w:rPr>
        <w:t xml:space="preserve">Module phục vụ: </w:t>
      </w:r>
      <w:r>
        <w:t>Phân quyền theo phạm vi</w:t>
      </w:r>
    </w:p>
    <w:p>
      <w:pPr>
        <w:keepNext w:val="0"/>
        <w:keepLines/>
      </w:pPr>
      <w:r>
        <w:rPr>
          <w:b/>
        </w:rPr>
        <w:t xml:space="preserve">Thang đo và phương án trả lời: </w:t>
      </w:r>
      <w:r>
        <w:t>Định danh: Với từng nhóm, chọn Toàn chuỗi / Khu vực được giao / Chi nhánh được giao / Dữ liệu cá nhân. Nêu riêng quyền xem và quyền cập nhật.</w:t>
      </w:r>
    </w:p>
    <w:p>
      <w:pPr>
        <w:keepNext/>
        <w:spacing w:before="160"/>
      </w:pPr>
      <w:r>
        <w:rPr>
          <w:b/>
        </w:rPr>
        <w:t>Câu 3. Một nhân viên hoặc quản lý có thể được phân công đồng thời tại nhiều chi nhánh hoặc khu vực không?</w:t>
      </w:r>
    </w:p>
    <w:p>
      <w:pPr>
        <w:keepNext/>
        <w:keepLines/>
      </w:pPr>
      <w:r>
        <w:rPr>
          <w:b/>
        </w:rPr>
        <w:t xml:space="preserve">Đối tượng được hỏi: </w:t>
      </w:r>
      <w:r>
        <w:t>Chủ doanh nghiệp, quản lý khu vực</w:t>
      </w:r>
    </w:p>
    <w:p>
      <w:pPr>
        <w:keepNext/>
        <w:keepLines/>
      </w:pPr>
      <w:r>
        <w:rPr>
          <w:b/>
        </w:rPr>
        <w:t xml:space="preserve">Module phục vụ: </w:t>
      </w:r>
      <w:r>
        <w:t>Phân công nhân sự</w:t>
      </w:r>
    </w:p>
    <w:p>
      <w:pPr>
        <w:keepNext w:val="0"/>
        <w:keepLines/>
      </w:pPr>
      <w:r>
        <w:rPr>
          <w:b/>
        </w:rPr>
        <w:t xml:space="preserve">Thang đo và phương án trả lời: </w:t>
      </w:r>
      <w:r>
        <w:t>Định danh, chọn một cho từng nhóm: Chỉ một nơi / Nhiều nơi. Nếu nhiều nơi, nêu cách xác định chi nhánh làm việc khi đăng nhập POS.</w:t>
      </w:r>
    </w:p>
    <w:p>
      <w:pPr>
        <w:keepNext/>
        <w:spacing w:before="160"/>
      </w:pPr>
      <w:r>
        <w:rPr>
          <w:b/>
        </w:rPr>
        <w:t>Câu 4. Khi nhân viên nghỉ việc hoặc chuyển chi nhánh, quyền truy cập và lịch sử thao tác của họ phải được xử lý thế nào?</w:t>
      </w:r>
    </w:p>
    <w:p>
      <w:pPr>
        <w:keepNext/>
        <w:keepLines/>
      </w:pPr>
      <w:r>
        <w:rPr>
          <w:b/>
        </w:rPr>
        <w:t xml:space="preserve">Đối tượng được hỏi: </w:t>
      </w:r>
      <w:r>
        <w:t>Chủ doanh nghiệp, quản lý chi nhánh</w:t>
      </w:r>
    </w:p>
    <w:p>
      <w:pPr>
        <w:keepNext/>
        <w:keepLines/>
      </w:pPr>
      <w:r>
        <w:rPr>
          <w:b/>
        </w:rPr>
        <w:t xml:space="preserve">Module phục vụ: </w:t>
      </w:r>
      <w:r>
        <w:t>Tài khoản và nhật ký</w:t>
      </w:r>
    </w:p>
    <w:p>
      <w:pPr>
        <w:keepNext w:val="0"/>
        <w:keepLines/>
      </w:pPr>
      <w:r>
        <w:rPr>
          <w:b/>
        </w:rPr>
        <w:t xml:space="preserve">Thang đo và phương án trả lời: </w:t>
      </w:r>
      <w:r>
        <w:t>Định danh, chọn nhiều: Khóa tài khoản; Thu hồi phiên đăng nhập; Kết thúc phân công cũ; Cấp phân công mới; Giữ lịch sử thao tác. Nêu người được phép thực hiện.</w:t>
      </w:r>
    </w:p>
    <w:p>
      <w:pPr>
        <w:keepNext/>
        <w:spacing w:before="160"/>
      </w:pPr>
      <w:r>
        <w:rPr>
          <w:b/>
        </w:rPr>
        <w:t>Câu 5. Khách hàng cần đăng ký bằng thông tin nào và thông tin nào phải là duy nhất?</w:t>
      </w:r>
    </w:p>
    <w:p>
      <w:pPr>
        <w:keepNext/>
        <w:keepLines/>
      </w:pPr>
      <w:r>
        <w:rPr>
          <w:b/>
        </w:rPr>
        <w:t xml:space="preserve">Đối tượng được hỏi: </w:t>
      </w:r>
      <w:r>
        <w:t>Chủ doanh nghiệp, người phụ trách chăm sóc khách hàng</w:t>
      </w:r>
    </w:p>
    <w:p>
      <w:pPr>
        <w:keepNext/>
        <w:keepLines/>
      </w:pPr>
      <w:r>
        <w:rPr>
          <w:b/>
        </w:rPr>
        <w:t xml:space="preserve">Module phục vụ: </w:t>
      </w:r>
      <w:r>
        <w:t>Đăng ký và hồ sơ khách hàng</w:t>
      </w:r>
    </w:p>
    <w:p>
      <w:pPr>
        <w:keepNext w:val="0"/>
        <w:keepLines/>
      </w:pPr>
      <w:r>
        <w:rPr>
          <w:b/>
        </w:rPr>
        <w:t xml:space="preserve">Thang đo và phương án trả lời: </w:t>
      </w:r>
      <w:r>
        <w:t>Định danh, chọn nhiều: Email; Mật khẩu; Họ tên; Số điện thoại; Ngày sinh; Giới tính. Với từng trường, ghi Bắt buộc / Tùy chọn và Có / Không yêu cầu duy nhất.</w:t>
      </w:r>
    </w:p>
    <w:p>
      <w:pPr>
        <w:keepNext/>
        <w:spacing w:before="160"/>
      </w:pPr>
      <w:r>
        <w:rPr>
          <w:b/>
        </w:rPr>
        <w:t>Câu 6. Tại POS, khách vãng lai có được mua mà không tạo tài khoản không và đơn thành viên được liên kết với khách bằng thông tin nào?</w:t>
      </w:r>
    </w:p>
    <w:p>
      <w:pPr>
        <w:keepNext/>
        <w:keepLines/>
      </w:pPr>
      <w:r>
        <w:rPr>
          <w:b/>
        </w:rPr>
        <w:t xml:space="preserve">Đối tượng được hỏi: </w:t>
      </w:r>
      <w:r>
        <w:t>Quản lý chi nhánh, nhân viên POS</w:t>
      </w:r>
    </w:p>
    <w:p>
      <w:pPr>
        <w:keepNext/>
        <w:keepLines/>
      </w:pPr>
      <w:r>
        <w:rPr>
          <w:b/>
        </w:rPr>
        <w:t xml:space="preserve">Module phục vụ: </w:t>
      </w:r>
      <w:r>
        <w:t>Khách hàng và bán tại quầy</w:t>
      </w:r>
    </w:p>
    <w:p>
      <w:pPr>
        <w:keepNext w:val="0"/>
        <w:keepLines/>
      </w:pPr>
      <w:r>
        <w:rPr>
          <w:b/>
        </w:rPr>
        <w:t xml:space="preserve">Thang đo và phương án trả lời: </w:t>
      </w:r>
      <w:r>
        <w:t>Định danh: Mua không tài khoản Có / Không; tra cứu thành viên bằng Số điện thoại / Email / Mã khách hàng. Nêu cách xử lý nếu không tìm thấy khách.</w:t>
      </w:r>
    </w:p>
    <w:p>
      <w:pPr>
        <w:keepNext/>
        <w:spacing w:before="160"/>
      </w:pPr>
      <w:r>
        <w:rPr>
          <w:b/>
        </w:rPr>
        <w:t>Câu 7. Ai được tạo hoặc sửa danh mục món dùng chung và ai được thay đổi giá, tình trạng bán tại chi nhánh?</w:t>
      </w:r>
    </w:p>
    <w:p>
      <w:pPr>
        <w:keepNext/>
        <w:keepLines/>
      </w:pPr>
      <w:r>
        <w:rPr>
          <w:b/>
        </w:rPr>
        <w:t xml:space="preserve">Đối tượng được hỏi: </w:t>
      </w:r>
      <w:r>
        <w:t>Chủ doanh nghiệp, quản lý khu vực</w:t>
      </w:r>
    </w:p>
    <w:p>
      <w:pPr>
        <w:keepNext/>
        <w:keepLines/>
      </w:pPr>
      <w:r>
        <w:rPr>
          <w:b/>
        </w:rPr>
        <w:t xml:space="preserve">Module phục vụ: </w:t>
      </w:r>
      <w:r>
        <w:t>Quản lý thực đơn</w:t>
      </w:r>
    </w:p>
    <w:p>
      <w:pPr>
        <w:keepNext w:val="0"/>
        <w:keepLines/>
      </w:pPr>
      <w:r>
        <w:rPr>
          <w:b/>
        </w:rPr>
        <w:t xml:space="preserve">Thang đo và phương án trả lời: </w:t>
      </w:r>
      <w:r>
        <w:t>Định danh: Với từng thao tác, chọn Chủ doanh nghiệp / Quản lý khu vực / Quản lý chi nhánh / Nhân viên. Nêu thao tác nào cần phê duyệt.</w:t>
      </w:r>
    </w:p>
    <w:p>
      <w:pPr>
        <w:keepNext/>
        <w:spacing w:before="160"/>
      </w:pPr>
      <w:r>
        <w:rPr>
          <w:b/>
        </w:rPr>
        <w:t>Câu 8. Một món cần quản lý những phiên bản và tùy chọn nào; mỗi nhóm tùy chọn có bắt buộc và được chọn tối đa bao nhiêu?</w:t>
      </w:r>
    </w:p>
    <w:p>
      <w:pPr>
        <w:keepNext/>
        <w:keepLines/>
      </w:pPr>
      <w:r>
        <w:rPr>
          <w:b/>
        </w:rPr>
        <w:t xml:space="preserve">Đối tượng được hỏi: </w:t>
      </w:r>
      <w:r>
        <w:t>Quản lý chi nhánh, nhân viên POS</w:t>
      </w:r>
    </w:p>
    <w:p>
      <w:pPr>
        <w:keepNext/>
        <w:keepLines/>
      </w:pPr>
      <w:r>
        <w:rPr>
          <w:b/>
        </w:rPr>
        <w:t xml:space="preserve">Module phục vụ: </w:t>
      </w:r>
      <w:r>
        <w:t>Phiên bản và tùy chọn món</w:t>
      </w:r>
    </w:p>
    <w:p>
      <w:pPr>
        <w:keepNext w:val="0"/>
        <w:keepLines/>
      </w:pPr>
      <w:r>
        <w:rPr>
          <w:b/>
        </w:rPr>
        <w:t xml:space="preserve">Thang đo và phương án trả lời: </w:t>
      </w:r>
      <w:r>
        <w:t>Định danh: Size / Topping / Đường / Đá / Ghi chú. Tỷ lệ: Ghi số lựa chọn tối thiểu và tối đa của từng nhóm; nêu tùy chọn có phụ phí.</w:t>
      </w:r>
    </w:p>
    <w:p>
      <w:pPr>
        <w:keepNext/>
        <w:spacing w:before="160"/>
      </w:pPr>
      <w:r>
        <w:rPr>
          <w:b/>
        </w:rPr>
        <w:t>Câu 9. Khi giá tại chi nhánh khác giá chung, hệ thống phải lấy giá nào để tính đơn?</w:t>
      </w:r>
    </w:p>
    <w:p>
      <w:pPr>
        <w:keepNext/>
        <w:keepLines/>
      </w:pPr>
      <w:r>
        <w:rPr>
          <w:b/>
        </w:rPr>
        <w:t xml:space="preserve">Đối tượng được hỏi: </w:t>
      </w:r>
      <w:r>
        <w:t>Chủ doanh nghiệp, quản lý chi nhánh</w:t>
      </w:r>
    </w:p>
    <w:p>
      <w:pPr>
        <w:keepNext/>
        <w:keepLines/>
      </w:pPr>
      <w:r>
        <w:rPr>
          <w:b/>
        </w:rPr>
        <w:t xml:space="preserve">Module phục vụ: </w:t>
      </w:r>
      <w:r>
        <w:t>Giá bán theo chi nhánh</w:t>
      </w:r>
    </w:p>
    <w:p>
      <w:pPr>
        <w:keepNext w:val="0"/>
        <w:keepLines/>
      </w:pPr>
      <w:r>
        <w:rPr>
          <w:b/>
        </w:rPr>
        <w:t xml:space="preserve">Thang đo và phương án trả lời: </w:t>
      </w:r>
      <w:r>
        <w:t>Định danh, chọn một: Luôn dùng giá chung / Luôn yêu cầu giá chi nhánh / Ưu tiên giá chi nhánh, nếu chưa có thì dùng giá chung. Nêu thời điểm giá mới bắt đầu áp dụng.</w:t>
      </w:r>
    </w:p>
    <w:p>
      <w:pPr>
        <w:keepNext/>
        <w:spacing w:before="160"/>
      </w:pPr>
      <w:r>
        <w:rPr>
          <w:b/>
        </w:rPr>
        <w:t>Câu 10. Khi món hoặc topping tạm hết, hệ thống cần chặn đặt mới ở phạm vi nào và xử lý đơn đã nhận ra sao?</w:t>
      </w:r>
    </w:p>
    <w:p>
      <w:pPr>
        <w:keepNext/>
        <w:keepLines/>
      </w:pPr>
      <w:r>
        <w:rPr>
          <w:b/>
        </w:rPr>
        <w:t xml:space="preserve">Đối tượng được hỏi: </w:t>
      </w:r>
      <w:r>
        <w:t>Quản lý chi nhánh, nhân viên POS</w:t>
      </w:r>
    </w:p>
    <w:p>
      <w:pPr>
        <w:keepNext/>
        <w:keepLines/>
      </w:pPr>
      <w:r>
        <w:rPr>
          <w:b/>
        </w:rPr>
        <w:t xml:space="preserve">Module phục vụ: </w:t>
      </w:r>
      <w:r>
        <w:t>Tình trạng cung cấp thực đơn</w:t>
      </w:r>
    </w:p>
    <w:p>
      <w:pPr>
        <w:keepNext w:val="0"/>
        <w:keepLines/>
      </w:pPr>
      <w:r>
        <w:rPr>
          <w:b/>
        </w:rPr>
        <w:t xml:space="preserve">Thang đo và phương án trả lời: </w:t>
      </w:r>
      <w:r>
        <w:t>Định danh: Phạm vi Một chi nhánh / Toàn chuỗi; đơn đã nhận Tiếp tục nếu đủ nguyên liệu / Liên hệ khách xử lý / Quản lý hủy và hoàn tiền nếu cần. Nêu người được cập nhật.</w:t>
      </w:r>
    </w:p>
    <w:p>
      <w:pPr>
        <w:keepNext/>
        <w:spacing w:before="160"/>
      </w:pPr>
      <w:r>
        <w:rPr>
          <w:b/>
        </w:rPr>
        <w:t>Câu 11. Một đơn từ app được phép chứa món của một chi nhánh hay nhiều chi nhánh?</w:t>
      </w:r>
    </w:p>
    <w:p>
      <w:pPr>
        <w:keepNext/>
        <w:keepLines/>
      </w:pPr>
      <w:r>
        <w:rPr>
          <w:b/>
        </w:rPr>
        <w:t xml:space="preserve">Đối tượng được hỏi: </w:t>
      </w:r>
      <w:r>
        <w:t>Chủ doanh nghiệp, quản lý chi nhánh</w:t>
      </w:r>
    </w:p>
    <w:p>
      <w:pPr>
        <w:keepNext/>
        <w:keepLines/>
      </w:pPr>
      <w:r>
        <w:rPr>
          <w:b/>
        </w:rPr>
        <w:t xml:space="preserve">Module phục vụ: </w:t>
      </w:r>
      <w:r>
        <w:t>Tạo đơn hàng</w:t>
      </w:r>
    </w:p>
    <w:p>
      <w:pPr>
        <w:keepNext w:val="0"/>
        <w:keepLines/>
      </w:pPr>
      <w:r>
        <w:rPr>
          <w:b/>
        </w:rPr>
        <w:t xml:space="preserve">Thang đo và phương án trả lời: </w:t>
      </w:r>
      <w:r>
        <w:t>Định danh, chọn một: Một chi nhánh / Nhiều chi nhánh. Nếu chọn nhiều, nêu cách tách đơn, thanh toán và giao hàng.</w:t>
      </w:r>
    </w:p>
    <w:p>
      <w:pPr>
        <w:keepNext/>
        <w:spacing w:before="160"/>
      </w:pPr>
      <w:r>
        <w:rPr>
          <w:b/>
        </w:rPr>
        <w:t>Câu 12. Hệ thống cần hỗ trợ những hình thức nhận hàng nào và thông tin bắt buộc của từng hình thức là gì?</w:t>
      </w:r>
    </w:p>
    <w:p>
      <w:pPr>
        <w:keepNext/>
        <w:keepLines/>
      </w:pPr>
      <w:r>
        <w:rPr>
          <w:b/>
        </w:rPr>
        <w:t xml:space="preserve">Đối tượng được hỏi: </w:t>
      </w:r>
      <w:r>
        <w:t>Quản lý chi nhánh, nhân viên POS</w:t>
      </w:r>
    </w:p>
    <w:p>
      <w:pPr>
        <w:keepNext/>
        <w:keepLines/>
      </w:pPr>
      <w:r>
        <w:rPr>
          <w:b/>
        </w:rPr>
        <w:t xml:space="preserve">Module phục vụ: </w:t>
      </w:r>
      <w:r>
        <w:t>Nhận tại quán và giao hàng</w:t>
      </w:r>
    </w:p>
    <w:p>
      <w:pPr>
        <w:keepNext w:val="0"/>
        <w:keepLines/>
      </w:pPr>
      <w:r>
        <w:rPr>
          <w:b/>
        </w:rPr>
        <w:t xml:space="preserve">Thang đo và phương án trả lời: </w:t>
      </w:r>
      <w:r>
        <w:t>Định danh, chọn nhiều: Nhận tại quán; Giao đến địa chỉ. Với mỗi hình thức, xác định yêu cầu về Tên người nhận / Số điện thoại / Địa chỉ / Ghi chú.</w:t>
      </w:r>
    </w:p>
    <w:p>
      <w:pPr>
        <w:keepNext/>
        <w:spacing w:before="160"/>
      </w:pPr>
      <w:r>
        <w:rPr>
          <w:b/>
        </w:rPr>
        <w:t>Câu 13. Chi nhánh được nhận đơn trong khung giờ nào và ngoài giờ hoặc khi tạm ngừng thì hệ thống xử lý ra sao?</w:t>
      </w:r>
    </w:p>
    <w:p>
      <w:pPr>
        <w:keepNext/>
        <w:keepLines/>
      </w:pPr>
      <w:r>
        <w:rPr>
          <w:b/>
        </w:rPr>
        <w:t xml:space="preserve">Đối tượng được hỏi: </w:t>
      </w:r>
      <w:r>
        <w:t>Quản lý chi nhánh</w:t>
      </w:r>
    </w:p>
    <w:p>
      <w:pPr>
        <w:keepNext/>
        <w:keepLines/>
      </w:pPr>
      <w:r>
        <w:rPr>
          <w:b/>
        </w:rPr>
        <w:t xml:space="preserve">Module phục vụ: </w:t>
      </w:r>
      <w:r>
        <w:t>Cấu hình nhận đơn</w:t>
      </w:r>
    </w:p>
    <w:p>
      <w:pPr>
        <w:keepNext w:val="0"/>
        <w:keepLines/>
      </w:pPr>
      <w:r>
        <w:rPr>
          <w:b/>
        </w:rPr>
        <w:t xml:space="preserve">Thang đo và phương án trả lời: </w:t>
      </w:r>
      <w:r>
        <w:t>Định danh: Từ chối đơn / Cho đặt trước; Có / Không cho tạm dừng nhận đơn. Ghi giờ mở, đóng cửa theo định dạng HH:mm và người được thay đổi.</w:t>
      </w:r>
    </w:p>
    <w:p>
      <w:pPr>
        <w:keepNext/>
        <w:spacing w:before="160"/>
      </w:pPr>
      <w:r>
        <w:rPr>
          <w:b/>
        </w:rPr>
        <w:t>Câu 14. Phí giao hàng được tính theo quy tắc nào?</w:t>
      </w:r>
    </w:p>
    <w:p>
      <w:pPr>
        <w:keepNext/>
        <w:keepLines/>
      </w:pPr>
      <w:r>
        <w:rPr>
          <w:b/>
        </w:rPr>
        <w:t xml:space="preserve">Đối tượng được hỏi: </w:t>
      </w:r>
      <w:r>
        <w:t>Chủ doanh nghiệp, quản lý chi nhánh</w:t>
      </w:r>
    </w:p>
    <w:p>
      <w:pPr>
        <w:keepNext/>
        <w:keepLines/>
      </w:pPr>
      <w:r>
        <w:rPr>
          <w:b/>
        </w:rPr>
        <w:t xml:space="preserve">Module phục vụ: </w:t>
      </w:r>
      <w:r>
        <w:t>Phí giao hàng</w:t>
      </w:r>
    </w:p>
    <w:p>
      <w:pPr>
        <w:keepNext w:val="0"/>
        <w:keepLines/>
      </w:pPr>
      <w:r>
        <w:rPr>
          <w:b/>
        </w:rPr>
        <w:t xml:space="preserve">Thang đo và phương án trả lời: </w:t>
      </w:r>
      <w:r>
        <w:t>Định danh, chọn một: Cố định toàn chuỗi / Cố định theo chi nhánh / Theo khoảng cách / Khác. Tỷ lệ: Ghi mức phí bằng đồng và điều kiện miễn phí nếu có.</w:t>
      </w:r>
    </w:p>
    <w:p>
      <w:pPr>
        <w:keepNext/>
        <w:spacing w:before="160"/>
      </w:pPr>
      <w:r>
        <w:rPr>
          <w:b/>
        </w:rPr>
        <w:t>Câu 15. Đơn nhận tại quán và đơn giao hàng phải đi qua những trạng thái nào, ai được chuyển từng trạng thái?</w:t>
      </w:r>
    </w:p>
    <w:p>
      <w:pPr>
        <w:keepNext/>
        <w:keepLines/>
      </w:pPr>
      <w:r>
        <w:rPr>
          <w:b/>
        </w:rPr>
        <w:t xml:space="preserve">Đối tượng được hỏi: </w:t>
      </w:r>
      <w:r>
        <w:t>Quản lý chi nhánh, nhân viên POS</w:t>
      </w:r>
    </w:p>
    <w:p>
      <w:pPr>
        <w:keepNext/>
        <w:keepLines/>
      </w:pPr>
      <w:r>
        <w:rPr>
          <w:b/>
        </w:rPr>
        <w:t xml:space="preserve">Module phục vụ: </w:t>
      </w:r>
      <w:r>
        <w:t>Quy trình xử lý đơn</w:t>
      </w:r>
    </w:p>
    <w:p>
      <w:pPr>
        <w:keepNext w:val="0"/>
        <w:keepLines/>
      </w:pPr>
      <w:r>
        <w:rPr>
          <w:b/>
        </w:rPr>
        <w:t xml:space="preserve">Thang đo và phương án trả lời: </w:t>
      </w:r>
      <w:r>
        <w:t>Thứ bậc: Sắp xếp các bước Chờ xác nhận / Đã xác nhận / Đang chuẩn bị / Sẵn sàng / Đang giao / Hoàn tất. Bỏ bước không áp dụng; ghi người thực hiện và điều kiện chuyển từng bước.</w:t>
      </w:r>
    </w:p>
    <w:p>
      <w:pPr>
        <w:keepNext/>
        <w:spacing w:before="160"/>
      </w:pPr>
      <w:r>
        <w:rPr>
          <w:b/>
        </w:rPr>
        <w:t>Câu 16. Đối với thanh toán trước và trả khi nhận, khi nào đơn được chuyển đến quán và khi nào được coi là hoàn tất?</w:t>
      </w:r>
    </w:p>
    <w:p>
      <w:pPr>
        <w:keepNext/>
        <w:keepLines/>
      </w:pPr>
      <w:r>
        <w:rPr>
          <w:b/>
        </w:rPr>
        <w:t xml:space="preserve">Đối tượng được hỏi: </w:t>
      </w:r>
      <w:r>
        <w:t>Quản lý chi nhánh, nhân viên POS</w:t>
      </w:r>
    </w:p>
    <w:p>
      <w:pPr>
        <w:keepNext/>
        <w:keepLines/>
      </w:pPr>
      <w:r>
        <w:rPr>
          <w:b/>
        </w:rPr>
        <w:t xml:space="preserve">Module phục vụ: </w:t>
      </w:r>
      <w:r>
        <w:t>Đơn hàng và thanh toán</w:t>
      </w:r>
    </w:p>
    <w:p>
      <w:pPr>
        <w:keepNext w:val="0"/>
        <w:keepLines/>
      </w:pPr>
      <w:r>
        <w:rPr>
          <w:b/>
        </w:rPr>
        <w:t xml:space="preserve">Thang đo và phương án trả lời: </w:t>
      </w:r>
      <w:r>
        <w:t>Định danh: Chuyển đến quán Ngay sau đặt / Sau thanh toán thành công; hoàn tất Sau giao nhận / Sau thu đủ tiền / Sau cả giao nhận và thu đủ tiền. Trả lời riêng cho hai hình thức.</w:t>
      </w:r>
    </w:p>
    <w:p>
      <w:pPr>
        <w:keepNext/>
        <w:spacing w:before="160"/>
      </w:pPr>
      <w:r>
        <w:rPr>
          <w:b/>
        </w:rPr>
        <w:t>Câu 17. Nếu thanh toán thất bại hoặc kết quả thành công được gửi lặp, hệ thống phải xử lý thế nào?</w:t>
      </w:r>
    </w:p>
    <w:p>
      <w:pPr>
        <w:keepNext/>
        <w:keepLines/>
      </w:pPr>
      <w:r>
        <w:rPr>
          <w:b/>
        </w:rPr>
        <w:t xml:space="preserve">Đối tượng được hỏi: </w:t>
      </w:r>
      <w:r>
        <w:t>Chủ doanh nghiệp, người phụ trách thanh toán</w:t>
      </w:r>
    </w:p>
    <w:p>
      <w:pPr>
        <w:keepNext/>
        <w:keepLines/>
      </w:pPr>
      <w:r>
        <w:rPr>
          <w:b/>
        </w:rPr>
        <w:t xml:space="preserve">Module phục vụ: </w:t>
      </w:r>
      <w:r>
        <w:t>Giao dịch thanh toán</w:t>
      </w:r>
    </w:p>
    <w:p>
      <w:pPr>
        <w:keepNext w:val="0"/>
        <w:keepLines/>
      </w:pPr>
      <w:r>
        <w:rPr>
          <w:b/>
        </w:rPr>
        <w:t xml:space="preserve">Thang đo và phương án trả lời: </w:t>
      </w:r>
      <w:r>
        <w:t>Định danh: Thử lại trên cùng đơn / Tạo đơn mới; kết quả lặp Bỏ qua nếu đã ghi nhận / Chuyển kiểm tra thủ công. Nêu mã dùng để đối chiếu và thông tin cần lưu cho từng lần thử.</w:t>
      </w:r>
    </w:p>
    <w:p>
      <w:pPr>
        <w:keepNext/>
        <w:spacing w:before="160"/>
      </w:pPr>
      <w:r>
        <w:rPr>
          <w:b/>
        </w:rPr>
        <w:t>Câu 18. Đơn chờ thanh toán được giữ trong bao lâu và khi hết thời gian phải xử lý đơn cùng voucher thế nào?</w:t>
      </w:r>
    </w:p>
    <w:p>
      <w:pPr>
        <w:keepNext/>
        <w:keepLines/>
      </w:pPr>
      <w:r>
        <w:rPr>
          <w:b/>
        </w:rPr>
        <w:t xml:space="preserve">Đối tượng được hỏi: </w:t>
      </w:r>
      <w:r>
        <w:t>Chủ doanh nghiệp, quản lý chi nhánh</w:t>
      </w:r>
    </w:p>
    <w:p>
      <w:pPr>
        <w:keepNext/>
        <w:keepLines/>
      </w:pPr>
      <w:r>
        <w:rPr>
          <w:b/>
        </w:rPr>
        <w:t xml:space="preserve">Module phục vụ: </w:t>
      </w:r>
      <w:r>
        <w:t>Hết hạn thanh toán và giữ voucher</w:t>
      </w:r>
    </w:p>
    <w:p>
      <w:pPr>
        <w:keepNext w:val="0"/>
        <w:keepLines/>
      </w:pPr>
      <w:r>
        <w:rPr>
          <w:b/>
        </w:rPr>
        <w:t xml:space="preserve">Thang đo và phương án trả lời: </w:t>
      </w:r>
      <w:r>
        <w:t>Tỷ lệ: Nhập số phút giữ đơn. Định danh: Tự hủy / Chờ nhân viên xử lý; voucher Giải phóng / Tiếp tục giữ. Nêu cách xử lý thanh toán báo thành công sau khi đơn hết hạn.</w:t>
      </w:r>
    </w:p>
    <w:p>
      <w:pPr>
        <w:keepNext/>
        <w:spacing w:before="160"/>
      </w:pPr>
      <w:r>
        <w:rPr>
          <w:b/>
        </w:rPr>
        <w:t>Câu 19. Khách được tự hủy đơn đến bước nào; sau thời điểm đó ai được phép hủy và có bắt buộc ghi lý do không?</w:t>
      </w:r>
    </w:p>
    <w:p>
      <w:pPr>
        <w:keepNext/>
        <w:keepLines/>
      </w:pPr>
      <w:r>
        <w:rPr>
          <w:b/>
        </w:rPr>
        <w:t xml:space="preserve">Đối tượng được hỏi: </w:t>
      </w:r>
      <w:r>
        <w:t>Chủ doanh nghiệp, quản lý chi nhánh</w:t>
      </w:r>
    </w:p>
    <w:p>
      <w:pPr>
        <w:keepNext/>
        <w:keepLines/>
      </w:pPr>
      <w:r>
        <w:rPr>
          <w:b/>
        </w:rPr>
        <w:t xml:space="preserve">Module phục vụ: </w:t>
      </w:r>
      <w:r>
        <w:t>Hủy đơn</w:t>
      </w:r>
    </w:p>
    <w:p>
      <w:pPr>
        <w:keepNext w:val="0"/>
        <w:keepLines/>
      </w:pPr>
      <w:r>
        <w:rPr>
          <w:b/>
        </w:rPr>
        <w:t xml:space="preserve">Thang đo và phương án trả lời: </w:t>
      </w:r>
      <w:r>
        <w:t>Thứ bậc: Chọn mốc cuối được tự hủy trong luồng xử lý đơn. Định danh: Người hủy sau mốc Quản lý / Nhân viên được cấp quyền; lý do Bắt buộc / Không bắt buộc.</w:t>
      </w:r>
    </w:p>
    <w:p>
      <w:pPr>
        <w:keepNext/>
        <w:spacing w:before="160"/>
      </w:pPr>
      <w:r>
        <w:rPr>
          <w:b/>
        </w:rPr>
        <w:t>Câu 20. Khi hủy đơn đã thanh toán, quy trình hoàn tiền gồm những bước nào và hỗ trợ hoàn toàn bộ hay từng phần?</w:t>
      </w:r>
    </w:p>
    <w:p>
      <w:pPr>
        <w:keepNext/>
        <w:keepLines/>
      </w:pPr>
      <w:r>
        <w:rPr>
          <w:b/>
        </w:rPr>
        <w:t xml:space="preserve">Đối tượng được hỏi: </w:t>
      </w:r>
      <w:r>
        <w:t>Chủ doanh nghiệp, người phụ trách thanh toán</w:t>
      </w:r>
    </w:p>
    <w:p>
      <w:pPr>
        <w:keepNext/>
        <w:keepLines/>
      </w:pPr>
      <w:r>
        <w:rPr>
          <w:b/>
        </w:rPr>
        <w:t xml:space="preserve">Module phục vụ: </w:t>
      </w:r>
      <w:r>
        <w:t>Hoàn tiền</w:t>
      </w:r>
    </w:p>
    <w:p>
      <w:pPr>
        <w:keepNext w:val="0"/>
        <w:keepLines/>
      </w:pPr>
      <w:r>
        <w:rPr>
          <w:b/>
        </w:rPr>
        <w:t xml:space="preserve">Thang đo và phương án trả lời: </w:t>
      </w:r>
      <w:r>
        <w:t>Định danh: Toàn bộ / Từng phần / Cả hai; ghi người yêu cầu, người duyệt, người xác nhận kết quả và cách xử lý khi hoàn tiền thất bại.</w:t>
      </w:r>
    </w:p>
    <w:p>
      <w:pPr>
        <w:keepNext/>
        <w:spacing w:before="160"/>
      </w:pPr>
      <w:r>
        <w:rPr>
          <w:b/>
        </w:rPr>
        <w:t>Câu 21. Ai cập nhật việc giao hàng và khi giao thất bại cần lưu gì, ai quyết định giao lại hoặc hủy?</w:t>
      </w:r>
    </w:p>
    <w:p>
      <w:pPr>
        <w:keepNext/>
        <w:keepLines/>
      </w:pPr>
      <w:r>
        <w:rPr>
          <w:b/>
        </w:rPr>
        <w:t xml:space="preserve">Đối tượng được hỏi: </w:t>
      </w:r>
      <w:r>
        <w:t>Quản lý chi nhánh, nhân viên POS</w:t>
      </w:r>
    </w:p>
    <w:p>
      <w:pPr>
        <w:keepNext/>
        <w:keepLines/>
      </w:pPr>
      <w:r>
        <w:rPr>
          <w:b/>
        </w:rPr>
        <w:t xml:space="preserve">Module phục vụ: </w:t>
      </w:r>
      <w:r>
        <w:t>Theo dõi giao hàng</w:t>
      </w:r>
    </w:p>
    <w:p>
      <w:pPr>
        <w:keepNext w:val="0"/>
        <w:keepLines/>
      </w:pPr>
      <w:r>
        <w:rPr>
          <w:b/>
        </w:rPr>
        <w:t xml:space="preserve">Thang đo và phương án trả lời: </w:t>
      </w:r>
      <w:r>
        <w:t>Định danh: Nhân viên POS / Tài xế / Đơn vị vận chuyển. Chọn thông tin cần lưu: Người giao; Số điện thoại; Thời điểm; Lý do thất bại; Số lần giao; Ghi chú. Nêu quyền quyết định giao lại hoặc hủy.</w:t>
      </w:r>
    </w:p>
    <w:p>
      <w:pPr>
        <w:keepNext/>
        <w:spacing w:before="160"/>
      </w:pPr>
      <w:r>
        <w:rPr>
          <w:b/>
        </w:rPr>
        <w:t>Câu 22. Điểm thành viên được cộng vào thời điểm nào và tính trên khoản tiền nào?</w:t>
      </w:r>
    </w:p>
    <w:p>
      <w:pPr>
        <w:keepNext/>
        <w:keepLines/>
      </w:pPr>
      <w:r>
        <w:rPr>
          <w:b/>
        </w:rPr>
        <w:t xml:space="preserve">Đối tượng được hỏi: </w:t>
      </w:r>
      <w:r>
        <w:t>Chủ doanh nghiệp, người phụ trách chăm sóc khách hàng</w:t>
      </w:r>
    </w:p>
    <w:p>
      <w:pPr>
        <w:keepNext/>
        <w:keepLines/>
      </w:pPr>
      <w:r>
        <w:rPr>
          <w:b/>
        </w:rPr>
        <w:t xml:space="preserve">Module phục vụ: </w:t>
      </w:r>
      <w:r>
        <w:t>Tích điểm</w:t>
      </w:r>
    </w:p>
    <w:p>
      <w:pPr>
        <w:keepNext w:val="0"/>
        <w:keepLines/>
      </w:pPr>
      <w:r>
        <w:rPr>
          <w:b/>
        </w:rPr>
        <w:t xml:space="preserve">Thang đo và phương án trả lời: </w:t>
      </w:r>
      <w:r>
        <w:t>Định danh: Sau thanh toán / Sau hoàn tất và thu đủ tiền; cơ sở tính Tiền hàng trước giảm / Tiền hàng sau giảm / Tổng gồm phí giao. Tỷ lệ: Nhập số đồng tương ứng 1 điểm và quy tắc làm tròn.</w:t>
      </w:r>
    </w:p>
    <w:p>
      <w:pPr>
        <w:keepNext/>
        <w:spacing w:before="160"/>
      </w:pPr>
      <w:r>
        <w:rPr>
          <w:b/>
        </w:rPr>
        <w:t>Câu 23. Khi hoàn tiền cho đơn đã cộng điểm, điểm được thu hồi thế nào nếu khách đã sử dụng số điểm đó?</w:t>
      </w:r>
    </w:p>
    <w:p>
      <w:pPr>
        <w:keepNext/>
        <w:keepLines/>
      </w:pPr>
      <w:r>
        <w:rPr>
          <w:b/>
        </w:rPr>
        <w:t xml:space="preserve">Đối tượng được hỏi: </w:t>
      </w:r>
      <w:r>
        <w:t>Chủ doanh nghiệp, người phụ trách chăm sóc khách hàng</w:t>
      </w:r>
    </w:p>
    <w:p>
      <w:pPr>
        <w:keepNext/>
        <w:keepLines/>
      </w:pPr>
      <w:r>
        <w:rPr>
          <w:b/>
        </w:rPr>
        <w:t xml:space="preserve">Module phục vụ: </w:t>
      </w:r>
      <w:r>
        <w:t>Thu hồi và đối chiếu điểm</w:t>
      </w:r>
    </w:p>
    <w:p>
      <w:pPr>
        <w:keepNext w:val="0"/>
        <w:keepLines/>
      </w:pPr>
      <w:r>
        <w:rPr>
          <w:b/>
        </w:rPr>
        <w:t xml:space="preserve">Thang đo và phương án trả lời: </w:t>
      </w:r>
      <w:r>
        <w:t>Định danh, chọn một: Cho số dư âm và chặn đổi khi không đủ điểm / Chỉ thu hồi đến 0 / Chuyển quản lý xử lý. Nêu cách ghi lịch sử thu hồi.</w:t>
      </w:r>
    </w:p>
    <w:p>
      <w:pPr>
        <w:keepNext/>
        <w:spacing w:before="160"/>
      </w:pPr>
      <w:r>
        <w:rPr>
          <w:b/>
        </w:rPr>
        <w:t>Câu 24. Voucher được cấp hoặc đổi bằng điểm theo những điều kiện nào và một đơn được sử dụng tối đa bao nhiêu voucher?</w:t>
      </w:r>
    </w:p>
    <w:p>
      <w:pPr>
        <w:keepNext/>
        <w:keepLines/>
      </w:pPr>
      <w:r>
        <w:rPr>
          <w:b/>
        </w:rPr>
        <w:t xml:space="preserve">Đối tượng được hỏi: </w:t>
      </w:r>
      <w:r>
        <w:t>Chủ doanh nghiệp, quản lý khu vực</w:t>
      </w:r>
    </w:p>
    <w:p>
      <w:pPr>
        <w:keepNext/>
        <w:keepLines/>
      </w:pPr>
      <w:r>
        <w:rPr>
          <w:b/>
        </w:rPr>
        <w:t xml:space="preserve">Module phục vụ: </w:t>
      </w:r>
      <w:r>
        <w:t>Chương trình ưu đãi và đổi điểm</w:t>
      </w:r>
    </w:p>
    <w:p>
      <w:pPr>
        <w:keepNext w:val="0"/>
        <w:keepLines/>
      </w:pPr>
      <w:r>
        <w:rPr>
          <w:b/>
        </w:rPr>
        <w:t xml:space="preserve">Thang đo và phương án trả lời: </w:t>
      </w:r>
      <w:r>
        <w:t>Định danh: Cấp trực tiếp / Đổi điểm; giảm Số tiền / Phần trăm; phạm vi Toàn chuỗi / Khu vực / Chi nhánh. Tỷ lệ: Ghi số điểm đổi, đơn tối thiểu, trần giảm, hạn mức cấp và số voucher tối đa mỗi đơn; ghi thời hạn hiệu lực.</w:t>
      </w:r>
    </w:p>
    <w:p>
      <w:pPr>
        <w:keepNext/>
        <w:spacing w:before="160"/>
      </w:pPr>
      <w:r>
        <w:rPr>
          <w:b/>
        </w:rPr>
        <w:t>Câu 25. Nếu hai đơn đồng thời dùng cùng một voucher hoặc đơn đang giữ voucher bị hủy, voucher phải được xử lý thế nào?</w:t>
      </w:r>
    </w:p>
    <w:p>
      <w:pPr>
        <w:keepNext/>
        <w:keepLines/>
      </w:pPr>
      <w:r>
        <w:rPr>
          <w:b/>
        </w:rPr>
        <w:t xml:space="preserve">Đối tượng được hỏi: </w:t>
      </w:r>
      <w:r>
        <w:t>Chủ doanh nghiệp, quản lý chi nhánh</w:t>
      </w:r>
    </w:p>
    <w:p>
      <w:pPr>
        <w:keepNext/>
        <w:keepLines/>
      </w:pPr>
      <w:r>
        <w:rPr>
          <w:b/>
        </w:rPr>
        <w:t xml:space="preserve">Module phục vụ: </w:t>
      </w:r>
      <w:r>
        <w:t>Giữ và sử dụng voucher</w:t>
      </w:r>
    </w:p>
    <w:p>
      <w:pPr>
        <w:keepNext w:val="0"/>
        <w:keepLines/>
      </w:pPr>
      <w:r>
        <w:rPr>
          <w:b/>
        </w:rPr>
        <w:t xml:space="preserve">Thang đo và phương án trả lời: </w:t>
      </w:r>
      <w:r>
        <w:t>Định danh: Chỉ cho một đơn giữ / Cho nhiều đơn giữ; khi hủy Giải phóng theo hạn gốc / Gia hạn / Thu hồi. Nêu thời điểm chuyển voucher từ đang giữ sang đã sử dụng.</w:t>
      </w:r>
    </w:p>
    <w:p>
      <w:pPr>
        <w:keepNext/>
        <w:spacing w:before="160"/>
      </w:pPr>
      <w:r>
        <w:rPr>
          <w:b/>
        </w:rPr>
        <w:t>Câu 26. Phản hồi của khách cần gắn với thông tin nào và ai được xem, xử lý, trả lời?</w:t>
      </w:r>
    </w:p>
    <w:p>
      <w:pPr>
        <w:keepNext/>
        <w:keepLines/>
      </w:pPr>
      <w:r>
        <w:rPr>
          <w:b/>
        </w:rPr>
        <w:t xml:space="preserve">Đối tượng được hỏi: </w:t>
      </w:r>
      <w:r>
        <w:t>Quản lý chi nhánh, người phụ trách chăm sóc khách hàng</w:t>
      </w:r>
    </w:p>
    <w:p>
      <w:pPr>
        <w:keepNext/>
        <w:keepLines/>
      </w:pPr>
      <w:r>
        <w:rPr>
          <w:b/>
        </w:rPr>
        <w:t xml:space="preserve">Module phục vụ: </w:t>
      </w:r>
      <w:r>
        <w:t>Phản hồi khách hàng</w:t>
      </w:r>
    </w:p>
    <w:p>
      <w:pPr>
        <w:keepNext w:val="0"/>
        <w:keepLines/>
      </w:pPr>
      <w:r>
        <w:rPr>
          <w:b/>
        </w:rPr>
        <w:t xml:space="preserve">Thang đo và phương án trả lời: </w:t>
      </w:r>
      <w:r>
        <w:t>Định danh, chọn nhiều: Khách hàng; Đơn hàng; Chi nhánh; Sản phẩm; Điểm đánh giá; Nội dung. Ghi trường bắt buộc, người xử lý theo phạm vi và chọn Một trả lời chính thức / Hội thoại nhiều lượt.</w:t>
      </w:r>
    </w:p>
    <w:p>
      <w:pPr>
        <w:keepNext/>
        <w:spacing w:before="160"/>
      </w:pPr>
      <w:r>
        <w:rPr>
          <w:b/>
        </w:rPr>
        <w:t>Câu 27. Khảo sát được gửi cho khách nào và dùng những tiêu chí nào để xác định người nhận?</w:t>
      </w:r>
    </w:p>
    <w:p>
      <w:pPr>
        <w:keepNext/>
        <w:keepLines/>
      </w:pPr>
      <w:r>
        <w:rPr>
          <w:b/>
        </w:rPr>
        <w:t xml:space="preserve">Đối tượng được hỏi: </w:t>
      </w:r>
      <w:r>
        <w:t>Chủ doanh nghiệp, quản lý khu vực</w:t>
      </w:r>
    </w:p>
    <w:p>
      <w:pPr>
        <w:keepNext/>
        <w:keepLines/>
      </w:pPr>
      <w:r>
        <w:rPr>
          <w:b/>
        </w:rPr>
        <w:t xml:space="preserve">Module phục vụ: </w:t>
      </w:r>
      <w:r>
        <w:t>Tạo khảo sát và phân nhóm khách hàng</w:t>
      </w:r>
    </w:p>
    <w:p>
      <w:pPr>
        <w:keepNext w:val="0"/>
        <w:keepLines/>
      </w:pPr>
      <w:r>
        <w:rPr>
          <w:b/>
        </w:rPr>
        <w:t xml:space="preserve">Thang đo và phương án trả lời: </w:t>
      </w:r>
      <w:r>
        <w:t>Định danh: Toàn bộ khách / Nhóm khách được chọn; tiêu chí Tuổi / Giới tính / Sở thích / Lịch sử mua / Điểm / Chi nhánh. Nêu người được phát hành và phạm vi quản lý.</w:t>
      </w:r>
    </w:p>
    <w:p>
      <w:pPr>
        <w:keepNext/>
        <w:spacing w:before="160"/>
      </w:pPr>
      <w:r>
        <w:rPr>
          <w:b/>
        </w:rPr>
        <w:t>Câu 28. Khảo sát cần những dạng câu hỏi nào, một khách được trả lời bao nhiêu lần và có được sửa cấu trúc sau khi phát hành không?</w:t>
      </w:r>
    </w:p>
    <w:p>
      <w:pPr>
        <w:keepNext/>
        <w:keepLines/>
      </w:pPr>
      <w:r>
        <w:rPr>
          <w:b/>
        </w:rPr>
        <w:t xml:space="preserve">Đối tượng được hỏi: </w:t>
      </w:r>
      <w:r>
        <w:t>Người phụ trách khảo sát, quản lý khu vực</w:t>
      </w:r>
    </w:p>
    <w:p>
      <w:pPr>
        <w:keepNext/>
        <w:keepLines/>
      </w:pPr>
      <w:r>
        <w:rPr>
          <w:b/>
        </w:rPr>
        <w:t xml:space="preserve">Module phục vụ: </w:t>
      </w:r>
      <w:r>
        <w:t>Câu hỏi và câu trả lời khảo sát</w:t>
      </w:r>
    </w:p>
    <w:p>
      <w:pPr>
        <w:keepNext w:val="0"/>
        <w:keepLines/>
      </w:pPr>
      <w:r>
        <w:rPr>
          <w:b/>
        </w:rPr>
        <w:t xml:space="preserve">Thang đo và phương án trả lời: </w:t>
      </w:r>
      <w:r>
        <w:t>Định danh: Một lựa chọn / Nhiều lựa chọn / Điểm đánh giá / Văn bản; sửa cấu trúc Có / Không. Tỷ lệ: Ghi số lần được trả lời; nêu câu bắt buộc, khoảng điểm và thời gian mở khảo sát.</w:t>
      </w:r>
    </w:p>
    <w:p>
      <w:pPr>
        <w:keepNext/>
        <w:spacing w:before="160"/>
      </w:pPr>
      <w:r>
        <w:rPr>
          <w:b/>
        </w:rPr>
        <w:t>Câu 29. Quản lý cần những báo cáo nào, công thức tính và phạm vi xem của từng báo cáo là gì?</w:t>
      </w:r>
    </w:p>
    <w:p>
      <w:pPr>
        <w:keepNext/>
        <w:keepLines/>
      </w:pPr>
      <w:r>
        <w:rPr>
          <w:b/>
        </w:rPr>
        <w:t xml:space="preserve">Đối tượng được hỏi: </w:t>
      </w:r>
      <w:r>
        <w:t>Chủ doanh nghiệp, quản lý khu vực, quản lý chi nhánh</w:t>
      </w:r>
    </w:p>
    <w:p>
      <w:pPr>
        <w:keepNext/>
        <w:keepLines/>
      </w:pPr>
      <w:r>
        <w:rPr>
          <w:b/>
        </w:rPr>
        <w:t xml:space="preserve">Module phục vụ: </w:t>
      </w:r>
      <w:r>
        <w:t>Báo cáo và thống kê</w:t>
      </w:r>
    </w:p>
    <w:p>
      <w:pPr>
        <w:keepNext w:val="0"/>
        <w:keepLines/>
      </w:pPr>
      <w:r>
        <w:rPr>
          <w:b/>
        </w:rPr>
        <w:t xml:space="preserve">Thang đo và phương án trả lời: </w:t>
      </w:r>
      <w:r>
        <w:t>Định danh, chọn nhiều: Doanh thu sau hoàn tiền; Đơn hoàn tất/hủy; Món bán chạy; Khách quay lại; Voucher sử dụng; Điểm cấp/thu hồi; Phản hồi chưa xử lý. Với mỗi báo cáo, ghi kỳ thống kê, phạm vi và quy tắc tính.</w:t>
      </w:r>
    </w:p>
    <w:p>
      <w:pPr>
        <w:keepNext/>
        <w:spacing w:before="160"/>
      </w:pPr>
      <w:r>
        <w:rPr>
          <w:b/>
        </w:rPr>
        <w:t>Câu 30. Hệ thống cần đáp ứng quy mô sử dụng và thời gian phản hồi tối đa bao nhiêu?</w:t>
      </w:r>
    </w:p>
    <w:p>
      <w:pPr>
        <w:keepNext/>
        <w:keepLines/>
      </w:pPr>
      <w:r>
        <w:rPr>
          <w:b/>
        </w:rPr>
        <w:t xml:space="preserve">Đối tượng được hỏi: </w:t>
      </w:r>
      <w:r>
        <w:t>Chủ doanh nghiệp, quản lý vận hành</w:t>
      </w:r>
    </w:p>
    <w:p>
      <w:pPr>
        <w:keepNext/>
        <w:keepLines/>
      </w:pPr>
      <w:r>
        <w:rPr>
          <w:b/>
        </w:rPr>
        <w:t xml:space="preserve">Module phục vụ: </w:t>
      </w:r>
      <w:r>
        <w:t>Yêu cầu hiệu năng và quy mô</w:t>
      </w:r>
    </w:p>
    <w:p>
      <w:pPr>
        <w:keepNext w:val="0"/>
        <w:keepLines/>
      </w:pPr>
      <w:r>
        <w:rPr>
          <w:b/>
        </w:rPr>
        <w:t xml:space="preserve">Thang đo và phương án trả lời: </w:t>
      </w:r>
      <w:r>
        <w:t>Tỷ lệ: Số chi nhánh dự kiến; Số tài khoản dùng đồng thời giờ cao điểm; Số đơn/giờ; Thời gian tối đa tải menu và tạo đơn tính bằng giây. Ghi riêng số liệu hiện tại và mục tiêu.</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