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pBdr>
      </w:pPr>
      <w:r>
        <w:t>Hệ thống quản lý chuỗi quán cà phê kết hợp CRM</w:t>
      </w:r>
    </w:p>
    <w:p>
      <w:pPr>
        <w:pStyle w:val="Subtitle"/>
      </w:pPr>
      <w:r>
        <w:t>Thiết kế cơ sở dữ liệu cho web Admin web POS và app khách hàng</w:t>
      </w:r>
    </w:p>
    <w:p>
      <w:r>
        <w:t>Bản cập nhật triển khai • 41 bảng • 314 trường dữ liệu • SQL Server 2022 trở lên</w:t>
      </w:r>
    </w:p>
    <w:p>
      <w:r>
        <w:t>Tài liệu giải thích phạm vi nghiệp vụ, các quan hệ và từng trường dữ liệu để dùng làm nền tảng cho đồ án. Thiết kế mở rộng 21 bảng gốc thành 41 bảng; kèm script có thể chạy, dữ liệu mẫu, ERD chỉnh sửa được và bộ kiểm thử nghiệp vụ.</w:t>
      </w:r>
    </w:p>
    <w:p>
      <w:pPr>
        <w:pStyle w:val="Heading1"/>
      </w:pPr>
      <w:r>
        <w:t>Cách đọc tài liệu</w:t>
      </w:r>
    </w:p>
    <w:p>
      <w:r>
        <w:t>Phần đầu mô tả nghiệp vụ và quy tắc. Tiếp theo là sơ đồ quan hệ, đối chiếu với Word gốc và từ điển chi tiết theo từng bảng. Phần cuối ghi các điểm cần nối với backend và kết quả kiểm thử. File README.md hướng dẫn cài đặt và chạy thử trên máy.</w:t>
      </w:r>
    </w:p>
    <w:p>
      <w:r>
        <w:br w:type="page"/>
      </w:r>
    </w:p>
    <w:p>
      <w:pPr>
        <w:pStyle w:val="Heading1"/>
      </w:pPr>
      <w:r>
        <w:t>Giới thiệu và mục tiêu đồ án</w:t>
      </w:r>
    </w:p>
    <w:p>
      <w:r>
        <w:t>Morning Brew Coffee được giả định là chuỗi quán cà phê tại Thành phố Hồ Chí Minh, phục vụ đồ uống, bánh và món ăn nhẹ. Đối tượng khách hàng chủ yếu là sinh viên, nhân viên văn phòng và người trẻ. Hệ thống tập trung hóa dữ liệu của các chi nhánh, hỗ trợ bán hàng cơ bản và lấy quản lý quan hệ khách hàng làm trọng tâm.</w:t>
      </w:r>
    </w:p>
    <w:p>
      <w:r>
        <w:t>Thiết kế này phát triển từ tài liệu Task_2_3_He_thong_quan_ly_chuoi_quan_ca_phe_CRM.docx và erd.drawio. Hai tệp nguồn có 21 bảng thực tế. Bản cập nhật có 41 bảng, gồm 21 bảng được điều chỉnh và 20 bảng mới để đáp ứng app đặt hàng, thực đơn có tùy chọn, thanh toán, hoàn tiền và kiểm soát dữ liệu. Số lượng này đã tính các bảng trung gian; không cộng thêm bảng chỉ vì có đường nối trên ERD.</w:t>
      </w:r>
    </w:p>
    <w:p>
      <w:r>
        <w:t>Mục tiêu là phục vụ ba giao diện: web Admin cho cấp quản lý, web POS cho nhân viên và app khách hàng. Các giao diện gọi backend ASP.NET Core; backend là thành phần duy nhất giữ thông tin kết nối SQL Server. Phần bàn giao này xây dựng cơ sở dữ liệu, thao tác nghiệp vụ, dữ liệu mẫu và tài liệu; giao diện và các endpoint HTTP được triển khai ở giai đoạn tiếp theo.</w:t>
      </w:r>
    </w:p>
    <w:p>
      <w:pPr>
        <w:pStyle w:val="Heading1"/>
      </w:pPr>
      <w:r>
        <w:t>Tổ chức và phạm vi chức năng</w:t>
      </w:r>
    </w:p>
    <w:p>
      <w:r>
        <w:t>Chủ doanh nghiệp quản lý toàn chuỗi. Quản lý khu vực phụ trách một hoặc nhiều khu vực. Quản lý chi nhánh phụ trách quán được giao. Nhân viên sử dụng POS tại chi nhánh đang được phân công. Khách hàng sử dụng app để giao dịch và chăm sóc tài khoản cá nhân. Một tài khoản có một vai trò theo yêu cầu gốc; một người cần hai vai trò sử dụng tài khoản riêng trong phiên bản này.</w:t>
      </w:r>
    </w:p>
    <w:p>
      <w:r>
        <w:t>Admin quản lý tổ chức, tài khoản, phân quyền, thực đơn, giá chi nhánh, đơn hàng, khách hàng, điểm, voucher, phản hồi và khảo sát. Quản lý cấp dưới chỉ được thao tác trong phạm vi của mình. Danh mục và món dùng chung toàn chuỗi do chủ doanh nghiệp quản lý; giá và trạng thái bán được điều chỉnh theo chi nhánh.</w:t>
      </w:r>
    </w:p>
    <w:p>
      <w:r>
        <w:t>POS hiển thị thực đơn của quán, cho nhân viên tra cứu thành viên bằng số điện thoại, chọn món và tùy chọn, tạo đơn, ghi nhận thu tiền và xử lý đơn từ app. POS cũng cập nhật pha chế, bàn giao và giao hàng. Nhân viên được xác nhận tiền đã thu, nhưng quyền hủy sau xác nhận và hoàn tiền thuộc cấp quản lý. Khách vãng lai có thể mua tại POS mà không cần tạo hồ sơ khách hàng.</w:t>
      </w:r>
    </w:p>
    <w:p>
      <w:r>
        <w:t>App cho khách đăng ký và đăng nhập bằng email/mật khẩu, quản lý hồ sơ và nhiều địa chỉ, xem menu theo quán, lưu món yêu thích, đặt nhận tại quán hoặc giao hàng, theo dõi đơn và lịch sử mua. Khách có thể xem điểm, đổi điểm lấy voucher, gửi phản hồi, trả lời khảo sát và đọc thông báo trong app.</w:t>
      </w:r>
    </w:p>
    <w:p>
      <w:r>
        <w:t>Phiên bản đầu không quản lý tồn kho nguyên liệu, công thức pha chế, kế toán chuyên sâu, ứng dụng tài xế, định tuyến giao hàng hoặc dự báo bằng AI. Thanh toán được mô phỏng trong database để kiểm thử đầy đủ trạng thái; chưa xử lý tiền thật hoặc tích hợp SMS, email và push notification.</w:t>
      </w:r>
    </w:p>
    <w:p>
      <w:pPr>
        <w:pStyle w:val="Heading1"/>
      </w:pPr>
      <w:r>
        <w:t>Lựa chọn công nghệ và quy ước</w:t>
      </w:r>
    </w:p>
    <w:p>
      <w:r>
        <w:t>Database dùng SQL Server 2022 trở lên, compatibility level 160, ngôn ngữ T-SQL. Các bảng thuộc schema dbo. Backend hiện tại của dự án dùng .NET 10; có thể kết nối bằng Microsoft.Data.SqlClient hoặc EF Core SQL Server. Bộ script SQL là nguồn chuẩn triển khai database; tránh tạo một bộ EF migration độc lập làm thay đổi schema ngoài tài liệu.</w:t>
      </w:r>
    </w:p>
    <w:p>
      <w:r>
        <w:t>Tên bảng và cột dùng tiếng Anh; nội dung nghiệp vụ tiếng Việt dùng NVARCHAR. Khóa định danh đơn dùng INT IDENTITY, khóa liên kết thuần dùng khóa ghép. Mã nghiệp vụ như OrderCode và mã voucher có UNIQUE để tra cứu nhưng không thay thế kiểm tra quyền sở hữu.</w:t>
      </w:r>
    </w:p>
    <w:p>
      <w:r>
        <w:t>Tiền được lưu bằng DECIMAL(18,2), đơn vị VND; không dùng FLOAT. Phần trăm được áp dụng trên tiền hàng và làm tròn xuống đồng. DATETIME2(3) lưu thời điểm UTC. Giờ mở và đóng cửa là TIME theo giờ Việt Nam UTC+7; trong bản đầu quán không mở xuyên nửa đêm. Khoảng báo cáo dùng đầu bao gồm, cuối không bao gồm để không trùng dữ liệu giữa hai kỳ.</w:t>
      </w:r>
    </w:p>
    <w:p>
      <w:r>
        <w:t>ROWVERSION là dãy byte tự đổi mỗi lần cập nhật, không phải thời gian. Backend dùng giá trị này khi cập nhật hồ sơ/cấu hình theo mẫu WHERE ID = @id AND Version = @version; không cập nhật được dòng nào nghĩa là dữ liệu đã đổi và cần tải lại. Các thao tác tài chính dùng transaction và khóa hàng thay cho việc tin vào số dư do app gửi.</w:t>
      </w:r>
    </w:p>
    <w:p>
      <w:pPr>
        <w:pStyle w:val="Heading1"/>
      </w:pPr>
      <w:r>
        <w:t>Tài khoản và phân quyền</w:t>
      </w:r>
    </w:p>
    <w:p>
      <w:r>
        <w:t>Users lưu email, tên, số điện thoại và hash mật khẩu; Customers chỉ lưu phần CRM. NormalizedEmail phải viết hoa và bỏ khoảng trắng ở hai đầu. Email là duy nhất; điện thoại không duy nhất để không loại trừ trường hợp dùng chung số. POS tra cứu số điện thoại có thể nhận nhiều kết quả và phải chọn đúng khách.</w:t>
      </w:r>
    </w:p>
    <w:p>
      <w:r>
        <w:t>Mật khẩu mẫu dùng định dạng ASP.NET PasswordHasher V3, PBKDF2 SHA512. Mật khẩu thô không được lưu trong bảng. UserSessions lưu SHA256 của refresh token ngẫu nhiên, hạn phiên và thời điểm thu hồi. Luồng xác thực HTTP, khóa tài khoản, cấp token và kiểm tra token còn hiệu lực được thực hiện trong backend khi xây dựng app.</w:t>
      </w:r>
    </w:p>
    <w:p>
      <w:r>
        <w:t>Roles xác định vai trò; Permissions và RolePermissions xác định hành động. Quyền thao tác không tự cho phép đọc mọi chi nhánh. CanBranch, CanScope và IsCustomer kết hợp tài khoản hoạt động, quyền thao tác, phân công và quyền sở hữu để bảo vệ các stored procedure.</w:t>
      </w:r>
    </w:p>
    <w:p>
      <w:r>
        <w:t>MorningBrewRuntime là database role của backend tin cậy, bị cấm đọc/ghi bảng trực tiếp và được gọi stored procedure. Tham số ActorID luôn lấy từ danh tính đã xác thực ở server. Không nhận ActorID do app tự khai và không cấp kết nối SQL cho người dùng cuối, vì database không tự xác thực một số nguyên ActorID.</w:t>
      </w:r>
    </w:p>
    <w:p>
      <w:r>
        <w:t>Chức năng CRUD cấu hình chưa có procedure riêng phải đi qua dịch vụ quản trị tin cậy với kiểm tra tương tự. Không dùng tài khoản db_owner cho các request công khai. Bộ database không thay thế việc cài đặt authorization ở API; các thử nghiệm database kiểm tra quy tắc phạm vi bên trong các procedure đã bàn giao.</w:t>
      </w:r>
    </w:p>
    <w:p>
      <w:pPr>
        <w:pStyle w:val="Heading1"/>
      </w:pPr>
      <w:r>
        <w:t>Thực đơn có size và tùy chọn</w:t>
      </w:r>
    </w:p>
    <w:p>
      <w:r>
        <w:t>Products lưu mô tả món; ProductVariants lưu size và giá cơ sở. Món không có size có phiên bản Standard. BranchProducts quyết định quán có kinh doanh món hay không. BranchProductVariants tùy chọn ghi đè giá và tạm hết từng size. Nếu chưa có giá riêng, hệ thống dùng giá cơ sở.</w:t>
      </w:r>
    </w:p>
    <w:p>
      <w:r>
        <w:t>ModifierGroups chia tùy chọn thành đường, đá và topping. ModifierOptions lưu các lựa chọn và phụ phí. ProductModifierGroups xác định nhóm nào áp dụng cho món và số lựa chọn tối thiểu/tối đa. BranchModifierOptions ghi đè phụ phí hoặc đánh dấu tạm hết ở một chi nhánh. Không có bản ghi ghi đè nghĩa là dùng cấu hình dùng chung.</w:t>
      </w:r>
    </w:p>
    <w:p>
      <w:r>
        <w:t>Mỗi lựa chọn topping xuất hiện tối đa một lần trên một ly. Nếu hai ly có tùy chọn khác nhau thì tạo hai dòng OrderDetails. Quantity biểu thị số ly giống nhau hoàn toàn. Đường và đá chọn tối đa một giá trị mỗi nhóm; MinSelections bằng 1 để bắt buộc khách chọn rõ. Phiên bản đầu chưa cho chọn hai phần của cùng topping trên một ly.</w:t>
      </w:r>
    </w:p>
    <w:p>
      <w:r>
        <w:t>GetMenu trả menu và tùy chọn hợp lệ; CreateOrder kiểm tra lại tại server trước khi tính tiền. App không gửi giá để server tin theo. Đơn có tối đa 100 dòng và mỗi dòng tối đa 100 sản phẩm nhằm giới hạn đầu vào của bản đồ án.</w:t>
      </w:r>
    </w:p>
    <w:p>
      <w:pPr>
        <w:pStyle w:val="Heading1"/>
      </w:pPr>
      <w:r>
        <w:t>Quy trình đơn hàng</w:t>
      </w:r>
    </w:p>
    <w:p>
      <w:r>
        <w:t>Một đơn luôn thuộc một chi nhánh. Source phân biệt App/POS; Fulfillment phân biệt Pickup/Delivery. Đơn bán ngay tại quầy dùng Pickup. PaymentMode phân biệt Prepaid/COD; với Pickup, COD nghĩa là thanh toán khi đến quầy.</w:t>
      </w:r>
    </w:p>
    <w:p>
      <w:r>
        <w:t>CreateOrder nhận JSON danh sách phiên bản, số lượng và mã tùy chọn. RequestKey là UUID do client tạo một lần cho một ý định đặt hàng. RequestHash được tính từ toàn bộ payload đầu vào; gửi lại cùng khóa và cùng payload trả về đơn cũ, nhưng gửi lại cùng khóa với nội dung khác bị từ chối. Khi retry phải giữ nguyên payload JSON, kể cả cách biểu diễn chuỗi.</w:t>
      </w:r>
    </w:p>
    <w:p>
      <w:r>
        <w:t>Đơn trả trước bắt đầu ở AwaitingPayment, có 15 phút để thanh toán. Sau khi nhận kết quả thành công, đơn chuyển sang Pending. Đơn COD bắt đầu ở Pending. POS xử lý Pending → Confirmed → Preparing → Ready. Đơn pickup chuyển từ Ready sang Completed khi giao cho khách và đã thu đủ tiền. Đơn delivery chuyển từ Ready sang Delivering rồi Completed.</w:t>
      </w:r>
    </w:p>
    <w:p>
      <w:r>
        <w:t>OrderDetails chụp tên món, tên size và giá một ly. OrderItemModifiers chụp tên nhóm, tên tùy chọn và phụ phí. Vì vậy, sửa menu không làm hóa đơn cũ thay đổi. Một dòng có LineTotal = Quantity × (UnitPrice + ModifierTotal). Orders.Subtotal là tổng các dòng; TotalAmount = Subtotal − DiscountAmount + DeliveryFee.</w:t>
      </w:r>
    </w:p>
    <w:p>
      <w:r>
        <w:t>Số tiền tổng được lưu cùng đơn để giữ hóa đơn và truy vấn báo cáo thuận tiện. Đây là dữ liệu dư có chủ đích; chỉ CreateOrder tính và ghi cùng transaction. Kiểm tra đối chiếu trong bộ test bảo đảm tổng các dòng và phụ phí khớp các trường đã lưu. Người dùng runtime không được ghi thẳng vào các bảng để phá vỡ quy tắc này.</w:t>
      </w:r>
    </w:p>
    <w:p>
      <w:r>
        <w:t>Đơn giao hàng có một Deliveries lưu tên người nhận, điện thoại, địa chỉ và chỉ dẫn chốt tại thời điểm đặt. CustomerAddresses chỉ là sổ địa chỉ có thể sửa; không dùng FK để đọc địa chỉ mới cho đơn cũ. App có thể chọn AddressID thuộc chính khách; POS có thể nhập địa chỉ nhận trực tiếp.</w:t>
      </w:r>
    </w:p>
    <w:p>
      <w:r>
        <w:t>Người giao được ghi bằng tên và điện thoại. Khi giao thất bại, Deliveries.Status thành Failed còn đơn vẫn ở Delivering để quản lý biết đơn chưa kết thúc. Nhân viên có thể cho giao lại hoặc quản lý hủy đơn. AttemptCount đếm số lần bắt đầu giao. Mỗi lần cập nhật được lưu AuditLogs; OrderStatusHistory lưu các chuyển trạng thái vận hành của đơn.</w:t>
      </w:r>
    </w:p>
    <w:p>
      <w:pPr>
        <w:pStyle w:val="Heading1"/>
      </w:pPr>
      <w:r>
        <w:t>Thanh toán và hoàn tiền</w:t>
      </w:r>
    </w:p>
    <w:p>
      <w:r>
        <w:t>PaymentAttempts lưu một bản ghi cho mỗi lần thử. Một đơn được có tối đa một lần Pending và tối đa một lần Succeeded bằng unique filtered index. Sau một lần Failed, client tạo RequestKey mới để thử lại. Gửi lặp kết quả Succeeded không ghi thêm tiền hoặc điểm; không được đổi kết quả đã kết thúc sang trạng thái khác.</w:t>
      </w:r>
    </w:p>
    <w:p>
      <w:r>
        <w:t>StartPayment và SimulatePayment cung cấp mô phỏng Pending, Failed, Succeeded. Với COD, chỉ nhân viên có Payments.Manage ở đúng chi nhánh mới được xác nhận đã thu tiền. Đơn chỉ hoàn tất khi có một giao dịch thành công. Amount của giao dịch được lấy từ đơn, không lấy từ client.</w:t>
      </w:r>
    </w:p>
    <w:p>
      <w:r>
        <w:t>Khách tự hủy khi đơn còn AwaitingPayment hoặc Pending. Sau xác nhận cần Orders.Cancel, mặc định chỉ cấp quản lý. Hủy phải có lý do. Khi hủy, voucher đang giữ được giải phóng; giao dịch Pending chuyển Failed; nếu đã thu tiền thì tạo Refunds ở trạng thái Pending.</w:t>
      </w:r>
    </w:p>
    <w:p>
      <w:r>
        <w:t>Refunds là một yêu cầu hoàn toàn bộ một giao dịch. PaymentID duy nhất ngăn tạo hai yêu cầu hoàn cùng tiền. Thử lại hoàn tiền cập nhật cùng bản ghi và tăng AttemptCount. SimulateRefund cho phép thử thất bại rồi thành công; gửi thành công lặp không thu hồi điểm lần nữa.</w:t>
      </w:r>
    </w:p>
    <w:p>
      <w:r>
        <w:t>Đơn đã Completed giữ trạng thái vận hành Completed ngay cả khi hoàn tiền về sau; Refunds phản ánh nghiệp vụ tài chính. Đơn đang xử lý phải được hủy trước khi yêu cầu hoàn tiền. Chưa hỗ trợ trả một món hoặc hoàn một phần; tính năng đó cần bổ sung cấu trúc phân bổ chi tiết.</w:t>
      </w:r>
    </w:p>
    <w:p>
      <w:r>
        <w:t>ExpireUnpaidOrders được thiết kế để backend gọi mỗi phút, hủy đơn hết hạn và giải phóng voucher. Database không tự chạy lịch và LocalDB không có SQL Agent cho quy trình này. Khi tích hợp app, cần cấu hình background service thực hiện job; bộ test gọi job trực tiếp.</w:t>
      </w:r>
    </w:p>
    <w:p>
      <w:r>
        <w:t>Khi bổ sung cổng thanh toán thật, backend phải xác minh chữ ký callback, mã đơn, số tiền và kết quả đối soát trước khi ghi nhận. Cần mở rộng danh sách Method hiện chỉ có Simulator/Cash, thay thao tác mô phỏng bằng adapter nhà cung cấp, và xử lý callback đến muộn sau hủy bằng hoàn tiền/đối soát. Provider và ProviderReference đã có để lưu định danh ngoài. SimulatePayment không nhận tiền thật nên cố ý từ chối thu sau khi hết hạn.</w:t>
      </w:r>
    </w:p>
    <w:p>
      <w:pPr>
        <w:pStyle w:val="Heading1"/>
      </w:pPr>
      <w:r>
        <w:t>Điểm và voucher</w:t>
      </w:r>
    </w:p>
    <w:p>
      <w:r>
        <w:t>LoyaltyPolicies không cho thời gian hiệu lực chồng nhau. Tỷ lệ tại lúc tạo đơn được chụp vào Orders.AmountPerPoint. Chính sách mẫu là 10.000 đồng tiền hàng sau giảm = 1 điểm, làm tròn xuống; phí giao không được tính điểm. Chỉ cộng khi đơn đã hoàn tất và thanh toán đủ.</w:t>
      </w:r>
    </w:p>
    <w:p>
      <w:r>
        <w:t>LoyaltyTransactions là sổ điểm có dấu. Earn cộng điểm, Redeem trừ khi đổi voucher, Reverse thu hồi do hoàn tiền, Adjust điều chỉnh có ghi chú. Không sửa/xóa lịch sử điểm; điều chỉnh phải ghi bút toán mới. Customers.LoyaltyPoints là số dư phục vụ đọc nhanh và phải khớp tổng sổ điểm.</w:t>
      </w:r>
    </w:p>
    <w:p>
      <w:r>
        <w:t>Promotions lưu chương trình; CustomerPromotions lưu từng voucher đã cấp, gồm điểm đã trả, hạn và điều kiện giảm tại lúc cấp. PointsCost = NULL nghĩa là quà tặng do quản lý cấp, 0 nghĩa là khách tự nhận miễn phí, lớn hơn 0 nghĩa là đổi điểm. TotalLimit và PerCustomerLimit đếm toàn bộ lần cấp, kể cả voucher đã dùng; hủy đơn không làm phát sinh quyền nhận mới.</w:t>
      </w:r>
    </w:p>
    <w:p>
      <w:r>
        <w:t>Voucher chỉ có phạm vi toàn chuỗi, một khu vực hoặc một chi nhánh. Phạm vi chương trình không được sửa sau lần cấp đầu; điều kiện giảm và thời hạn đã được chụp vào voucher. Tắt chương trình dừng cấp mới, còn voucher đã cấp vẫn được dùng theo điều kiện cũ cho đến hết hạn.</w:t>
      </w:r>
    </w:p>
    <w:p>
      <w:r>
        <w:t>Một đơn dùng tối đa một voucher. Đơn tối thiểu tính trên tiền hàng trước giảm, không gồm phí giao. Voucher giảm Amount hoặc Percent, có trần giảm; giảm không vượt tiền hàng. Available → Reserved khi tạo đơn, Reserved → Used khi hoàn tất. Hủy đơn trả voucher về Available và giữ nguyên hạn; nếu hạn đã qua thì voucher vẫn không dùng được.</w:t>
      </w:r>
    </w:p>
    <w:p>
      <w:r>
        <w:t>Hoàn toàn bộ đơn đã hoàn tất sẽ thu hồi điểm từng cộng và trả voucher về Available nếu voucher còn đang gắn với chính đơn đó. Điểm có thể âm nếu khách đã tiêu điểm trước khi hoàn tiền. Số dư âm ngăn đổi voucher tốn điểm; hệ thống không xóa giao dịch cũ để làm số dư đẹp hơn.</w:t>
      </w:r>
    </w:p>
    <w:p>
      <w:r>
        <w:t>IssueVoucher khóa chương trình và khách khi kiểm tra hạn mức/số dư. CreateOrder khóa voucher khi giữ; AdvanceOrder và SimulateRefund cập nhật điểm cùng transaction với sổ điểm. Backend phải retry lỗi deadlock 1205 hoặc bận 51109 theo giới hạn và giữ nguyên khóa yêu cầu; không retry vô hạn lỗi nghiệp vụ 51100 hoặc thiếu quyền 51103.</w:t>
      </w:r>
    </w:p>
    <w:p>
      <w:pPr>
        <w:pStyle w:val="Heading1"/>
      </w:pPr>
      <w:r>
        <w:t>CRM phản hồi khảo sát và thông báo</w:t>
      </w:r>
    </w:p>
    <w:p>
      <w:r>
        <w:t>CustomerPreferences biểu thị món khách chọn yêu thích. SegmentCustomers lọc theo tuổi tính từ ngày sinh, giới tính, món yêu thích, điểm, mức chi và thời gian không quay lại. Phân nhóm trong bản đầu là kết quả truy vấn, chưa có bảng định nghĩa phân nhóm lưu sẵn. Chi tiêu và lần mua gần nhất được tính trong phạm vi quản lý; thông tin hồ sơ CRM và điểm là thông tin dùng chung của khách.</w:t>
      </w:r>
    </w:p>
    <w:p>
      <w:r>
        <w:t>Quản lý khu vực/chi nhánh chỉ phân nhóm khách từng có đơn Completed trong phạm vi. Chủ chuỗi có thể xem cả khách chưa mua. Khi cấp ưu đãi hoặc gửi khảo sát, CustomerPromotions và SurveyRecipients ghi nhận người nhận thực tế nên kết quả không thay đổi khi khách tăng tuổi hoặc thay sở thích.</w:t>
      </w:r>
    </w:p>
    <w:p>
      <w:r>
        <w:t>Feedbacks lưu phản hồi chung hoặc gắn với quán, món, đơn. Nếu gắn đơn, đơn phải thuộc khách và chi nhánh phải khớp; nếu gắn cả món thì món phải nằm trong đơn. Quản lý chi nhánh xử lý phản hồi của quán, quản lý khu vực xử lý trong vùng, chủ chuỗi xử lý cả phản hồi chung chưa gắn chi nhánh. Bản đầu có một câu trả lời chính thức, chưa phải hệ thống chat hỗ trợ.</w:t>
      </w:r>
    </w:p>
    <w:p>
      <w:r>
        <w:t>Khảo sát có Draft/Open/Closed, một phạm vi và khoảng mở. Câu hỏi hỗ trợ SingleChoice, MultipleChoice, Rating, Text. Mỗi câu chọn đáp án cần ít nhất hai lựa chọn khi công bố. Sau khi công bố, câu hỏi, đáp án, phạm vi và thời hạn không được sửa; muốn đổi nội dung phải tạo khảo sát mới để giữ ý nghĩa thống kê.</w:t>
      </w:r>
    </w:p>
    <w:p>
      <w:r>
        <w:t>Khách chỉ gửi khảo sát đang mở, còn thời hạn và đã được mời. SubmitSurvey nhận cả bộ câu trả lời trong một transaction, kiểm tra câu bắt buộc, loại dữ liệu, khoảng điểm và đáp án thuộc đúng câu. SurveyResponses có duy nhất một dòng theo câu hỏi/khách; SurveyAnswerOptions chứa từng đáp án được chọn. Gửi lần hai bị từ chối, không thêm kết quả trùng.</w:t>
      </w:r>
    </w:p>
    <w:p>
      <w:r>
        <w:t>Notifications lưu thông báo cá nhân phát sinh từ đơn, voucher, phản hồi và khảo sát. ReadAt đánh dấu đã đọc. Chưa gửi qua hạ tầng bên ngoài. AuditLogs lưu hành động và người thực hiện, không chứa password hash, refresh token hoặc thông tin bí mật thanh toán. Nhật ký trong bản đầu được các procedure nghiệp vụ ghi; CRUD cấu hình của backend cũng phải ghi nhật ký khi được triển khai.</w:t>
      </w:r>
    </w:p>
    <w:p>
      <w:pPr>
        <w:pStyle w:val="Heading1"/>
      </w:pPr>
      <w:r>
        <w:t>Báo cáo và đối chiếu</w:t>
      </w:r>
    </w:p>
    <w:p>
      <w:r>
        <w:t>RevenueReport ghi nhận doanh thu tại thời điểm hoàn tất và trừ hoàn tiền theo thời điểm hoàn thành hoàn tiền. Hoàn tiền cho đơn đã thu nhưng bị hủy trước hoàn tất không được trừ vào doanh thu đã ghi nhận, vì đơn đó chưa tạo doanh thu. Chỉ tiêu trong bản đầu bao gồm phí giao, không phải lợi nhuận và chưa phân tích thuế/giá vốn.</w:t>
      </w:r>
    </w:p>
    <w:p>
      <w:r>
        <w:t>LoyaltyReconciliation so sánh số dư cache với tổng sổ điểm. Bộ kiểm thử còn đối chiếu Subtotal với tổng OrderDetails và ModifierTotal với các tùy chọn. Chênh lệch phải được điều tra, không tự sửa lịch sử. Báo cáo có thể được mở rộng từ các bảng nhưng luôn phải lọc phạm vi và tránh JOIN làm nhân số tiền lên theo số món hoặc số lần thử thanh toán.</w:t>
      </w:r>
    </w:p>
    <w:p>
      <w:pPr>
        <w:pStyle w:val="Heading1"/>
      </w:pPr>
      <w:r>
        <w:t>Triển khai và giới hạn tích hợp</w:t>
      </w:r>
    </w:p>
    <w:p>
      <w:r>
        <w:t>Các script 01 đến 07 chạy theo thứ tự được ghi trong README. Apply.ps1 chỉ tạo database mới, dừng nếu tên đã tồn tại; không DROP hoặc ghi đè dữ liệu. Database mới có lỗi cài đặt cần được kiểm tra trước khi thử tiếp. Không tự động chạy lại seed trên database đã có dữ liệu.</w:t>
      </w:r>
    </w:p>
    <w:p>
      <w:r>
        <w:t>Dữ liệu mẫu có hai khu vực, ba chi nhánh, đủ năm vai trò, hai khách hàng, menu nhiều size và tùy chọn, các kiểu đơn, voucher, phản hồi và khảo sát. Quán mẫu mở 00:00–23:59:59 để chạy bài tập gần như mọi thời điểm; khi triển khai cần đặt giờ thực tế. Phí giao mẫu tùy quán, không phụ thuộc bản đồ.</w:t>
      </w:r>
    </w:p>
    <w:p>
      <w:r>
        <w:t>Database bàn giao không tự tạo các màn hình Admin/POS/app, không triển khai HTTP authentication và không cài cổng thanh toán thật. Nó cung cấp cấu trúc, dữ liệu và quy trình đã được thực thi trên SQL Server để làm nền cho các phần đó. Tệp README có cách chạy demo, tài khoản, hợp đồng JSON và các bước tích hợp tiếp theo.</w:t>
      </w:r>
    </w:p>
    <w:p>
      <w:pPr>
        <w:pStyle w:val="Heading1"/>
      </w:pPr>
      <w:r>
        <w:t>Cơ sở tham khảo kỹ thuật</w:t>
      </w:r>
    </w:p>
    <w:p>
      <w:r>
        <w:t>Tài liệu nghiệp vụ gốc và erd.drawio do người thực hiện đồ án cung cấp là cơ sở chức năng. Phần mở rộng theo các quyết định đã thống nhất về pickup, giao hàng, tùy chọn món, đổi voucher và thanh toán thử nghiệm.</w:t>
      </w:r>
    </w:p>
    <w:p>
      <w:r>
        <w:t>Tài liệu Microsoft về transaction: https://learn.microsoft.com/en-us/sql/relational-databases/sql-server-transaction-locking-and-row-versioning-guide</w:t>
      </w:r>
    </w:p>
    <w:p>
      <w:r>
        <w:t>Tài liệu Microsoft về filtered index: https://learn.microsoft.com/en-us/sql/relational-databases/indexes/create-filtered-indexes</w:t>
      </w:r>
    </w:p>
    <w:p>
      <w:r>
        <w:t>Tài liệu EF Core SQL Server: https://learn.microsoft.com/en-us/ef/core/providers/sql-server/</w:t>
      </w:r>
    </w:p>
    <w:p>
      <w:r>
        <w:br w:type="page"/>
      </w:r>
    </w:p>
    <w:p>
      <w:pPr>
        <w:pStyle w:val="Heading1"/>
      </w:pPr>
      <w:r>
        <w:t>Sơ đồ quan hệ dữ liệu</w:t>
      </w:r>
    </w:p>
    <w:p>
      <w:r>
        <w:t>Các hình dưới đây tóm tắt các cụm quan hệ quan trọng. File MorningBrewCRM.drawio chứa đủ 41 bảng, toàn bộ trường và các khóa ngoại đơn; ràng buộc khóa ngoại ghép được mô tả trong từng bảng và script SQL. Dấu hỏi sau kiểu dữ liệu trên ERD biểu thị trường cho phép NULL.</w:t>
      </w:r>
    </w:p>
    <w:p>
      <w:pPr>
        <w:pStyle w:val="Heading2"/>
      </w:pPr>
      <w:r>
        <w:t>Đơn hàng thanh toán và giao hàng</w:t>
      </w:r>
    </w:p>
    <w:p>
      <w:r>
        <w:drawing>
          <wp:inline xmlns:a="http://schemas.openxmlformats.org/drawingml/2006/main" xmlns:pic="http://schemas.openxmlformats.org/drawingml/2006/picture">
            <wp:extent cx="6355080" cy="3813048"/>
            <wp:docPr id="1" name="Picture 1"/>
            <wp:cNvGraphicFramePr>
              <a:graphicFrameLocks noChangeAspect="1"/>
            </wp:cNvGraphicFramePr>
            <a:graphic>
              <a:graphicData uri="http://schemas.openxmlformats.org/drawingml/2006/picture">
                <pic:pic>
                  <pic:nvPicPr>
                    <pic:cNvPr id="0" name="erd-orders.png"/>
                    <pic:cNvPicPr/>
                  </pic:nvPicPr>
                  <pic:blipFill>
                    <a:blip r:embed="rId11"/>
                    <a:stretch>
                      <a:fillRect/>
                    </a:stretch>
                  </pic:blipFill>
                  <pic:spPr>
                    <a:xfrm>
                      <a:off x="0" y="0"/>
                      <a:ext cx="6355080" cy="3813048"/>
                    </a:xfrm>
                    <a:prstGeom prst="rect"/>
                  </pic:spPr>
                </pic:pic>
              </a:graphicData>
            </a:graphic>
          </wp:inline>
        </w:drawing>
      </w:r>
    </w:p>
    <w:p>
      <w:pPr>
        <w:pStyle w:val="Heading2"/>
      </w:pPr>
      <w:r>
        <w:t>Thực đơn và tùy chọn món</w:t>
      </w:r>
    </w:p>
    <w:p>
      <w:r>
        <w:drawing>
          <wp:inline xmlns:a="http://schemas.openxmlformats.org/drawingml/2006/main" xmlns:pic="http://schemas.openxmlformats.org/drawingml/2006/picture">
            <wp:extent cx="6355080" cy="3813048"/>
            <wp:docPr id="2" name="Picture 2"/>
            <wp:cNvGraphicFramePr>
              <a:graphicFrameLocks noChangeAspect="1"/>
            </wp:cNvGraphicFramePr>
            <a:graphic>
              <a:graphicData uri="http://schemas.openxmlformats.org/drawingml/2006/picture">
                <pic:pic>
                  <pic:nvPicPr>
                    <pic:cNvPr id="0" name="erd-menu.png"/>
                    <pic:cNvPicPr/>
                  </pic:nvPicPr>
                  <pic:blipFill>
                    <a:blip r:embed="rId12"/>
                    <a:stretch>
                      <a:fillRect/>
                    </a:stretch>
                  </pic:blipFill>
                  <pic:spPr>
                    <a:xfrm>
                      <a:off x="0" y="0"/>
                      <a:ext cx="6355080" cy="3813048"/>
                    </a:xfrm>
                    <a:prstGeom prst="rect"/>
                  </pic:spPr>
                </pic:pic>
              </a:graphicData>
            </a:graphic>
          </wp:inline>
        </w:drawing>
      </w:r>
    </w:p>
    <w:p>
      <w:r>
        <w:br w:type="page"/>
      </w:r>
    </w:p>
    <w:p>
      <w:pPr>
        <w:pStyle w:val="Heading2"/>
      </w:pPr>
      <w:r>
        <w:t>Khách hàng điểm và voucher</w:t>
      </w:r>
    </w:p>
    <w:p>
      <w:r>
        <w:drawing>
          <wp:inline xmlns:a="http://schemas.openxmlformats.org/drawingml/2006/main" xmlns:pic="http://schemas.openxmlformats.org/drawingml/2006/picture">
            <wp:extent cx="6355080" cy="3813048"/>
            <wp:docPr id="3" name="Picture 3"/>
            <wp:cNvGraphicFramePr>
              <a:graphicFrameLocks noChangeAspect="1"/>
            </wp:cNvGraphicFramePr>
            <a:graphic>
              <a:graphicData uri="http://schemas.openxmlformats.org/drawingml/2006/picture">
                <pic:pic>
                  <pic:nvPicPr>
                    <pic:cNvPr id="0" name="erd-crm.png"/>
                    <pic:cNvPicPr/>
                  </pic:nvPicPr>
                  <pic:blipFill>
                    <a:blip r:embed="rId13"/>
                    <a:stretch>
                      <a:fillRect/>
                    </a:stretch>
                  </pic:blipFill>
                  <pic:spPr>
                    <a:xfrm>
                      <a:off x="0" y="0"/>
                      <a:ext cx="6355080" cy="3813048"/>
                    </a:xfrm>
                    <a:prstGeom prst="rect"/>
                  </pic:spPr>
                </pic:pic>
              </a:graphicData>
            </a:graphic>
          </wp:inline>
        </w:drawing>
      </w:r>
    </w:p>
    <w:p>
      <w:pPr>
        <w:pStyle w:val="Heading2"/>
      </w:pPr>
      <w:r>
        <w:t>Khảo sát phản hồi và thông báo</w:t>
      </w:r>
    </w:p>
    <w:p>
      <w:r>
        <w:drawing>
          <wp:inline xmlns:a="http://schemas.openxmlformats.org/drawingml/2006/main" xmlns:pic="http://schemas.openxmlformats.org/drawingml/2006/picture">
            <wp:extent cx="6355080" cy="3813048"/>
            <wp:docPr id="4" name="Picture 4"/>
            <wp:cNvGraphicFramePr>
              <a:graphicFrameLocks noChangeAspect="1"/>
            </wp:cNvGraphicFramePr>
            <a:graphic>
              <a:graphicData uri="http://schemas.openxmlformats.org/drawingml/2006/picture">
                <pic:pic>
                  <pic:nvPicPr>
                    <pic:cNvPr id="0" name="erd-survey.png"/>
                    <pic:cNvPicPr/>
                  </pic:nvPicPr>
                  <pic:blipFill>
                    <a:blip r:embed="rId14"/>
                    <a:stretch>
                      <a:fillRect/>
                    </a:stretch>
                  </pic:blipFill>
                  <pic:spPr>
                    <a:xfrm>
                      <a:off x="0" y="0"/>
                      <a:ext cx="6355080" cy="3813048"/>
                    </a:xfrm>
                    <a:prstGeom prst="rect"/>
                  </pic:spPr>
                </pic:pic>
              </a:graphicData>
            </a:graphic>
          </wp:inline>
        </w:drawing>
      </w:r>
    </w:p>
    <w:p>
      <w:r>
        <w:br w:type="page"/>
      </w:r>
    </w:p>
    <w:p>
      <w:pPr>
        <w:pStyle w:val="Heading1"/>
      </w:pPr>
      <w:r>
        <w:t>Đối chiếu với tài liệu gốc</w:t>
      </w:r>
    </w:p>
    <w:p>
      <w:r>
        <w:t>Giữ tên 21 bảng để đối chiếu trực tiếp; các thay đổi dưới đây cần phản ánh vào phần chức năng và phần thiết kế dữ liệu của đồ án.</w:t>
      </w:r>
    </w:p>
    <w:tbl>
      <w:tblPr>
        <w:tblW w:type="auto" w:w="0"/>
        <w:jc w:val="center"/>
        <w:tblLayout w:type="fixed"/>
        <w:tblLook w:firstColumn="1" w:firstRow="1" w:lastColumn="0" w:lastRow="0" w:noHBand="0" w:noVBand="1" w:val="04A0"/>
      </w:tblPr>
      <w:tblGrid>
        <w:gridCol w:w="2304"/>
        <w:gridCol w:w="7704"/>
      </w:tblGrid>
      <w:tr>
        <w:trPr>
          <w:cantSplit/>
          <w:tblHeader/>
        </w:trPr>
        <w:tc>
          <w:tcPr>
            <w:tcW w:type="dxa" w:w="230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Bảng gốc</w:t>
            </w:r>
          </w:p>
        </w:tc>
        <w:tc>
          <w:tcPr>
            <w:tcW w:type="dxa" w:w="770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Thay đổi và lý do</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Roles</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Giữ 5 vai trò; chuyển tên nghiệp vụ thành Code ổn định và Name tiếng Việt.</w:t>
            </w:r>
          </w:p>
        </w:tc>
      </w:tr>
      <w:tr>
        <w:trPr>
          <w:cantSplit/>
        </w:trPr>
        <w:tc>
          <w:tcPr>
            <w:tcW w:type="dxa" w:w="23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Users</w:t>
            </w:r>
          </w:p>
        </w:tc>
        <w:tc>
          <w:tcPr>
            <w:tcW w:type="dxa" w:w="77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Dùng email đăng nhập và NormalizedEmail duy nhất; bỏ Username; mật khẩu băm, thêm Version và IsActive.</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Areas</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Chuẩn hóa tên và trạng thái; phục vụ phạm vi khu vực.</w:t>
            </w:r>
          </w:p>
        </w:tc>
      </w:tr>
      <w:tr>
        <w:trPr>
          <w:cantSplit/>
        </w:trPr>
        <w:tc>
          <w:tcPr>
            <w:tcW w:type="dxa" w:w="23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Branches</w:t>
            </w:r>
          </w:p>
        </w:tc>
        <w:tc>
          <w:tcPr>
            <w:tcW w:type="dxa" w:w="77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Thêm giờ phục vụ, công tắc nhận đơn/pickup/delivery, phí giao và Version; quản lý phải đúng vai trò.</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AreaManagers</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Giữ phân công N–N, thêm IsActive để ngừng phân công mà giữ lịch sử.</w:t>
            </w:r>
          </w:p>
        </w:tc>
      </w:tr>
      <w:tr>
        <w:trPr>
          <w:cantSplit/>
        </w:trPr>
        <w:tc>
          <w:tcPr>
            <w:tcW w:type="dxa" w:w="23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StaffBranches</w:t>
            </w:r>
          </w:p>
        </w:tc>
        <w:tc>
          <w:tcPr>
            <w:tcW w:type="dxa" w:w="77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Giữ phân công N–N; kiểm tra nhân viên chỉ lập/xử lý đơn tại nơi đang hoạt động.</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Categories</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Giữ danh mục và trạng thái dùng chung.</w:t>
            </w:r>
          </w:p>
        </w:tc>
      </w:tr>
      <w:tr>
        <w:trPr>
          <w:cantSplit/>
        </w:trPr>
        <w:tc>
          <w:tcPr>
            <w:tcW w:type="dxa" w:w="23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Products</w:t>
            </w:r>
          </w:p>
        </w:tc>
        <w:tc>
          <w:tcPr>
            <w:tcW w:type="dxa" w:w="77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Chuyển BasePrice sang ProductVariants; Products tập trung mô tả món. Thêm Version.</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BranchProducts</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Giữ phân phối và tình trạng bán món; chuyển giá sang BranchProductVariants theo size.</w:t>
            </w:r>
          </w:p>
        </w:tc>
      </w:tr>
      <w:tr>
        <w:trPr>
          <w:cantSplit/>
        </w:trPr>
        <w:tc>
          <w:tcPr>
            <w:tcW w:type="dxa" w:w="23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Customers</w:t>
            </w:r>
          </w:p>
        </w:tc>
        <w:tc>
          <w:tcPr>
            <w:tcW w:type="dxa" w:w="77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Tên/email/điện thoại chỉ ở Users; địa chỉ chuyển CustomerAddresses. Điểm cho phép âm khi thu hồi.</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CustomerPreferences</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Mỗi dòng là một món yêu thích; bỏ PreferenceLevel vì bản đầu dùng yêu thích có/không.</w:t>
            </w:r>
          </w:p>
        </w:tc>
      </w:tr>
      <w:tr>
        <w:trPr>
          <w:cantSplit/>
        </w:trPr>
        <w:tc>
          <w:tcPr>
            <w:tcW w:type="dxa" w:w="23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Orders</w:t>
            </w:r>
          </w:p>
        </w:tc>
        <w:tc>
          <w:tcPr>
            <w:tcW w:type="dxa" w:w="77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Mở rộng kênh, hình thức nhận, tổng tiền, voucher, thời hạn thanh toán và chống yêu cầu lặp; bỏ PaymentMethod để dùng PaymentAttempts.</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OrderDetails</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Thêm phiên bản, tên và giá lịch sử, phụ phí. Tùy chọn chi tiết chuyển OrderItemModifiers.</w:t>
            </w:r>
          </w:p>
        </w:tc>
      </w:tr>
      <w:tr>
        <w:trPr>
          <w:cantSplit/>
        </w:trPr>
        <w:tc>
          <w:tcPr>
            <w:tcW w:type="dxa" w:w="23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LoyaltyTransactions</w:t>
            </w:r>
          </w:p>
        </w:tc>
        <w:tc>
          <w:tcPr>
            <w:tcW w:type="dxa" w:w="77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Thêm loại thu hồi, mã chống trùng và liên kết voucher; không cập nhật/xóa bút toán cũ.</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Promotions</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Thêm phạm vi, điểm đổi, hạn mức phát hành, đơn tối thiểu và trần giảm phần trăm.</w:t>
            </w:r>
          </w:p>
        </w:tc>
      </w:tr>
      <w:tr>
        <w:trPr>
          <w:cantSplit/>
        </w:trPr>
        <w:tc>
          <w:tcPr>
            <w:tcW w:type="dxa" w:w="23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CustomerPromotions</w:t>
            </w:r>
          </w:p>
        </w:tc>
        <w:tc>
          <w:tcPr>
            <w:tcW w:type="dxa" w:w="77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Một dòng là một voucher cụ thể; thêm mã, điều kiện chụp, trạng thái giữ và đơn sử dụng.</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Feedbacks</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Thêm OrderID và kiểm tra quyền sở hữu/chi nhánh/món tương ứng; giữ một phản hồi chính thức.</w:t>
            </w:r>
          </w:p>
        </w:tc>
      </w:tr>
      <w:tr>
        <w:trPr>
          <w:cantSplit/>
        </w:trPr>
        <w:tc>
          <w:tcPr>
            <w:tcW w:type="dxa" w:w="23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Surveys</w:t>
            </w:r>
          </w:p>
        </w:tc>
        <w:tc>
          <w:tcPr>
            <w:tcW w:type="dxa" w:w="77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Thêm phạm vi quản trị; khóa cấu trúc/thời hạn sau công bố.</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SurveyQuestions</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Bỏ OptionsJSON, chuyển đáp án sang SurveyQuestionOptions; thêm bắt buộc và giới hạn Rating.</w:t>
            </w:r>
          </w:p>
        </w:tc>
      </w:tr>
      <w:tr>
        <w:trPr>
          <w:cantSplit/>
        </w:trPr>
        <w:tc>
          <w:tcPr>
            <w:tcW w:type="dxa" w:w="23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SurveyRecipients</w:t>
            </w:r>
          </w:p>
        </w:tc>
        <w:tc>
          <w:tcPr>
            <w:tcW w:type="dxa" w:w="770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CompletedAt quyết định đã hoàn thành, không lưu Status trùng ý nghĩa. Giữ khóa ghép khảo sát/khách.</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SurveyResponses</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Thêm SurveyID cho FK ghép; thay AnswerValue bằng TextValue/RatingValue và bảng đáp án được chọn.</w:t>
            </w:r>
          </w:p>
        </w:tc>
      </w:tr>
    </w:tbl>
    <w:p>
      <w:pPr>
        <w:spacing w:after="40"/>
      </w:pPr>
    </w:p>
    <w:p>
      <w:pPr>
        <w:pStyle w:val="Heading1"/>
      </w:pPr>
      <w:r>
        <w:t>Hai mươi bảng bổ sung</w:t>
      </w:r>
    </w:p>
    <w:tbl>
      <w:tblPr>
        <w:tblW w:type="auto" w:w="0"/>
        <w:jc w:val="center"/>
        <w:tblLayout w:type="fixed"/>
        <w:tblLook w:firstColumn="1" w:firstRow="1" w:lastColumn="0" w:lastRow="0" w:noHBand="0" w:noVBand="1" w:val="04A0"/>
      </w:tblPr>
      <w:tblGrid>
        <w:gridCol w:w="2376"/>
        <w:gridCol w:w="7632"/>
      </w:tblGrid>
      <w:tr>
        <w:trPr>
          <w:cantSplit/>
          <w:tblHeader/>
        </w:trPr>
        <w:tc>
          <w:tcPr>
            <w:tcW w:type="dxa" w:w="2376"/>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Bảng mới</w:t>
            </w:r>
          </w:p>
        </w:tc>
        <w:tc>
          <w:tcPr>
            <w:tcW w:type="dxa" w:w="76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Lý do cần có</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Permissions</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Tách quyền thao tác khỏi tên vai trò để cấp quyền rõ ràng.</w:t>
            </w:r>
          </w:p>
        </w:tc>
      </w:tr>
      <w:tr>
        <w:trPr>
          <w:cantSplit/>
        </w:trPr>
        <w:tc>
          <w:tcPr>
            <w:tcW w:type="dxa" w:w="2376"/>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RolePermissions</w:t>
            </w:r>
          </w:p>
        </w:tc>
        <w:tc>
          <w:tcPr>
            <w:tcW w:type="dxa" w:w="76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vai trò với các quyền được cấp.</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UserSessions</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Lưu phiên và hash refresh token để thu hồi đăng nhập từng thiết bị.</w:t>
            </w:r>
          </w:p>
        </w:tc>
      </w:tr>
      <w:tr>
        <w:trPr>
          <w:cantSplit/>
        </w:trPr>
        <w:tc>
          <w:tcPr>
            <w:tcW w:type="dxa" w:w="2376"/>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CustomerAddresses</w:t>
            </w:r>
          </w:p>
        </w:tc>
        <w:tc>
          <w:tcPr>
            <w:tcW w:type="dxa" w:w="76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Nhiều địa chỉ giao hàng của khách; không dùng làm địa chỉ động cho đơn cũ.</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ProductVariants</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Mỗi size là một phiên bản có giá cơ sở; món không size có phiên bản Standard.</w:t>
            </w:r>
          </w:p>
        </w:tc>
      </w:tr>
      <w:tr>
        <w:trPr>
          <w:cantSplit/>
        </w:trPr>
        <w:tc>
          <w:tcPr>
            <w:tcW w:type="dxa" w:w="2376"/>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BranchProductVariants</w:t>
            </w:r>
          </w:p>
        </w:tc>
        <w:tc>
          <w:tcPr>
            <w:tcW w:type="dxa" w:w="76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Ghi đè giá và tình trạng bán size tại chi nhánh.</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ModifierGroups</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nghĩa nhóm lựa chọn đường, đá, topping.</w:t>
            </w:r>
          </w:p>
        </w:tc>
      </w:tr>
      <w:tr>
        <w:trPr>
          <w:cantSplit/>
        </w:trPr>
        <w:tc>
          <w:tcPr>
            <w:tcW w:type="dxa" w:w="2376"/>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ModifierOptions</w:t>
            </w:r>
          </w:p>
        </w:tc>
        <w:tc>
          <w:tcPr>
            <w:tcW w:type="dxa" w:w="76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Các lựa chọn có phụ phí trong từng nhóm.</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ProductModifierGroups</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Giới hạn số lựa chọn theo từng món; không gắn topping vô điều kiện cho mọi món.</w:t>
            </w:r>
          </w:p>
        </w:tc>
      </w:tr>
      <w:tr>
        <w:trPr>
          <w:cantSplit/>
        </w:trPr>
        <w:tc>
          <w:tcPr>
            <w:tcW w:type="dxa" w:w="2376"/>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BranchModifierOptions</w:t>
            </w:r>
          </w:p>
        </w:tc>
        <w:tc>
          <w:tcPr>
            <w:tcW w:type="dxa" w:w="76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Ghi đè phụ phí hoặc tạm hết topping/tùy chọn tại chi nhánh.</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LoyaltyPolicies</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Quy tắc tính điểm có thời gian hiệu lực; chọn quy tắc tại lúc tạo đơn.</w:t>
            </w:r>
          </w:p>
        </w:tc>
      </w:tr>
      <w:tr>
        <w:trPr>
          <w:cantSplit/>
        </w:trPr>
        <w:tc>
          <w:tcPr>
            <w:tcW w:type="dxa" w:w="2376"/>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OrderItemModifiers</w:t>
            </w:r>
          </w:p>
        </w:tc>
        <w:tc>
          <w:tcPr>
            <w:tcW w:type="dxa" w:w="76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Lưu những tùy chọn đã đặt và giá chốt, không đọc giá hiện tại cho đơn cũ.</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OrderStatusHistory</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Dòng thời gian đơn và người chịu trách nhiệm cho mỗi chuyển trạng thái.</w:t>
            </w:r>
          </w:p>
        </w:tc>
      </w:tr>
      <w:tr>
        <w:trPr>
          <w:cantSplit/>
        </w:trPr>
        <w:tc>
          <w:tcPr>
            <w:tcW w:type="dxa" w:w="2376"/>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Deliveries</w:t>
            </w:r>
          </w:p>
        </w:tc>
        <w:tc>
          <w:tcPr>
            <w:tcW w:type="dxa" w:w="76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Một đơn giao hàng có một hồ sơ giao; lưu địa chỉ bất biến và cập nhật giao thủ công.</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PaymentAttempts</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Một dòng cho mỗi lần thanh toán; hỗ trợ thử lại, COD và đối soát sau này.</w:t>
            </w:r>
          </w:p>
        </w:tc>
      </w:tr>
      <w:tr>
        <w:trPr>
          <w:cantSplit/>
        </w:trPr>
        <w:tc>
          <w:tcPr>
            <w:tcW w:type="dxa" w:w="2376"/>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Refunds</w:t>
            </w:r>
          </w:p>
        </w:tc>
        <w:tc>
          <w:tcPr>
            <w:tcW w:type="dxa" w:w="76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Yêu cầu hoàn toàn bộ một giao dịch; trạng thái độc lập việc hủy đơn.</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SurveyQuestionOptions</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Đáp án có định danh để kiểm tra và thống kê chính xác.</w:t>
            </w:r>
          </w:p>
        </w:tc>
      </w:tr>
      <w:tr>
        <w:trPr>
          <w:cantSplit/>
        </w:trPr>
        <w:tc>
          <w:tcPr>
            <w:tcW w:type="dxa" w:w="2376"/>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SurveyAnswerOptions</w:t>
            </w:r>
          </w:p>
        </w:tc>
        <w:tc>
          <w:tcPr>
            <w:tcW w:type="dxa" w:w="76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Các đáp án được chọn; khóa ghép ngăn chọn lặp một đáp án.</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Notifications</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Hộp thông báo trong app; chưa tích hợp push/SMS/email.</w:t>
            </w:r>
          </w:p>
        </w:tc>
      </w:tr>
      <w:tr>
        <w:trPr>
          <w:cantSplit/>
        </w:trPr>
        <w:tc>
          <w:tcPr>
            <w:tcW w:type="dxa" w:w="2376"/>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AuditLogs</w:t>
            </w:r>
          </w:p>
        </w:tc>
        <w:tc>
          <w:tcPr>
            <w:tcW w:type="dxa" w:w="76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Nhật ký ai làm gì; không ghi mật khẩu, refresh token hoặc bí mật thanh toán.</w:t>
            </w:r>
          </w:p>
        </w:tc>
      </w:tr>
    </w:tbl>
    <w:p>
      <w:pPr>
        <w:spacing w:after="40"/>
      </w:pPr>
    </w:p>
    <w:p>
      <w:r>
        <w:br w:type="page"/>
      </w:r>
    </w:p>
    <w:p>
      <w:pPr>
        <w:pStyle w:val="Heading1"/>
      </w:pPr>
      <w:r>
        <w:t>Từ điển dữ liệu chi tiết</w:t>
      </w:r>
    </w:p>
    <w:p>
      <w:r>
        <w:t>Cột Quy tắc ghi tính bắt buộc, khóa và mặc định. UNIQUE ghép nghĩa là tổ hợp các trường duy nhất, không phải từng trường riêng. Ràng buộc CHECK, FK ghép và index được liệt kê sau bảng. Ví dụ chỉ minh họa định dạng, không luôn là giá trị hiện có trong dữ liệu mẫu.</w:t>
      </w:r>
    </w:p>
    <w:p>
      <w:pPr>
        <w:pStyle w:val="Heading2"/>
      </w:pPr>
      <w:r>
        <w:t>1 Roles</w:t>
      </w:r>
    </w:p>
    <w:p>
      <w:pPr>
        <w:keepNext/>
      </w:pPr>
      <w:r>
        <w:t>Tài khoản • Điều chỉnh bảng gốc. Năm vai trò nghiệp vụ dùng chung cho ba ứng dụng.</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Roles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RoleID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Code</w:t>
              <w:br/>
              <w:t>varchar(30)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Mã ổn định dùng trong phân quyền.</w:t>
              <w:br/>
              <w:t>Nguồn: Quản trị/backend ghi trong phạm vi được cấp quyền.</w:t>
              <w:br/>
              <w:t>Ví dụ: Owner</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Name</w:t>
              <w:br/>
              <w:t>nvarchar(100)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hiển thị tiếng Việt.</w:t>
              <w:br/>
              <w:t>Nguồn: Quản trị/backend ghi trong phạm vi được cấp quyền.</w:t>
              <w:br/>
              <w:t>Ví dụ: Chủ doanh nghiệp</w:t>
            </w:r>
          </w:p>
        </w:tc>
      </w:tr>
    </w:tbl>
    <w:p>
      <w:pPr>
        <w:spacing w:after="40"/>
      </w:pPr>
    </w:p>
    <w:p>
      <w:pPr>
        <w:pStyle w:val="Heading3"/>
      </w:pPr>
      <w:r>
        <w:t>Ràng buộc và index bổ sung</w:t>
      </w:r>
    </w:p>
    <w:p>
      <w:pPr>
        <w:spacing w:after="60"/>
      </w:pPr>
      <w:r>
        <w:rPr>
          <w:sz w:val="18"/>
        </w:rPr>
        <w:t>UNIQUE (Code)</w:t>
      </w:r>
    </w:p>
    <w:p>
      <w:pPr>
        <w:spacing w:after="60"/>
      </w:pPr>
      <w:r>
        <w:rPr>
          <w:sz w:val="18"/>
        </w:rPr>
        <w:t>CHECK Code IN ('Owner','AreaManager','BranchManager','Staff','Customer')</w:t>
      </w:r>
    </w:p>
    <w:p>
      <w:pPr>
        <w:pStyle w:val="Heading2"/>
      </w:pPr>
      <w:r>
        <w:t>2 Permissions</w:t>
      </w:r>
    </w:p>
    <w:p>
      <w:pPr>
        <w:keepNext/>
      </w:pPr>
      <w:r>
        <w:t>Tài khoản • Bảng bổ sung. Tách quyền thao tác khỏi tên vai trò để cấp quyền rõ ràng.</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Permissions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PermissionID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Code</w:t>
              <w:br/>
              <w:t>varchar(80)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Mã chức năng được backend kiểm tra.</w:t>
              <w:br/>
              <w:t>Nguồn: Quản trị/backend ghi trong phạm vi được cấp quyền.</w:t>
              <w:br/>
              <w:t>Ví dụ: Orders.Manage</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Description</w:t>
              <w:br/>
              <w:t>nvarchar(250)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Giải thích hành động được cho phép.</w:t>
              <w:br/>
              <w:t>Nguồn: Quản trị/backend ghi trong phạm vi được cấp quyền.</w:t>
              <w:br/>
              <w:t>Ví dụ: Xử lý đơn hàng trong phạm vi phụ trách</w:t>
            </w:r>
          </w:p>
        </w:tc>
      </w:tr>
    </w:tbl>
    <w:p>
      <w:pPr>
        <w:spacing w:after="40"/>
      </w:pPr>
    </w:p>
    <w:p>
      <w:pPr>
        <w:pStyle w:val="Heading3"/>
      </w:pPr>
      <w:r>
        <w:t>Ràng buộc và index bổ sung</w:t>
      </w:r>
    </w:p>
    <w:p>
      <w:pPr>
        <w:spacing w:after="60"/>
      </w:pPr>
      <w:r>
        <w:rPr>
          <w:sz w:val="18"/>
        </w:rPr>
        <w:t>UNIQUE (Code)</w:t>
      </w:r>
    </w:p>
    <w:p>
      <w:pPr>
        <w:pStyle w:val="Heading2"/>
      </w:pPr>
      <w:r>
        <w:t>3 RolePermissions</w:t>
      </w:r>
    </w:p>
    <w:p>
      <w:pPr>
        <w:keepNext/>
      </w:pPr>
      <w:r>
        <w:t>Tài khoản • Bảng bổ sung. Liên kết vai trò với các quyền được cấp.</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RolePermissions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RoleID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Roles.</w:t>
              <w:br/>
              <w:t>RoleID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Roles; khóa ngoại ngăn tham chiếu bản ghi không tồn tại.</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PermissionID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Permissions.</w:t>
              <w:br/>
              <w:t>PermissionID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Permissions; khóa ngoại ngăn tham chiếu bản ghi không tồn tại.</w:t>
              <w:br/>
              <w:t>Nguồn: Quản trị/backend ghi trong phạm vi được cấp quyền.</w:t>
              <w:br/>
              <w:t>Ví dụ: 1</w:t>
            </w:r>
          </w:p>
        </w:tc>
      </w:tr>
    </w:tbl>
    <w:p>
      <w:pPr>
        <w:spacing w:after="40"/>
      </w:pPr>
    </w:p>
    <w:p>
      <w:pPr>
        <w:pStyle w:val="Heading2"/>
      </w:pPr>
      <w:r>
        <w:t>4 Users</w:t>
      </w:r>
    </w:p>
    <w:p>
      <w:pPr>
        <w:keepNext/>
      </w:pPr>
      <w:r>
        <w:t>Tài khoản • Điều chỉnh bảng gốc. Thông tin đăng nhập và liên hệ duy nhất, tránh sao chép sang Customers.</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Users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UserID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RoleID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Roles.</w:t>
              <w:br/>
              <w:t>RoleID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Roles;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Email</w:t>
              <w:br/>
              <w:t>nvarchar(254)</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Email hiển thị và nhận diện đăng nhập.</w:t>
              <w:br/>
              <w:t>Nguồn: Quản trị/backend ghi trong phạm vi được cấp quyền.</w:t>
              <w:br/>
              <w:t>Ví dụ: lan@example.test</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NormalizedEmail</w:t>
              <w:br/>
              <w:t>nvarchar(254)</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Email viết hoa và bỏ khoảng trắng hai đầu; duy nhất không phân biệt hoa thường.</w:t>
              <w:br/>
              <w:t>Nguồn: Quản trị/backend ghi trong phạm vi được cấp quyền.</w:t>
              <w:br/>
              <w:t>Ví dụ: LAN@EXAMPLE.TEST</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PasswordHash</w:t>
              <w:br/>
              <w:t>varchar(512)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Hash PBKDF2 định dạng ASP.NET PasswordHasher; không lưu mật khẩu thô.</w:t>
              <w:br/>
              <w:t>Nguồn: Quản trị/backend ghi trong phạm vi được cấp quyền.</w:t>
              <w:br/>
              <w:t>Ví dụ: AQAAAAIAAYag...</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FullName</w:t>
              <w:br/>
              <w:t>nvarchar(120)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nhân viên/khách hàng.</w:t>
              <w:br/>
              <w:t>Nguồn: Quản trị/backend ghi trong phạm vi được cấp quyền.</w:t>
              <w:br/>
              <w:t>Ví dụ: Nguyễn Lan</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Phone</w:t>
              <w:br/>
              <w:t>varchar(20)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Số điện thoại liên hệ; không duy nhất vì có thể dùng chung.</w:t>
              <w:br/>
              <w:t>Nguồn: Quản trị/backend ghi trong phạm vi được cấp quyền.</w:t>
              <w:br/>
              <w:t>Ví dụ: 0901234567</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IsActive</w:t>
              <w:br/>
              <w:t>bit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Cho phép ngừng sử dụng mà không xóa lịch sử đã tham chiếu.</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Version</w:t>
              <w:br/>
              <w:t>rowversion</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SQL tự sinh</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Dấu phiên bản để phát hiện ghi đè dữ liệu khi hai người cùng sửa; không phải thời gian.</w:t>
              <w:br/>
              <w:t>Nguồn: SQL Server tự cập nhật mỗi lần ghi.</w:t>
              <w:br/>
              <w:t>Ví dụ: 0x00000000000007D1</w:t>
            </w:r>
          </w:p>
        </w:tc>
      </w:tr>
    </w:tbl>
    <w:p>
      <w:pPr>
        <w:spacing w:after="40"/>
      </w:pPr>
    </w:p>
    <w:p>
      <w:pPr>
        <w:pStyle w:val="Heading3"/>
      </w:pPr>
      <w:r>
        <w:t>Ràng buộc và index bổ sung</w:t>
      </w:r>
    </w:p>
    <w:p>
      <w:pPr>
        <w:spacing w:after="60"/>
      </w:pPr>
      <w:r>
        <w:rPr>
          <w:sz w:val="18"/>
        </w:rPr>
        <w:t>UNIQUE (NormalizedEmail)</w:t>
      </w:r>
    </w:p>
    <w:p>
      <w:pPr>
        <w:spacing w:after="60"/>
      </w:pPr>
      <w:r>
        <w:rPr>
          <w:sz w:val="18"/>
        </w:rPr>
        <w:t>CHECK NormalizedEmail = UPPER(LTRIM(RTRIM(Email)))</w:t>
      </w:r>
    </w:p>
    <w:p>
      <w:pPr>
        <w:pStyle w:val="Heading2"/>
      </w:pPr>
      <w:r>
        <w:t>5 UserSessions</w:t>
      </w:r>
    </w:p>
    <w:p>
      <w:pPr>
        <w:keepNext/>
      </w:pPr>
      <w:r>
        <w:t>Tài khoản • Bảng bổ sung. Lưu phiên và hash refresh token để thu hồi đăng nhập từng thiết bị.</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UserSessions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SessionID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UserID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Users.</w:t>
              <w:br/>
              <w:t>UserID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Users;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TokenHash</w:t>
              <w:br/>
              <w:t>binary(32)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SHA-256 của refresh token ngẫu nhiên; không lưu token có thể dùng trực tiếp.</w:t>
              <w:br/>
              <w:t>Nguồn: Quản trị/backend ghi trong phạm vi được cấp quyền.</w:t>
              <w:br/>
              <w:t>Ví dụ: 32 bytes</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DeviceName</w:t>
              <w:br/>
              <w:t>nvarchar(120)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Nhãn thiết bị cho khách nhận biết phiên.</w:t>
              <w:br/>
              <w:t>Nguồn: Quản trị/backend ghi trong phạm vi được cấp quyền.</w:t>
              <w:br/>
              <w:t>Ví dụ: Android cá nhân</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ExpiresAt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Hạn sử dụng UTC bắt buộc; ngăn phiên hoặc voucher tồn tại vô thời hạn.</w:t>
              <w:br/>
              <w:t>Nguồn: Backend ghi khi cấp phiên/voucher; voucher lấy hạn của chương trình.</w:t>
              <w:br/>
              <w:t>Ví dụ: 2027-09-17T03:00:00Z</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RevokedAt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bl>
    <w:p>
      <w:pPr>
        <w:spacing w:after="40"/>
      </w:pPr>
    </w:p>
    <w:p>
      <w:pPr>
        <w:pStyle w:val="Heading3"/>
      </w:pPr>
      <w:r>
        <w:t>Ràng buộc và index bổ sung</w:t>
      </w:r>
    </w:p>
    <w:p>
      <w:pPr>
        <w:spacing w:after="60"/>
      </w:pPr>
      <w:r>
        <w:rPr>
          <w:sz w:val="18"/>
        </w:rPr>
        <w:t>UNIQUE (TokenHash)</w:t>
      </w:r>
    </w:p>
    <w:p>
      <w:pPr>
        <w:spacing w:after="60"/>
      </w:pPr>
      <w:r>
        <w:rPr>
          <w:sz w:val="18"/>
        </w:rPr>
        <w:t>CHECK ExpiresAt IS NOT NULL AND ExpiresAt &gt; CreatedAt</w:t>
      </w:r>
    </w:p>
    <w:p>
      <w:pPr>
        <w:spacing w:after="60"/>
      </w:pPr>
      <w:r>
        <w:rPr>
          <w:sz w:val="18"/>
        </w:rPr>
        <w:t>CHECK RevokedAt IS NULL OR RevokedAt &gt;= CreatedAt</w:t>
      </w:r>
    </w:p>
    <w:p>
      <w:pPr>
        <w:spacing w:after="60"/>
      </w:pPr>
      <w:r>
        <w:rPr>
          <w:sz w:val="18"/>
        </w:rPr>
        <w:t>Index  (UserID,ExpiresAt)</w:t>
      </w:r>
    </w:p>
    <w:p>
      <w:pPr>
        <w:pStyle w:val="Heading2"/>
      </w:pPr>
      <w:r>
        <w:t>6 Areas</w:t>
      </w:r>
    </w:p>
    <w:p>
      <w:pPr>
        <w:keepNext/>
      </w:pPr>
      <w:r>
        <w:t>Tổ chức • Điều chỉnh bảng gốc. Phân vùng chuỗi để giới hạn dữ liệu của quản lý khu vực.</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Areas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AreaID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Name</w:t>
              <w:br/>
              <w:t>nvarchar(120)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khu vực quản lý.</w:t>
              <w:br/>
              <w:t>Nguồn: Quản trị/backend ghi trong phạm vi được cấp quyền.</w:t>
              <w:br/>
              <w:t>Ví dụ: Khu vực Đông</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IsActive</w:t>
              <w:br/>
              <w:t>bit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Cho phép ngừng sử dụng mà không xóa lịch sử đã tham chiếu.</w:t>
              <w:br/>
              <w:t>Nguồn: Quản trị/backend ghi trong phạm vi được cấp quyền.</w:t>
              <w:br/>
              <w:t>Ví dụ: 1</w:t>
            </w:r>
          </w:p>
        </w:tc>
      </w:tr>
    </w:tbl>
    <w:p>
      <w:pPr>
        <w:spacing w:after="40"/>
      </w:pPr>
    </w:p>
    <w:p>
      <w:pPr>
        <w:pStyle w:val="Heading3"/>
      </w:pPr>
      <w:r>
        <w:t>Ràng buộc và index bổ sung</w:t>
      </w:r>
    </w:p>
    <w:p>
      <w:pPr>
        <w:spacing w:after="60"/>
      </w:pPr>
      <w:r>
        <w:rPr>
          <w:sz w:val="18"/>
        </w:rPr>
        <w:t>UNIQUE (Name)</w:t>
      </w:r>
    </w:p>
    <w:p>
      <w:pPr>
        <w:pStyle w:val="Heading2"/>
      </w:pPr>
      <w:r>
        <w:t>7 Branches</w:t>
      </w:r>
    </w:p>
    <w:p>
      <w:pPr>
        <w:keepNext/>
      </w:pPr>
      <w:r>
        <w:t>Tổ chức • Điều chỉnh bảng gốc. Cấu hình vận hành và nhận đơn của từng quán.</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Branches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BranchID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AreaID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Areas.</w:t>
              <w:br/>
              <w:t>AreaID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Areas;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ManagerID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Users.</w:t>
              <w:br/>
              <w:t>UserID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Quản lý chi nhánh; backend/trigger kiểm tra đúng vai trò.</w:t>
              <w:br/>
              <w:t>Nguồn: Quản trị/backend ghi trong phạm vi được cấp quyền.</w:t>
              <w:br/>
              <w:t>Ví dụ: 2</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Code</w:t>
              <w:br/>
              <w:t>varchar(30)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Mã quán ngắn dùng trên đơn và báo cáo.</w:t>
              <w:br/>
              <w:t>Nguồn: Quản trị/backend ghi trong phạm vi được cấp quyền.</w:t>
              <w:br/>
              <w:t>Ví dụ: MB01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Name</w:t>
              <w:br/>
              <w:t>nvarchar(150)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chi nhánh.</w:t>
              <w:br/>
              <w:t>Nguồn: Quản trị/backend ghi trong phạm vi được cấp quyền.</w:t>
              <w:br/>
              <w:t>Ví dụ: Morning Brew Thủ Đức</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Address</w:t>
              <w:br/>
              <w:t>nvarchar(500)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Địa chỉ khách đến nhận hàng.</w:t>
              <w:br/>
              <w:t>Nguồn: Quản trị/backend ghi trong phạm vi được cấp quyền.</w:t>
              <w:br/>
              <w:t>Ví dụ: 12 Võ Văn Ngân, TP.HCM</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Phone</w:t>
              <w:br/>
              <w:t>varchar(20)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Điện thoại quán.</w:t>
              <w:br/>
              <w:t>Nguồn: Quản trị/backend ghi trong phạm vi được cấp quyền.</w:t>
              <w:br/>
              <w:t>Ví dụ: 02812345678</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OpeningTime</w:t>
              <w:br/>
              <w:t>time(0)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Giờ mở cửa hằng ngày theo giờ Việt Nam.</w:t>
              <w:br/>
              <w:t>Nguồn: Quản trị/backend ghi trong phạm vi được cấp quyền.</w:t>
              <w:br/>
              <w:t>Ví dụ: 07:00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ClosingTime</w:t>
              <w:br/>
              <w:t>time(0)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Giờ đóng cửa; bản đầu không mở xuyên nửa đêm.</w:t>
              <w:br/>
              <w:t>Nguồn: Quản trị/backend ghi trong phạm vi được cấp quyền.</w:t>
              <w:br/>
              <w:t>Ví dụ: 22:00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IsActive</w:t>
              <w:br/>
              <w:t>bit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Cho phép ngừng sử dụng mà không xóa lịch sử đã tham chiếu.</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AcceptingOrders</w:t>
              <w:br/>
              <w:t>bit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Công tắc tạm dừng nhận đơn mới.</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PickupEnabled</w:t>
              <w:br/>
              <w:t>bit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Cho phép nhận tại quán.</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DeliveryEnabled</w:t>
              <w:br/>
              <w:t>bit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Cho phép giao hàng; có thể tắt để chỉ còn pickup.</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DeliveryFee</w:t>
              <w:br/>
              <w:t>decimal(18,2)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Phí giao cố định của chi nhánh. Số thập phân chính xác tránh sai số cộng tiền.</w:t>
              <w:br/>
              <w:t>Nguồn: Quản trị/backend ghi trong phạm vi được cấp quyền.</w:t>
              <w:br/>
              <w:t>Ví dụ: 35000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Version</w:t>
              <w:br/>
              <w:t>rowversion</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SQL tự sinh</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Dấu phiên bản để phát hiện ghi đè dữ liệu khi hai người cùng sửa; không phải thời gian.</w:t>
              <w:br/>
              <w:t>Nguồn: SQL Server tự cập nhật mỗi lần ghi.</w:t>
              <w:br/>
              <w:t>Ví dụ: 0x00000000000007D1</w:t>
            </w:r>
          </w:p>
        </w:tc>
      </w:tr>
    </w:tbl>
    <w:p>
      <w:pPr>
        <w:spacing w:after="40"/>
      </w:pPr>
    </w:p>
    <w:p>
      <w:pPr>
        <w:pStyle w:val="Heading3"/>
      </w:pPr>
      <w:r>
        <w:t>Ràng buộc và index bổ sung</w:t>
      </w:r>
    </w:p>
    <w:p>
      <w:pPr>
        <w:spacing w:after="60"/>
      </w:pPr>
      <w:r>
        <w:rPr>
          <w:sz w:val="18"/>
        </w:rPr>
        <w:t>UNIQUE (Code)</w:t>
      </w:r>
    </w:p>
    <w:p>
      <w:pPr>
        <w:spacing w:after="60"/>
      </w:pPr>
      <w:r>
        <w:rPr>
          <w:sz w:val="18"/>
        </w:rPr>
        <w:t>CHECK OpeningTime &lt; ClosingTime</w:t>
      </w:r>
    </w:p>
    <w:p>
      <w:pPr>
        <w:spacing w:after="60"/>
      </w:pPr>
      <w:r>
        <w:rPr>
          <w:sz w:val="18"/>
        </w:rPr>
        <w:t>CHECK DeliveryFee &gt;= 0</w:t>
      </w:r>
    </w:p>
    <w:p>
      <w:pPr>
        <w:pStyle w:val="Heading2"/>
      </w:pPr>
      <w:r>
        <w:t>8 AreaManagers</w:t>
      </w:r>
    </w:p>
    <w:p>
      <w:pPr>
        <w:keepNext/>
      </w:pPr>
      <w:r>
        <w:t>Tổ chức • Điều chỉnh bảng gốc. Phân công quản lý vào nhiều khu vực.</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AreaManagers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AreaID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Areas.</w:t>
              <w:br/>
              <w:t>AreaID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Areas; khóa ngoại ngăn tham chiếu bản ghi không tồn tại.</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UserID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Users.</w:t>
              <w:br/>
              <w:t>UserID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Users;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AssignedAt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IsActive</w:t>
              <w:br/>
              <w:t>bit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Cho phép ngừng sử dụng mà không xóa lịch sử đã tham chiếu.</w:t>
              <w:br/>
              <w:t>Nguồn: Quản trị/backend ghi trong phạm vi được cấp quyền.</w:t>
              <w:br/>
              <w:t>Ví dụ: 1</w:t>
            </w:r>
          </w:p>
        </w:tc>
      </w:tr>
    </w:tbl>
    <w:p>
      <w:pPr>
        <w:spacing w:after="40"/>
      </w:pPr>
    </w:p>
    <w:p>
      <w:pPr>
        <w:pStyle w:val="Heading2"/>
      </w:pPr>
      <w:r>
        <w:t>9 StaffBranches</w:t>
      </w:r>
    </w:p>
    <w:p>
      <w:pPr>
        <w:keepNext/>
      </w:pPr>
      <w:r>
        <w:t>Tổ chức • Điều chỉnh bảng gốc. Phân công nhân viên POS; giữ bản ghi khi ngừng phân công.</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StaffBranches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UserID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Users.</w:t>
              <w:br/>
              <w:t>UserID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Users; khóa ngoại ngăn tham chiếu bản ghi không tồn tại.</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BranchID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Branches.</w:t>
              <w:br/>
              <w:t>BranchID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Branches;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AssignedAt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IsActive</w:t>
              <w:br/>
              <w:t>bit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Cho phép ngừng sử dụng mà không xóa lịch sử đã tham chiếu.</w:t>
              <w:br/>
              <w:t>Nguồn: Quản trị/backend ghi trong phạm vi được cấp quyền.</w:t>
              <w:br/>
              <w:t>Ví dụ: 1</w:t>
            </w:r>
          </w:p>
        </w:tc>
      </w:tr>
    </w:tbl>
    <w:p>
      <w:pPr>
        <w:spacing w:after="40"/>
      </w:pPr>
    </w:p>
    <w:p>
      <w:pPr>
        <w:pStyle w:val="Heading2"/>
      </w:pPr>
      <w:r>
        <w:t>10 Customers</w:t>
      </w:r>
    </w:p>
    <w:p>
      <w:pPr>
        <w:keepNext/>
      </w:pPr>
      <w:r>
        <w:t>CRM • Điều chỉnh bảng gốc. Hồ sơ CRM gắn một tài khoản Customer; tên và liên hệ đọc từ Users.</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Customers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UserID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Users.</w:t>
              <w:br/>
              <w:t>UserID</w:t>
              <w:br/>
              <w:t>UNIQUE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Users; khóa ngoại ngăn tham chiếu bản ghi không tồn tại.</w:t>
              <w:br/>
              <w:t>Nguồn: Khách cập nhật qua backend sau kiểm tra quyền sở hữu.</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DateOfBirth</w:t>
              <w:br/>
              <w:t>date</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Tính tuổi tại thời điểm thống kê, không lưu tuổi bị cũ.</w:t>
              <w:br/>
              <w:t>Nguồn: Khách cập nhật qua backend sau kiểm tra quyền sở hữu.</w:t>
              <w:br/>
              <w:t>Ví dụ: 2002-05-12</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Gender</w:t>
              <w:br/>
              <w:t>varchar(15)</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Phân nhóm tự nguyện; NULL là chưa cung cấp.</w:t>
              <w:br/>
              <w:t>Nguồn: Khách cập nhật qua backend sau kiểm tra quyền sở hữu.</w:t>
              <w:br/>
              <w:t>Ví dụ: Female</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LoyaltyPoints</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0</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Số dư cache đối chiếu sổ điểm; có thể âm khi thu hồi điểm đã tiêu.</w:t>
              <w:br/>
              <w:t>Nguồn: Chỉ nghiệp vụ điểm cập nhật cùng transaction với LoyaltyTransactions.</w:t>
              <w:br/>
              <w:t>Ví dụ: 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Version</w:t>
              <w:br/>
              <w:t>rowversion</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SQL tự sinh</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Dấu phiên bản để phát hiện ghi đè dữ liệu khi hai người cùng sửa; không phải thời gian.</w:t>
              <w:br/>
              <w:t>Nguồn: SQL Server tự cập nhật mỗi lần ghi.</w:t>
              <w:br/>
              <w:t>Ví dụ: 0x00000000000007D1</w:t>
            </w:r>
          </w:p>
        </w:tc>
      </w:tr>
    </w:tbl>
    <w:p>
      <w:pPr>
        <w:spacing w:after="40"/>
      </w:pPr>
    </w:p>
    <w:p>
      <w:pPr>
        <w:pStyle w:val="Heading3"/>
      </w:pPr>
      <w:r>
        <w:t>Ràng buộc và index bổ sung</w:t>
      </w:r>
    </w:p>
    <w:p>
      <w:pPr>
        <w:spacing w:after="60"/>
      </w:pPr>
      <w:r>
        <w:rPr>
          <w:sz w:val="18"/>
        </w:rPr>
        <w:t>UNIQUE (UserID)</w:t>
      </w:r>
    </w:p>
    <w:p>
      <w:pPr>
        <w:spacing w:after="60"/>
      </w:pPr>
      <w:r>
        <w:rPr>
          <w:sz w:val="18"/>
        </w:rPr>
        <w:t>CHECK Gender IS NULL OR Gender IN ('Male','Female','Other','Undisclosed')</w:t>
      </w:r>
    </w:p>
    <w:p>
      <w:pPr>
        <w:spacing w:after="60"/>
      </w:pPr>
      <w:r>
        <w:rPr>
          <w:sz w:val="18"/>
        </w:rPr>
        <w:t>Index  (DateOfBirth,Gender)</w:t>
      </w:r>
    </w:p>
    <w:p>
      <w:pPr>
        <w:pStyle w:val="Heading2"/>
      </w:pPr>
      <w:r>
        <w:t>11 CustomerAddresses</w:t>
      </w:r>
    </w:p>
    <w:p>
      <w:pPr>
        <w:keepNext/>
      </w:pPr>
      <w:r>
        <w:t>CRM • Bảng bổ sung. Nhiều địa chỉ giao hàng của khách; không dùng làm địa chỉ động cho đơn cũ.</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CustomerAddresses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AddressID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Customers.</w:t>
              <w:br/>
              <w:t>CustomerID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Customers; khóa ngoại ngăn tham chiếu bản ghi không tồn tại.</w:t>
              <w:br/>
              <w:t>Nguồn: Khách cập nhật qua backend sau kiểm tra quyền sở hữu.</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Label</w:t>
              <w:br/>
              <w:t>nvarchar(50)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gợi nhớ địa chỉ.</w:t>
              <w:br/>
              <w:t>Nguồn: Khách cập nhật qua backend sau kiểm tra quyền sở hữu.</w:t>
              <w:br/>
              <w:t>Ví dụ: Nhà</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RecipientName</w:t>
              <w:br/>
              <w:t>nvarchar(120)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Người nhận có thể khác chủ tài khoản.</w:t>
              <w:br/>
              <w:t>Nguồn: Khách cập nhật qua backend sau kiểm tra quyền sở hữu.</w:t>
              <w:br/>
              <w:t>Ví dụ: Nguyễn Lan</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Phone</w:t>
              <w:br/>
              <w:t>varchar(20)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Số điện thoại người nhận.</w:t>
              <w:br/>
              <w:t>Nguồn: Khách cập nhật qua backend sau kiểm tra quyền sở hữu.</w:t>
              <w:br/>
              <w:t>Ví dụ: 0901234567</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AddressText</w:t>
              <w:br/>
              <w:t>nvarchar(500)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Địa chỉ đầy đủ phục vụ giao thủ công.</w:t>
              <w:br/>
              <w:t>Nguồn: Khách cập nhật qua backend sau kiểm tra quyền sở hữu.</w:t>
              <w:br/>
              <w:t>Ví dụ: 12 đường A, phường B, TP.HCM</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Note</w:t>
              <w:br/>
              <w:t>nvarchar(300)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Hướng dẫn giao đến địa chỉ này.</w:t>
              <w:br/>
              <w:t>Nguồn: Khách cập nhật qua backend sau kiểm tra quyền sở hữu.</w:t>
              <w:br/>
              <w:t>Ví dụ: Gọi trước khi đến</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IsDefault</w:t>
              <w:br/>
              <w:t>bit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0</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Địa chỉ chọn sẵn; tối đa một địa chỉ mặc định.</w:t>
              <w:br/>
              <w:t>Nguồn: Khách cập nhật qua backend sau kiểm tra quyền sở hữu.</w:t>
              <w:br/>
              <w:t>Ví dụ: 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IsActive</w:t>
              <w:br/>
              <w:t>bit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Cho phép ngừng sử dụng mà không xóa lịch sử đã tham chiếu.</w:t>
              <w:br/>
              <w:t>Nguồn: Khách cập nhật qua backend sau kiểm tra quyền sở hữu.</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bl>
    <w:p>
      <w:pPr>
        <w:spacing w:after="40"/>
      </w:pPr>
    </w:p>
    <w:p>
      <w:pPr>
        <w:pStyle w:val="Heading3"/>
      </w:pPr>
      <w:r>
        <w:t>Ràng buộc và index bổ sung</w:t>
      </w:r>
    </w:p>
    <w:p>
      <w:pPr>
        <w:spacing w:after="60"/>
      </w:pPr>
      <w:r>
        <w:rPr>
          <w:sz w:val="18"/>
        </w:rPr>
        <w:t>CHECK IsDefault = 0 OR IsActive = 1</w:t>
      </w:r>
    </w:p>
    <w:p>
      <w:pPr>
        <w:spacing w:after="60"/>
      </w:pPr>
      <w:r>
        <w:rPr>
          <w:sz w:val="18"/>
        </w:rPr>
        <w:t>Index UNIQUE (CustomerID) WHERE IsDefault=1</w:t>
      </w:r>
    </w:p>
    <w:p>
      <w:pPr>
        <w:pStyle w:val="Heading2"/>
      </w:pPr>
      <w:r>
        <w:t>12 Categories</w:t>
      </w:r>
    </w:p>
    <w:p>
      <w:pPr>
        <w:keepNext/>
      </w:pPr>
      <w:r>
        <w:t>Thực đơn • Điều chỉnh bảng gốc. Nhóm món để duyệt menu và phân tích sở thích.</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Categories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CategoryID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Name</w:t>
              <w:br/>
              <w:t>nvarchar(100)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danh mục.</w:t>
              <w:br/>
              <w:t>Nguồn: Quản trị/backend ghi trong phạm vi được cấp quyền.</w:t>
              <w:br/>
              <w:t>Ví dụ: Cà phê</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IsActive</w:t>
              <w:br/>
              <w:t>bit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Cho phép ngừng sử dụng mà không xóa lịch sử đã tham chiếu.</w:t>
              <w:br/>
              <w:t>Nguồn: Quản trị/backend ghi trong phạm vi được cấp quyền.</w:t>
              <w:br/>
              <w:t>Ví dụ: 1</w:t>
            </w:r>
          </w:p>
        </w:tc>
      </w:tr>
    </w:tbl>
    <w:p>
      <w:pPr>
        <w:spacing w:after="40"/>
      </w:pPr>
    </w:p>
    <w:p>
      <w:pPr>
        <w:pStyle w:val="Heading3"/>
      </w:pPr>
      <w:r>
        <w:t>Ràng buộc và index bổ sung</w:t>
      </w:r>
    </w:p>
    <w:p>
      <w:pPr>
        <w:spacing w:after="60"/>
      </w:pPr>
      <w:r>
        <w:rPr>
          <w:sz w:val="18"/>
        </w:rPr>
        <w:t>UNIQUE (Name)</w:t>
      </w:r>
    </w:p>
    <w:p>
      <w:pPr>
        <w:pStyle w:val="Heading2"/>
      </w:pPr>
      <w:r>
        <w:t>13 Products</w:t>
      </w:r>
    </w:p>
    <w:p>
      <w:pPr>
        <w:keepNext/>
      </w:pPr>
      <w:r>
        <w:t>Thực đơn • Điều chỉnh bảng gốc. Thông tin món dùng toàn chuỗi; giá nằm ở phiên bản.</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Products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ProductID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CategoryID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Categories.</w:t>
              <w:br/>
              <w:t>CategoryID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Categories;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Name</w:t>
              <w:br/>
              <w:t>nvarchar(150)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món trên menu.</w:t>
              <w:br/>
              <w:t>Nguồn: Quản trị/backend ghi trong phạm vi được cấp quyền.</w:t>
              <w:br/>
              <w:t>Ví dụ: Cà phê sữa</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Description</w:t>
              <w:br/>
              <w:t>nvarchar(2000)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Mô tả thành phần/hương vị.</w:t>
              <w:br/>
              <w:t>Nguồn: Quản trị/backend ghi trong phạm vi được cấp quyền.</w:t>
              <w:br/>
              <w:t>Ví dụ: Cà phê và sữa đặc</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ImageURL</w:t>
              <w:br/>
              <w:t>nvarchar(1000)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Đường dẫn ảnh; không lưu ảnh nhị phân trong bảng.</w:t>
              <w:br/>
              <w:t>Nguồn: Quản trị/backend ghi trong phạm vi được cấp quyền.</w:t>
              <w:br/>
              <w:t>Ví dụ: /images/coffee.jpg</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IsActive</w:t>
              <w:br/>
              <w:t>bit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Cho phép ngừng sử dụng mà không xóa lịch sử đã tham chiếu.</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Version</w:t>
              <w:br/>
              <w:t>rowversion</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SQL tự sinh</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Dấu phiên bản để phát hiện ghi đè dữ liệu khi hai người cùng sửa; không phải thời gian.</w:t>
              <w:br/>
              <w:t>Nguồn: SQL Server tự cập nhật mỗi lần ghi.</w:t>
              <w:br/>
              <w:t>Ví dụ: 0x00000000000007D1</w:t>
            </w:r>
          </w:p>
        </w:tc>
      </w:tr>
    </w:tbl>
    <w:p>
      <w:pPr>
        <w:spacing w:after="40"/>
      </w:pPr>
    </w:p>
    <w:p>
      <w:pPr>
        <w:pStyle w:val="Heading2"/>
      </w:pPr>
      <w:r>
        <w:t>14 ProductVariants</w:t>
      </w:r>
    </w:p>
    <w:p>
      <w:pPr>
        <w:keepNext/>
      </w:pPr>
      <w:r>
        <w:t>Thực đơn • Bảng bổ sung. Mỗi size là một phiên bản có giá cơ sở; món không size có phiên bản Standard.</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ProductVariants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VariantID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UNIQUE ghép</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ProductID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Products.</w:t>
              <w:br/>
              <w:t>ProductID</w:t>
              <w:br/>
              <w:t>UNIQUE ghép</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Products;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Name</w:t>
              <w:br/>
              <w:t>nvarchar(50)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 ghép</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size/phiên bản.</w:t>
              <w:br/>
              <w:t>Nguồn: Quản trị/backend ghi trong phạm vi được cấp quyền.</w:t>
              <w:br/>
              <w:t>Ví dụ: M</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BasePrice</w:t>
              <w:br/>
              <w:t>decimal(18,2)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Giá dùng khi chi nhánh chưa ghi đè. Số thập phân chính xác tránh sai số cộng tiền.</w:t>
              <w:br/>
              <w:t>Nguồn: Quản trị/backend ghi trong phạm vi được cấp quyền.</w:t>
              <w:br/>
              <w:t>Ví dụ: 35000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DisplayOrder</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0</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Thứ tự hiển thị size.</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IsActive</w:t>
              <w:br/>
              <w:t>bit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Cho phép ngừng sử dụng mà không xóa lịch sử đã tham chiếu.</w:t>
              <w:br/>
              <w:t>Nguồn: Quản trị/backend ghi trong phạm vi được cấp quyền.</w:t>
              <w:br/>
              <w:t>Ví dụ: 1</w:t>
            </w:r>
          </w:p>
        </w:tc>
      </w:tr>
    </w:tbl>
    <w:p>
      <w:pPr>
        <w:spacing w:after="40"/>
      </w:pPr>
    </w:p>
    <w:p>
      <w:pPr>
        <w:pStyle w:val="Heading3"/>
      </w:pPr>
      <w:r>
        <w:t>Ràng buộc và index bổ sung</w:t>
      </w:r>
    </w:p>
    <w:p>
      <w:pPr>
        <w:spacing w:after="60"/>
      </w:pPr>
      <w:r>
        <w:rPr>
          <w:sz w:val="18"/>
        </w:rPr>
        <w:t>UNIQUE (ProductID, Name)</w:t>
      </w:r>
    </w:p>
    <w:p>
      <w:pPr>
        <w:spacing w:after="60"/>
      </w:pPr>
      <w:r>
        <w:rPr>
          <w:sz w:val="18"/>
        </w:rPr>
        <w:t>UNIQUE (VariantID, ProductID)</w:t>
      </w:r>
    </w:p>
    <w:p>
      <w:pPr>
        <w:spacing w:after="60"/>
      </w:pPr>
      <w:r>
        <w:rPr>
          <w:sz w:val="18"/>
        </w:rPr>
        <w:t>CHECK BasePrice &gt;= 0</w:t>
      </w:r>
    </w:p>
    <w:p>
      <w:pPr>
        <w:spacing w:after="60"/>
      </w:pPr>
      <w:r>
        <w:rPr>
          <w:sz w:val="18"/>
        </w:rPr>
        <w:t>CHECK DisplayOrder &gt;= 0</w:t>
      </w:r>
    </w:p>
    <w:p>
      <w:pPr>
        <w:pStyle w:val="Heading2"/>
      </w:pPr>
      <w:r>
        <w:t>15 BranchProducts</w:t>
      </w:r>
    </w:p>
    <w:p>
      <w:pPr>
        <w:keepNext/>
      </w:pPr>
      <w:r>
        <w:t>Thực đơn • Điều chỉnh bảng gốc. Chỉ các món được phân phối tới chi nhánh mới xuất hiện trên menu.</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BranchProducts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BranchID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Branches.</w:t>
              <w:br/>
              <w:t>BranchID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Branches; khóa ngoại ngăn tham chiếu bản ghi không tồn tại.</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ProductID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Products.</w:t>
              <w:br/>
              <w:t>ProductID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Products;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IsAvailable</w:t>
              <w:br/>
              <w:t>bit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Quán bật/tắt món mà không xóa phân phối.</w:t>
              <w:br/>
              <w:t>Nguồn: Quản trị/backend ghi trong phạm vi được cấp quyền.</w:t>
              <w:br/>
              <w:t>Ví dụ: 1</w:t>
            </w:r>
          </w:p>
        </w:tc>
      </w:tr>
    </w:tbl>
    <w:p>
      <w:pPr>
        <w:spacing w:after="40"/>
      </w:pPr>
    </w:p>
    <w:p>
      <w:pPr>
        <w:pStyle w:val="Heading2"/>
      </w:pPr>
      <w:r>
        <w:t>16 BranchProductVariants</w:t>
      </w:r>
    </w:p>
    <w:p>
      <w:pPr>
        <w:keepNext/>
      </w:pPr>
      <w:r>
        <w:t>Thực đơn • Bảng bổ sung. Ghi đè giá và tình trạng bán size tại chi nhánh.</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BranchProductVariants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BranchID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Branches.</w:t>
              <w:br/>
              <w:t>BranchID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Branches; khóa ngoại ngăn tham chiếu bản ghi không tồn tại.</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VariantID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ProductVariants.</w:t>
              <w:br/>
              <w:t>VariantID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ProductVariants;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ProductID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Products.</w:t>
              <w:br/>
              <w:t>ProductID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Products; khóa ngoại ngăn tham chiếu bản ghi không tồn tại.</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SellingPrice</w:t>
              <w:br/>
              <w:t>decimal(18,2)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Giá riêng tại quán. Số thập phân chính xác tránh sai số cộng tiền.</w:t>
              <w:br/>
              <w:t>Nguồn: Quản trị/backend ghi trong phạm vi được cấp quyền.</w:t>
              <w:br/>
              <w:t>Ví dụ: 35000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IsAvailable</w:t>
              <w:br/>
              <w:t>bit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Tắt riêng một size.</w:t>
              <w:br/>
              <w:t>Nguồn: Quản trị/backend ghi trong phạm vi được cấp quyền.</w:t>
              <w:br/>
              <w:t>Ví dụ: 1</w:t>
            </w:r>
          </w:p>
        </w:tc>
      </w:tr>
    </w:tbl>
    <w:p>
      <w:pPr>
        <w:spacing w:after="40"/>
      </w:pPr>
    </w:p>
    <w:p>
      <w:pPr>
        <w:pStyle w:val="Heading3"/>
      </w:pPr>
      <w:r>
        <w:t>Ràng buộc và index bổ sung</w:t>
      </w:r>
    </w:p>
    <w:p>
      <w:pPr>
        <w:spacing w:after="60"/>
      </w:pPr>
      <w:r>
        <w:rPr>
          <w:sz w:val="18"/>
        </w:rPr>
        <w:t>CHECK SellingPrice &gt;= 0</w:t>
      </w:r>
    </w:p>
    <w:p>
      <w:pPr>
        <w:spacing w:after="60"/>
      </w:pPr>
      <w:r>
        <w:rPr>
          <w:sz w:val="18"/>
        </w:rPr>
        <w:t>FK ghép (BranchID,ProductID) → BranchProducts(BranchID,ProductID).</w:t>
      </w:r>
    </w:p>
    <w:p>
      <w:pPr>
        <w:spacing w:after="60"/>
      </w:pPr>
      <w:r>
        <w:rPr>
          <w:sz w:val="18"/>
        </w:rPr>
        <w:t>FK ghép (VariantID,ProductID) → ProductVariants(VariantID,ProductID).</w:t>
      </w:r>
    </w:p>
    <w:p>
      <w:pPr>
        <w:pStyle w:val="Heading2"/>
      </w:pPr>
      <w:r>
        <w:t>17 ModifierGroups</w:t>
      </w:r>
    </w:p>
    <w:p>
      <w:pPr>
        <w:keepNext/>
      </w:pPr>
      <w:r>
        <w:t>Thực đơn • Bảng bổ sung. Định nghĩa nhóm lựa chọn đường, đá, topping.</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ModifierGroups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ModifierGroupID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Name</w:t>
              <w:br/>
              <w:t>nvarchar(100)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nhóm tùy chọn.</w:t>
              <w:br/>
              <w:t>Nguồn: Quản trị/backend ghi trong phạm vi được cấp quyền.</w:t>
              <w:br/>
              <w:t>Ví dụ: Mức đường</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Kind</w:t>
              <w:br/>
              <w:t>varchar(20)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Phân biệt Sugar/Ice chỉ chọn một; Topping có thể nhiều.</w:t>
              <w:br/>
              <w:t>Nguồn: Quản trị/backend ghi trong phạm vi được cấp quyền.</w:t>
              <w:br/>
              <w:t>Ví dụ: Sugar</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IsActive</w:t>
              <w:br/>
              <w:t>bit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Cho phép ngừng sử dụng mà không xóa lịch sử đã tham chiếu.</w:t>
              <w:br/>
              <w:t>Nguồn: Quản trị/backend ghi trong phạm vi được cấp quyền.</w:t>
              <w:br/>
              <w:t>Ví dụ: 1</w:t>
            </w:r>
          </w:p>
        </w:tc>
      </w:tr>
    </w:tbl>
    <w:p>
      <w:pPr>
        <w:spacing w:after="40"/>
      </w:pPr>
    </w:p>
    <w:p>
      <w:pPr>
        <w:pStyle w:val="Heading3"/>
      </w:pPr>
      <w:r>
        <w:t>Ràng buộc và index bổ sung</w:t>
      </w:r>
    </w:p>
    <w:p>
      <w:pPr>
        <w:spacing w:after="60"/>
      </w:pPr>
      <w:r>
        <w:rPr>
          <w:sz w:val="18"/>
        </w:rPr>
        <w:t>CHECK Kind IN ('Sugar','Ice','Topping')</w:t>
      </w:r>
    </w:p>
    <w:p>
      <w:pPr>
        <w:pStyle w:val="Heading2"/>
      </w:pPr>
      <w:r>
        <w:t>18 ModifierOptions</w:t>
      </w:r>
    </w:p>
    <w:p>
      <w:pPr>
        <w:keepNext/>
      </w:pPr>
      <w:r>
        <w:t>Thực đơn • Bảng bổ sung. Các lựa chọn có phụ phí trong từng nhóm.</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ModifierOptions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ModifierOptionID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UNIQUE ghép</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ModifierGroupID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ModifierGroups.</w:t>
              <w:br/>
              <w:t>ModifierGroupID</w:t>
              <w:br/>
              <w:t>UNIQUE ghép</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ModifierGroups;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Name</w:t>
              <w:br/>
              <w:t>nvarchar(100)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 ghép</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Nhãn lựa chọn.</w:t>
              <w:br/>
              <w:t>Nguồn: Quản trị/backend ghi trong phạm vi được cấp quyền.</w:t>
              <w:br/>
              <w:t>Ví dụ: 50% đường</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ExtraPrice</w:t>
              <w:br/>
              <w:t>decimal(18,2)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Phụ phí trên một ly; đường/đá thường bằng 0. Số thập phân chính xác tránh sai số cộng tiền.</w:t>
              <w:br/>
              <w:t>Nguồn: Quản trị/backend ghi trong phạm vi được cấp quyền.</w:t>
              <w:br/>
              <w:t>Ví dụ: 35000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DisplayOrder</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0</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Thứ tự trên giao diện.</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IsActive</w:t>
              <w:br/>
              <w:t>bit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Cho phép ngừng sử dụng mà không xóa lịch sử đã tham chiếu.</w:t>
              <w:br/>
              <w:t>Nguồn: Quản trị/backend ghi trong phạm vi được cấp quyền.</w:t>
              <w:br/>
              <w:t>Ví dụ: 1</w:t>
            </w:r>
          </w:p>
        </w:tc>
      </w:tr>
    </w:tbl>
    <w:p>
      <w:pPr>
        <w:spacing w:after="40"/>
      </w:pPr>
    </w:p>
    <w:p>
      <w:pPr>
        <w:pStyle w:val="Heading3"/>
      </w:pPr>
      <w:r>
        <w:t>Ràng buộc và index bổ sung</w:t>
      </w:r>
    </w:p>
    <w:p>
      <w:pPr>
        <w:spacing w:after="60"/>
      </w:pPr>
      <w:r>
        <w:rPr>
          <w:sz w:val="18"/>
        </w:rPr>
        <w:t>UNIQUE (ModifierGroupID, Name)</w:t>
      </w:r>
    </w:p>
    <w:p>
      <w:pPr>
        <w:spacing w:after="60"/>
      </w:pPr>
      <w:r>
        <w:rPr>
          <w:sz w:val="18"/>
        </w:rPr>
        <w:t>UNIQUE (ModifierOptionID, ModifierGroupID)</w:t>
      </w:r>
    </w:p>
    <w:p>
      <w:pPr>
        <w:spacing w:after="60"/>
      </w:pPr>
      <w:r>
        <w:rPr>
          <w:sz w:val="18"/>
        </w:rPr>
        <w:t>CHECK ExtraPrice &gt;= 0</w:t>
      </w:r>
    </w:p>
    <w:p>
      <w:pPr>
        <w:spacing w:after="60"/>
      </w:pPr>
      <w:r>
        <w:rPr>
          <w:sz w:val="18"/>
        </w:rPr>
        <w:t>CHECK DisplayOrder &gt;= 0</w:t>
      </w:r>
    </w:p>
    <w:p>
      <w:pPr>
        <w:pStyle w:val="Heading2"/>
      </w:pPr>
      <w:r>
        <w:t>19 ProductModifierGroups</w:t>
      </w:r>
    </w:p>
    <w:p>
      <w:pPr>
        <w:keepNext/>
      </w:pPr>
      <w:r>
        <w:t>Thực đơn • Bảng bổ sung. Giới hạn số lựa chọn theo từng món; không gắn topping vô điều kiện cho mọi món.</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ProductModifierGroups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ProductID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Products.</w:t>
              <w:br/>
              <w:t>ProductID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Products; khóa ngoại ngăn tham chiếu bản ghi không tồn tại.</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ModifierGroupID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ModifierGroups.</w:t>
              <w:br/>
              <w:t>ModifierGroupID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ModifierGroups;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MinSelections</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0</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Số lựa chọn bắt buộc; 0 nghĩa là tùy chọn.</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MaxSelections</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Số lựa chọn khác nhau tối đa; mỗi topping một phần trên mỗi ly.</w:t>
              <w:br/>
              <w:t>Nguồn: Quản trị/backend ghi trong phạm vi được cấp quyền.</w:t>
              <w:br/>
              <w:t>Ví dụ: 1</w:t>
            </w:r>
          </w:p>
        </w:tc>
      </w:tr>
    </w:tbl>
    <w:p>
      <w:pPr>
        <w:spacing w:after="40"/>
      </w:pPr>
    </w:p>
    <w:p>
      <w:pPr>
        <w:pStyle w:val="Heading3"/>
      </w:pPr>
      <w:r>
        <w:t>Ràng buộc và index bổ sung</w:t>
      </w:r>
    </w:p>
    <w:p>
      <w:pPr>
        <w:spacing w:after="60"/>
      </w:pPr>
      <w:r>
        <w:rPr>
          <w:sz w:val="18"/>
        </w:rPr>
        <w:t>CHECK MinSelections &gt;= 0 AND MaxSelections &gt;= MinSelections AND MaxSelections &gt; 0</w:t>
      </w:r>
    </w:p>
    <w:p>
      <w:pPr>
        <w:pStyle w:val="Heading2"/>
      </w:pPr>
      <w:r>
        <w:t>20 BranchModifierOptions</w:t>
      </w:r>
    </w:p>
    <w:p>
      <w:pPr>
        <w:keepNext/>
      </w:pPr>
      <w:r>
        <w:t>Thực đơn • Bảng bổ sung. Ghi đè phụ phí hoặc tạm hết topping/tùy chọn tại chi nhánh.</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BranchModifierOptions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BranchID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Branches.</w:t>
              <w:br/>
              <w:t>BranchID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Branches; khóa ngoại ngăn tham chiếu bản ghi không tồn tại.</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ModifierOptionID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ModifierOptions.</w:t>
              <w:br/>
              <w:t>ModifierOptionID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ModifierOptions;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ExtraPrice</w:t>
              <w:br/>
              <w:t>decimal(18,2)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Phụ phí riêng tại quán. Số thập phân chính xác tránh sai số cộng tiền.</w:t>
              <w:br/>
              <w:t>Nguồn: Quản trị/backend ghi trong phạm vi được cấp quyền.</w:t>
              <w:br/>
              <w:t>Ví dụ: 35000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IsAvailable</w:t>
              <w:br/>
              <w:t>bit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Tạm ngừng lựa chọn tại chi nhánh.</w:t>
              <w:br/>
              <w:t>Nguồn: Quản trị/backend ghi trong phạm vi được cấp quyền.</w:t>
              <w:br/>
              <w:t>Ví dụ: 1</w:t>
            </w:r>
          </w:p>
        </w:tc>
      </w:tr>
    </w:tbl>
    <w:p>
      <w:pPr>
        <w:spacing w:after="40"/>
      </w:pPr>
    </w:p>
    <w:p>
      <w:pPr>
        <w:pStyle w:val="Heading3"/>
      </w:pPr>
      <w:r>
        <w:t>Ràng buộc và index bổ sung</w:t>
      </w:r>
    </w:p>
    <w:p>
      <w:pPr>
        <w:spacing w:after="60"/>
      </w:pPr>
      <w:r>
        <w:rPr>
          <w:sz w:val="18"/>
        </w:rPr>
        <w:t>CHECK ExtraPrice &gt;= 0</w:t>
      </w:r>
    </w:p>
    <w:p>
      <w:pPr>
        <w:pStyle w:val="Heading2"/>
      </w:pPr>
      <w:r>
        <w:t>21 CustomerPreferences</w:t>
      </w:r>
    </w:p>
    <w:p>
      <w:pPr>
        <w:keepNext/>
      </w:pPr>
      <w:r>
        <w:t>CRM • Điều chỉnh bảng gốc. Danh sách món yêu thích của khách dùng cho app và phân nhóm.</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CustomerPreferences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Customers.</w:t>
              <w:br/>
              <w:t>CustomerID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Customers; khóa ngoại ngăn tham chiếu bản ghi không tồn tại.</w:t>
              <w:br/>
              <w:t>Nguồn: Khách cập nhật qua backend sau kiểm tra quyền sở hữu.</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ProductID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Products.</w:t>
              <w:br/>
              <w:t>ProductID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Products; khóa ngoại ngăn tham chiếu bản ghi không tồn tại.</w:t>
              <w:br/>
              <w:t>Nguồn: Khách cập nhật qua backend sau kiểm tra quyền sở hữu.</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bl>
    <w:p>
      <w:pPr>
        <w:spacing w:after="40"/>
      </w:pPr>
    </w:p>
    <w:p>
      <w:pPr>
        <w:pStyle w:val="Heading2"/>
      </w:pPr>
      <w:r>
        <w:t>22 LoyaltyPolicies</w:t>
      </w:r>
    </w:p>
    <w:p>
      <w:pPr>
        <w:keepNext/>
      </w:pPr>
      <w:r>
        <w:t>Điểm và ưu đãi • Bảng bổ sung. Quy tắc tính điểm có thời gian hiệu lực; chọn quy tắc tại lúc tạo đơn.</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LoyaltyPolicies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PolicyID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Name</w:t>
              <w:br/>
              <w:t>nvarchar(120)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quy tắc để giải thích điểm.</w:t>
              <w:br/>
              <w:t>Nguồn: Quản trị/backend ghi trong phạm vi được cấp quyền.</w:t>
              <w:br/>
              <w:t>Ví dụ: Mỗi 10.000 đồng được 1 điểm</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AmountPerPoint</w:t>
              <w:br/>
              <w:t>decimal(18,2)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Tiền hàng thực trả tương ứng một điểm. Số thập phân chính xác tránh sai số cộng tiền.</w:t>
              <w:br/>
              <w:t>Nguồn: Quản trị/backend ghi trong phạm vi được cấp quyền.</w:t>
              <w:br/>
              <w:t>Ví dụ: 35000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EffectiveFrom</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EffectiveTo</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bl>
    <w:p>
      <w:pPr>
        <w:spacing w:after="40"/>
      </w:pPr>
    </w:p>
    <w:p>
      <w:pPr>
        <w:pStyle w:val="Heading3"/>
      </w:pPr>
      <w:r>
        <w:t>Ràng buộc và index bổ sung</w:t>
      </w:r>
    </w:p>
    <w:p>
      <w:pPr>
        <w:spacing w:after="60"/>
      </w:pPr>
      <w:r>
        <w:rPr>
          <w:sz w:val="18"/>
        </w:rPr>
        <w:t>CHECK AmountPerPoint &gt; 0</w:t>
      </w:r>
    </w:p>
    <w:p>
      <w:pPr>
        <w:spacing w:after="60"/>
      </w:pPr>
      <w:r>
        <w:rPr>
          <w:sz w:val="18"/>
        </w:rPr>
        <w:t>CHECK EffectiveTo IS NULL OR EffectiveTo &gt; EffectiveFrom</w:t>
      </w:r>
    </w:p>
    <w:p>
      <w:pPr>
        <w:pStyle w:val="Heading2"/>
      </w:pPr>
      <w:r>
        <w:t>23 Promotions</w:t>
      </w:r>
    </w:p>
    <w:p>
      <w:pPr>
        <w:keepNext/>
      </w:pPr>
      <w:r>
        <w:t>Điểm và ưu đãi • Điều chỉnh bảng gốc. Chương trình phát hành voucher; không đồng nghĩa với voucher đã cấp.</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Promotions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PromotionID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Name</w:t>
              <w:br/>
              <w:t>nvarchar(150)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chương trình.</w:t>
              <w:br/>
              <w:t>Nguồn: Quản trị/backend ghi trong phạm vi được cấp quyền.</w:t>
              <w:br/>
              <w:t>Ví dụ: Giảm 10.000 đồng</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Description</w:t>
              <w:br/>
              <w:t>nvarchar(2000)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Điều kiện trình bày cho khách.</w:t>
              <w:br/>
              <w:t>Nguồn: Quản trị/backend ghi trong phạm vi được cấp quyền.</w:t>
              <w:br/>
              <w:t>Ví dụ: Áp dụng từ 50.000 đồng</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Scope</w:t>
              <w:br/>
              <w:t>varchar(10)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Chain/Area/Branch xác định vùng được dùng voucher.</w:t>
              <w:br/>
              <w:t>Nguồn: Quản trị/backend ghi trong phạm vi được cấp quyền.</w:t>
              <w:br/>
              <w:t>Ví dụ: Chain</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AreaID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Areas.</w:t>
              <w:br/>
              <w:t>AreaID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Areas; khóa ngoại ngăn tham chiếu bản ghi không tồn tại.</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BranchID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Branches.</w:t>
              <w:br/>
              <w:t>BranchID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Branches;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CreatedBy</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Users.</w:t>
              <w:br/>
              <w:t>UserID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Người tạo để truy vết và kiểm soát phạm vi.</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DiscountType</w:t>
              <w:br/>
              <w:t>varchar(10)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Amount giảm tiền cố định; Percent giảm phần trăm.</w:t>
              <w:br/>
              <w:t>Nguồn: Quản trị/backend ghi trong phạm vi được cấp quyền.</w:t>
              <w:br/>
              <w:t>Ví dụ: Amount</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DiscountValue</w:t>
              <w:br/>
              <w:t>decimal(18,2)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Giá trị giảm hoặc phần trăm. Số thập phân chính xác tránh sai số cộng tiền.</w:t>
              <w:br/>
              <w:t>Nguồn: Quản trị/backend ghi trong phạm vi được cấp quyền.</w:t>
              <w:br/>
              <w:t>Ví dụ: 35000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MaxDiscount</w:t>
              <w:br/>
              <w:t>decimal(18,2)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Trần giảm cho voucher phần trăm.</w:t>
              <w:br/>
              <w:t>Nguồn: Quản trị/backend ghi trong phạm vi được cấp quyền.</w:t>
              <w:br/>
              <w:t>Ví dụ: 20000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MinSubtotal</w:t>
              <w:br/>
              <w:t>decimal(18,2)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0</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Tiền hàng tối thiểu trước giảm, không gồm phí giao. Số thập phân chính xác tránh sai số cộng tiền.</w:t>
              <w:br/>
              <w:t>Nguồn: Quản trị/backend ghi trong phạm vi được cấp quyền.</w:t>
              <w:br/>
              <w:t>Ví dụ: 35000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StartsAt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EndsAt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kết thúc chương trình/khảo sát; phải sau thời điểm bắt đầu.</w:t>
              <w:br/>
              <w:t>Nguồn: Quản lý thiết lập trước khi công bố/phát hành.</w:t>
              <w:br/>
              <w:t>Ví dụ: 2027-09-17T03:00:00Z</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PointsCost</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Điểm cần đổi; NULL là voucher tặng, 0 là tự nhận miễn phí.</w:t>
              <w:br/>
              <w:t>Nguồn: Quản trị/backend ghi trong phạm vi được cấp quyền.</w:t>
              <w:br/>
              <w:t>Ví dụ: 50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TotalLimit</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Tổng số voucher tối đa được cấp.</w:t>
              <w:br/>
              <w:t>Nguồn: Quản trị/backend ghi trong phạm vi được cấp quyền.</w:t>
              <w:br/>
              <w:t>Ví dụ: 1000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PerCustomerLimit</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Số lần cấp tối đa cho một khách, kể cả đã dùng/hủy.</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IsActive</w:t>
              <w:br/>
              <w:t>bit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Cho phép ngừng sử dụng mà không xóa lịch sử đã tham chiếu.</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Version</w:t>
              <w:br/>
              <w:t>rowversion</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SQL tự sinh</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Dấu phiên bản để phát hiện ghi đè dữ liệu khi hai người cùng sửa; không phải thời gian.</w:t>
              <w:br/>
              <w:t>Nguồn: SQL Server tự cập nhật mỗi lần ghi.</w:t>
              <w:br/>
              <w:t>Ví dụ: 0x00000000000007D1</w:t>
            </w:r>
          </w:p>
        </w:tc>
      </w:tr>
    </w:tbl>
    <w:p>
      <w:pPr>
        <w:spacing w:after="40"/>
      </w:pPr>
    </w:p>
    <w:p>
      <w:pPr>
        <w:pStyle w:val="Heading3"/>
      </w:pPr>
      <w:r>
        <w:t>Ràng buộc và index bổ sung</w:t>
      </w:r>
    </w:p>
    <w:p>
      <w:pPr>
        <w:spacing w:after="60"/>
      </w:pPr>
      <w:r>
        <w:rPr>
          <w:sz w:val="18"/>
        </w:rPr>
        <w:t>CHECK Scope IN ('Chain','Area','Branch')</w:t>
      </w:r>
    </w:p>
    <w:p>
      <w:pPr>
        <w:spacing w:after="60"/>
      </w:pPr>
      <w:r>
        <w:rPr>
          <w:sz w:val="18"/>
        </w:rPr>
        <w:t>CHECK (Scope='Chain' AND AreaID IS NULL AND BranchID IS NULL) OR (Scope='Area' AND AreaID IS NOT NULL AND BranchID IS NULL) OR (Scope='Branch' AND AreaID IS NULL AND BranchID IS NOT NULL)</w:t>
      </w:r>
    </w:p>
    <w:p>
      <w:pPr>
        <w:spacing w:after="60"/>
      </w:pPr>
      <w:r>
        <w:rPr>
          <w:sz w:val="18"/>
        </w:rPr>
        <w:t>CHECK DiscountType IN ('Amount','Percent')</w:t>
      </w:r>
    </w:p>
    <w:p>
      <w:pPr>
        <w:spacing w:after="60"/>
      </w:pPr>
      <w:r>
        <w:rPr>
          <w:sz w:val="18"/>
        </w:rPr>
        <w:t>CHECK DiscountValue &gt; 0 AND (DiscountType &lt;&gt; 'Percent' OR (DiscountValue &lt;= 100 AND MaxDiscount IS NOT NULL))</w:t>
      </w:r>
    </w:p>
    <w:p>
      <w:pPr>
        <w:spacing w:after="60"/>
      </w:pPr>
      <w:r>
        <w:rPr>
          <w:sz w:val="18"/>
        </w:rPr>
        <w:t>CHECK MaxDiscount IS NULL OR MaxDiscount &gt; 0</w:t>
      </w:r>
    </w:p>
    <w:p>
      <w:pPr>
        <w:spacing w:after="60"/>
      </w:pPr>
      <w:r>
        <w:rPr>
          <w:sz w:val="18"/>
        </w:rPr>
        <w:t>CHECK MinSubtotal &gt;= 0</w:t>
      </w:r>
    </w:p>
    <w:p>
      <w:pPr>
        <w:spacing w:after="60"/>
      </w:pPr>
      <w:r>
        <w:rPr>
          <w:sz w:val="18"/>
        </w:rPr>
        <w:t>CHECK EndsAt IS NOT NULL AND EndsAt &gt; StartsAt</w:t>
      </w:r>
    </w:p>
    <w:p>
      <w:pPr>
        <w:spacing w:after="60"/>
      </w:pPr>
      <w:r>
        <w:rPr>
          <w:sz w:val="18"/>
        </w:rPr>
        <w:t>CHECK PointsCost IS NULL OR PointsCost &gt;= 0</w:t>
      </w:r>
    </w:p>
    <w:p>
      <w:pPr>
        <w:spacing w:after="60"/>
      </w:pPr>
      <w:r>
        <w:rPr>
          <w:sz w:val="18"/>
        </w:rPr>
        <w:t>CHECK TotalLimit &gt; 0 AND PerCustomerLimit &gt; 0 AND PerCustomerLimit &lt;= TotalLimit</w:t>
      </w:r>
    </w:p>
    <w:p>
      <w:pPr>
        <w:pStyle w:val="Heading2"/>
      </w:pPr>
      <w:r>
        <w:t>24 CustomerPromotions</w:t>
      </w:r>
    </w:p>
    <w:p>
      <w:pPr>
        <w:keepNext/>
      </w:pPr>
      <w:r>
        <w:t>Điểm và ưu đãi • Điều chỉnh bảng gốc. Một voucher đã cấp; giữ riêng hạn và điều kiện để không thay đổi quyền lợi sau khi cấp.</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CustomerPromotions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CustomerPromotionID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UNIQUE ghép</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Customers.</w:t>
              <w:br/>
              <w:t>CustomerID</w:t>
              <w:br/>
              <w:t>UNIQUE ghép</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Customers; khóa ngoại ngăn tham chiếu bản ghi không tồn tại.</w:t>
              <w:br/>
              <w:t>Nguồn: IssueVoucher chụp điều kiện; nghiệp vụ đơn cập nhật giữ/sử dụng.</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PromotionID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Promotions.</w:t>
              <w:br/>
              <w:t>PromotionID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Promotions; khóa ngoại ngăn tham chiếu bản ghi không tồn tại.</w:t>
              <w:br/>
              <w:t>Nguồn: IssueVoucher chụp điều kiện; nghiệp vụ đơn cập nhật giữ/sử dụng.</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Code</w:t>
              <w:br/>
              <w:t>varchar(40)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Mã voucher duy nhất để nhập/quét trên POS.</w:t>
              <w:br/>
              <w:t>Nguồn: IssueVoucher chụp điều kiện; nghiệp vụ đơn cập nhật giữ/sử dụng.</w:t>
              <w:br/>
              <w:t>Ví dụ: MB-ABC123</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RequestKey</w:t>
              <w:br/>
              <w:t>uniqueidentifier</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Khóa chống cấp trùng khi app gửi lại yêu cầu.</w:t>
              <w:br/>
              <w:t>Nguồn: IssueVoucher chụp điều kiện; nghiệp vụ đơn cập nhật giữ/sử dụng.</w:t>
              <w:br/>
              <w:t>Ví dụ: UUID</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Status</w:t>
              <w:br/>
              <w:t>varchar(12)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'Available'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Available/Reserved/Used; hết hạn được suy ra từ ExpiresAt.</w:t>
              <w:br/>
              <w:t>Nguồn: IssueVoucher chụp điều kiện; nghiệp vụ đơn cập nhật giữ/sử dụng.</w:t>
              <w:br/>
              <w:t>Ví dụ: Available</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IssuedAt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ExpiresAt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Hạn sử dụng UTC bắt buộc; ngăn phiên hoặc voucher tồn tại vô thời hạn.</w:t>
              <w:br/>
              <w:t>Nguồn: Backend ghi khi cấp phiên/voucher; voucher lấy hạn của chương trình.</w:t>
              <w:br/>
              <w:t>Ví dụ: 2027-09-17T03:00:00Z</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PointsSpent</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0</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Số điểm đã trả tại lần cấp, bảo toàn lịch sử khi chương trình đổi giá.</w:t>
              <w:br/>
              <w:t>Nguồn: IssueVoucher chụp điều kiện; nghiệp vụ đơn cập nhật giữ/sử dụng.</w:t>
              <w:br/>
              <w:t>Ví dụ: 50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DiscountType</w:t>
              <w:br/>
              <w:t>varchar(10)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Chụp điều kiện voucher tại lúc cấp.</w:t>
              <w:br/>
              <w:t>Nguồn: IssueVoucher chụp điều kiện; nghiệp vụ đơn cập nhật giữ/sử dụng.</w:t>
              <w:br/>
              <w:t>Ví dụ: Amount</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DiscountValue</w:t>
              <w:br/>
              <w:t>decimal(18,2)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Giá trị giảm tại lúc cấp. Số thập phân chính xác tránh sai số cộng tiền.</w:t>
              <w:br/>
              <w:t>Nguồn: IssueVoucher chụp điều kiện; nghiệp vụ đơn cập nhật giữ/sử dụng.</w:t>
              <w:br/>
              <w:t>Ví dụ: 35000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MaxDiscount</w:t>
              <w:br/>
              <w:t>decimal(18,2)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Trần giảm tại lúc cấp.</w:t>
              <w:br/>
              <w:t>Nguồn: IssueVoucher chụp điều kiện; nghiệp vụ đơn cập nhật giữ/sử dụng.</w:t>
              <w:br/>
              <w:t>Ví dụ: 20000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MinSubtotal</w:t>
              <w:br/>
              <w:t>decimal(18,2)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Đơn tối thiểu tại lúc cấp. Số thập phân chính xác tránh sai số cộng tiền.</w:t>
              <w:br/>
              <w:t>Nguồn: IssueVoucher chụp điều kiện; nghiệp vụ đơn cập nhật giữ/sử dụng.</w:t>
              <w:br/>
              <w:t>Ví dụ: 35000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ReservedOrderID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Orders.</w:t>
              <w:br/>
              <w:t>OrderID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Đơn đang giữ voucher; NULL khi chưa giữ.</w:t>
              <w:br/>
              <w:t>Nguồn: IssueVoucher chụp điều kiện; nghiệp vụ đơn cập nhật giữ/sử dụng.</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UsedOrderID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Orders.</w:t>
              <w:br/>
              <w:t>OrderID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Đơn tiêu thụ voucher thành công.</w:t>
              <w:br/>
              <w:t>Nguồn: IssueVoucher chụp điều kiện; nghiệp vụ đơn cập nhật giữ/sử dụng.</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UsedAt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Version</w:t>
              <w:br/>
              <w:t>rowversion</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SQL tự sinh</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Dấu phiên bản để phát hiện ghi đè dữ liệu khi hai người cùng sửa; không phải thời gian.</w:t>
              <w:br/>
              <w:t>Nguồn: SQL Server tự cập nhật mỗi lần ghi.</w:t>
              <w:br/>
              <w:t>Ví dụ: 0x00000000000007D1</w:t>
            </w:r>
          </w:p>
        </w:tc>
      </w:tr>
    </w:tbl>
    <w:p>
      <w:pPr>
        <w:spacing w:after="40"/>
      </w:pPr>
    </w:p>
    <w:p>
      <w:pPr>
        <w:pStyle w:val="Heading3"/>
      </w:pPr>
      <w:r>
        <w:t>Ràng buộc và index bổ sung</w:t>
      </w:r>
    </w:p>
    <w:p>
      <w:pPr>
        <w:spacing w:after="60"/>
      </w:pPr>
      <w:r>
        <w:rPr>
          <w:sz w:val="18"/>
        </w:rPr>
        <w:t>UNIQUE (Code)</w:t>
      </w:r>
    </w:p>
    <w:p>
      <w:pPr>
        <w:spacing w:after="60"/>
      </w:pPr>
      <w:r>
        <w:rPr>
          <w:sz w:val="18"/>
        </w:rPr>
        <w:t>UNIQUE (RequestKey)</w:t>
      </w:r>
    </w:p>
    <w:p>
      <w:pPr>
        <w:spacing w:after="60"/>
      </w:pPr>
      <w:r>
        <w:rPr>
          <w:sz w:val="18"/>
        </w:rPr>
        <w:t>UNIQUE (CustomerPromotionID, CustomerID)</w:t>
      </w:r>
    </w:p>
    <w:p>
      <w:pPr>
        <w:spacing w:after="60"/>
      </w:pPr>
      <w:r>
        <w:rPr>
          <w:sz w:val="18"/>
        </w:rPr>
        <w:t>CHECK Status IN ('Available','Reserved','Used')</w:t>
      </w:r>
    </w:p>
    <w:p>
      <w:pPr>
        <w:spacing w:after="60"/>
      </w:pPr>
      <w:r>
        <w:rPr>
          <w:sz w:val="18"/>
        </w:rPr>
        <w:t>CHECK (Status='Available' AND ReservedOrderID IS NULL AND UsedOrderID IS NULL AND UsedAt IS NULL) OR (Status='Reserved' AND ReservedOrderID IS NOT NULL AND UsedOrderID IS NULL AND UsedAt IS NULL) OR (Status='Used' AND ReservedOrderID IS NULL AND UsedOrderID IS NOT NULL AND UsedAt IS NOT NULL)</w:t>
      </w:r>
    </w:p>
    <w:p>
      <w:pPr>
        <w:spacing w:after="60"/>
      </w:pPr>
      <w:r>
        <w:rPr>
          <w:sz w:val="18"/>
        </w:rPr>
        <w:t>CHECK ExpiresAt IS NOT NULL AND ExpiresAt &gt; IssuedAt</w:t>
      </w:r>
    </w:p>
    <w:p>
      <w:pPr>
        <w:spacing w:after="60"/>
      </w:pPr>
      <w:r>
        <w:rPr>
          <w:sz w:val="18"/>
        </w:rPr>
        <w:t>CHECK PointsSpent &gt;= 0</w:t>
      </w:r>
    </w:p>
    <w:p>
      <w:pPr>
        <w:spacing w:after="60"/>
      </w:pPr>
      <w:r>
        <w:rPr>
          <w:sz w:val="18"/>
        </w:rPr>
        <w:t>CHECK DiscountType IN ('Amount','Percent')</w:t>
      </w:r>
    </w:p>
    <w:p>
      <w:pPr>
        <w:spacing w:after="60"/>
      </w:pPr>
      <w:r>
        <w:rPr>
          <w:sz w:val="18"/>
        </w:rPr>
        <w:t>CHECK DiscountValue &gt; 0 AND (DiscountType &lt;&gt; 'Percent' OR (DiscountValue &lt;= 100 AND MaxDiscount IS NOT NULL))</w:t>
      </w:r>
    </w:p>
    <w:p>
      <w:pPr>
        <w:spacing w:after="60"/>
      </w:pPr>
      <w:r>
        <w:rPr>
          <w:sz w:val="18"/>
        </w:rPr>
        <w:t>CHECK MaxDiscount IS NULL OR MaxDiscount &gt; 0</w:t>
      </w:r>
    </w:p>
    <w:p>
      <w:pPr>
        <w:spacing w:after="60"/>
      </w:pPr>
      <w:r>
        <w:rPr>
          <w:sz w:val="18"/>
        </w:rPr>
        <w:t>CHECK MinSubtotal &gt;= 0</w:t>
      </w:r>
    </w:p>
    <w:p>
      <w:pPr>
        <w:spacing w:after="60"/>
      </w:pPr>
      <w:r>
        <w:rPr>
          <w:sz w:val="18"/>
        </w:rPr>
        <w:t>Index  (CustomerID,Status,ExpiresAt)</w:t>
      </w:r>
    </w:p>
    <w:p>
      <w:pPr>
        <w:pStyle w:val="Heading2"/>
      </w:pPr>
      <w:r>
        <w:t>25 Orders</w:t>
      </w:r>
    </w:p>
    <w:p>
      <w:pPr>
        <w:keepNext/>
      </w:pPr>
      <w:r>
        <w:t>Bán hàng • Điều chỉnh bảng gốc. Đơn thuộc một chi nhánh; trạng thái vận hành độc lập với thanh toán.</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Orders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UNIQUE ghép</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OrderCode</w:t>
              <w:br/>
              <w:t>varchar(40)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Mã công khai trên hóa đơn; không dùng để thay kiểm tra chủ sở hữu.</w:t>
              <w:br/>
              <w:t>Nguồn: CreateOrder tính/chụp; trạng thái và thời điểm do procedure nghiệp vụ cập nhật.</w:t>
              <w:br/>
              <w:t>Ví dụ: MB-12345</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RequestKey</w:t>
              <w:br/>
              <w:t>uniqueidentifier</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Khóa yêu cầu đặt hàng để gửi lại không tạo đơn trùng.</w:t>
              <w:br/>
              <w:t>Nguồn: CreateOrder tính/chụp; trạng thái và thời điểm do procedure nghiệp vụ cập nhật.</w:t>
              <w:br/>
              <w:t>Ví dụ: UUID</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RequestHash</w:t>
              <w:br/>
              <w:t>binary(32)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SHA-256 của đầu vào đặt đơn để ngăn dùng lại cùng khóa với nội dung khác.</w:t>
              <w:br/>
              <w:t>Nguồn: CreateOrder tính từ payload đầu vào trước khi tạo đơn.</w:t>
              <w:br/>
              <w:t>Ví dụ: 32 bytes</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BranchID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Branches.</w:t>
              <w:br/>
              <w:t>BranchID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Branches; khóa ngoại ngăn tham chiếu bản ghi không tồn tại.</w:t>
              <w:br/>
              <w:t>Nguồn: CreateOrder tính/chụp; trạng thái và thời điểm do procedure nghiệp vụ cập nhật.</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Customers.</w:t>
              <w:br/>
              <w:t>CustomerID</w:t>
              <w:br/>
              <w:t>UNIQUE ghép</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Customers; khóa ngoại ngăn tham chiếu bản ghi không tồn tại.</w:t>
              <w:br/>
              <w:t>Nguồn: CreateOrder tính/chụp; trạng thái và thời điểm do procedure nghiệp vụ cập nhật.</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CreatedBy</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Users.</w:t>
              <w:br/>
              <w:t>UserID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Tài khoản khách đặt app hoặc nhân viên lập POS.</w:t>
              <w:br/>
              <w:t>Nguồn: CreateOrder tính/chụp; trạng thái và thời điểm do procedure nghiệp vụ cập nhật.</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Source</w:t>
              <w:br/>
              <w:t>varchar(5)</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App hoặc POS để phân tích kênh bán.</w:t>
              <w:br/>
              <w:t>Nguồn: CreateOrder tính/chụp; trạng thái và thời điểm do procedure nghiệp vụ cập nhật.</w:t>
              <w:br/>
              <w:t>Ví dụ: App</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Fulfillment</w:t>
              <w:br/>
              <w:t>varchar(10)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Pickup hoặc Delivery; đơn tại quầy dùng Pickup.</w:t>
              <w:br/>
              <w:t>Nguồn: CreateOrder tính/chụp; trạng thái và thời điểm do procedure nghiệp vụ cập nhật.</w:t>
              <w:br/>
              <w:t>Ví dụ: Pickup</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PaymentMode</w:t>
              <w:br/>
              <w:t>varchar(10)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Prepaid hoặc COD; COD pickup nghĩa là trả tại quầy.</w:t>
              <w:br/>
              <w:t>Nguồn: CreateOrder tính/chụp; trạng thái và thời điểm do procedure nghiệp vụ cập nhật.</w:t>
              <w:br/>
              <w:t>Ví dụ: Prepaid</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Status</w:t>
              <w:br/>
              <w:t>varchar(20)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Trạng thái xử lý trong luồng đơn.</w:t>
              <w:br/>
              <w:t>Nguồn: CreateOrder tính/chụp; trạng thái và thời điểm do procedure nghiệp vụ cập nhật.</w:t>
              <w:br/>
              <w:t>Ví dụ: AwaitingPayment</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ContactName</w:t>
              <w:br/>
              <w:t>nvarchar(120)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người nhận/chủ đơn chốt tại lúc đặt.</w:t>
              <w:br/>
              <w:t>Nguồn: CreateOrder tính/chụp; trạng thái và thời điểm do procedure nghiệp vụ cập nhật.</w:t>
              <w:br/>
              <w:t>Ví dụ: Nguyễn Lan</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ContactPhone</w:t>
              <w:br/>
              <w:t>varchar(20)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hệ tại thời điểm đặt; khách vãng lai pickup có thể bỏ trống.</w:t>
              <w:br/>
              <w:t>Nguồn: CreateOrder tính/chụp; trạng thái và thời điểm do procedure nghiệp vụ cập nhật.</w:t>
              <w:br/>
              <w:t>Ví dụ: 0901234567</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Note</w:t>
              <w:br/>
              <w:t>nvarchar(500)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Ghi chú chung của đơn.</w:t>
              <w:br/>
              <w:t>Nguồn: CreateOrder tính/chụp; trạng thái và thời điểm do procedure nghiệp vụ cập nhật.</w:t>
              <w:br/>
              <w:t>Ví dụ: Mang đi</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Subtotal</w:t>
              <w:br/>
              <w:t>decimal(18,2)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Tổng tiền món và phụ phí trước giảm. Số thập phân chính xác tránh sai số cộng tiền.</w:t>
              <w:br/>
              <w:t>Nguồn: CreateOrder tính/chụp; trạng thái và thời điểm do procedure nghiệp vụ cập nhật.</w:t>
              <w:br/>
              <w:t>Ví dụ: 35000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DiscountAmount</w:t>
              <w:br/>
              <w:t>decimal(18,2)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0</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Số tiền voucher thực tế đã giảm. Số thập phân chính xác tránh sai số cộng tiền.</w:t>
              <w:br/>
              <w:t>Nguồn: CreateOrder tính/chụp; trạng thái và thời điểm do procedure nghiệp vụ cập nhật.</w:t>
              <w:br/>
              <w:t>Ví dụ: 35000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DeliveryFee</w:t>
              <w:br/>
              <w:t>decimal(18,2)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0</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Phí giao đã chốt; pickup bằng 0. Số thập phân chính xác tránh sai số cộng tiền.</w:t>
              <w:br/>
              <w:t>Nguồn: CreateOrder tính/chụp; trạng thái và thời điểm do procedure nghiệp vụ cập nhật.</w:t>
              <w:br/>
              <w:t>Ví dụ: 35000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TotalAmount</w:t>
              <w:br/>
              <w:t>decimal(18,2)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Subtotal - DiscountAmount + DeliveryFee. Số thập phân chính xác tránh sai số cộng tiền.</w:t>
              <w:br/>
              <w:t>Nguồn: CreateOrder tính/chụp; trạng thái và thời điểm do procedure nghiệp vụ cập nhật.</w:t>
              <w:br/>
              <w:t>Ví dụ: 35000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CustomerPromotionID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CustomerPromotions.</w:t>
              <w:br/>
              <w:t>CustomerPromotionID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CustomerPromotions; khóa ngoại ngăn tham chiếu bản ghi không tồn tại.</w:t>
              <w:br/>
              <w:t>Nguồn: CreateOrder tính/chụp; trạng thái và thời điểm do procedure nghiệp vụ cập nhật.</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PolicyID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LoyaltyPolicies.</w:t>
              <w:br/>
              <w:t>PolicyID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LoyaltyPolicies; khóa ngoại ngăn tham chiếu bản ghi không tồn tại.</w:t>
              <w:br/>
              <w:t>Nguồn: CreateOrder tính/chụp; trạng thái và thời điểm do procedure nghiệp vụ cập nhật.</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AmountPerPoint</w:t>
              <w:br/>
              <w:t>decimal(18,2)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Chụp tỷ lệ tích điểm để quy tắc tương lai không đổi điểm đơn cũ. Số thập phân chính xác tránh sai số cộng tiền.</w:t>
              <w:br/>
              <w:t>Nguồn: CreateOrder tính/chụp; trạng thái và thời điểm do procedure nghiệp vụ cập nhật.</w:t>
              <w:br/>
              <w:t>Ví dụ: 35000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PaymentDueAt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CompletedAt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CancelledAt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Version</w:t>
              <w:br/>
              <w:t>rowversion</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SQL tự sinh</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Dấu phiên bản để phát hiện ghi đè dữ liệu khi hai người cùng sửa; không phải thời gian.</w:t>
              <w:br/>
              <w:t>Nguồn: SQL Server tự cập nhật mỗi lần ghi.</w:t>
              <w:br/>
              <w:t>Ví dụ: 0x00000000000007D1</w:t>
            </w:r>
          </w:p>
        </w:tc>
      </w:tr>
    </w:tbl>
    <w:p>
      <w:pPr>
        <w:spacing w:after="40"/>
      </w:pPr>
    </w:p>
    <w:p>
      <w:pPr>
        <w:pStyle w:val="Heading3"/>
      </w:pPr>
      <w:r>
        <w:t>Ràng buộc và index bổ sung</w:t>
      </w:r>
    </w:p>
    <w:p>
      <w:pPr>
        <w:spacing w:after="60"/>
      </w:pPr>
      <w:r>
        <w:rPr>
          <w:sz w:val="18"/>
        </w:rPr>
        <w:t>UNIQUE (OrderCode)</w:t>
      </w:r>
    </w:p>
    <w:p>
      <w:pPr>
        <w:spacing w:after="60"/>
      </w:pPr>
      <w:r>
        <w:rPr>
          <w:sz w:val="18"/>
        </w:rPr>
        <w:t>UNIQUE (RequestKey)</w:t>
      </w:r>
    </w:p>
    <w:p>
      <w:pPr>
        <w:spacing w:after="60"/>
      </w:pPr>
      <w:r>
        <w:rPr>
          <w:sz w:val="18"/>
        </w:rPr>
        <w:t>UNIQUE (OrderID, CustomerID)</w:t>
      </w:r>
    </w:p>
    <w:p>
      <w:pPr>
        <w:spacing w:after="60"/>
      </w:pPr>
      <w:r>
        <w:rPr>
          <w:sz w:val="18"/>
        </w:rPr>
        <w:t>CHECK Source IN ('App','POS')</w:t>
      </w:r>
    </w:p>
    <w:p>
      <w:pPr>
        <w:spacing w:after="60"/>
      </w:pPr>
      <w:r>
        <w:rPr>
          <w:sz w:val="18"/>
        </w:rPr>
        <w:t>CHECK Fulfillment IN ('Pickup','Delivery')</w:t>
      </w:r>
    </w:p>
    <w:p>
      <w:pPr>
        <w:spacing w:after="60"/>
      </w:pPr>
      <w:r>
        <w:rPr>
          <w:sz w:val="18"/>
        </w:rPr>
        <w:t>CHECK PaymentMode IN ('Prepaid','COD')</w:t>
      </w:r>
    </w:p>
    <w:p>
      <w:pPr>
        <w:spacing w:after="60"/>
      </w:pPr>
      <w:r>
        <w:rPr>
          <w:sz w:val="18"/>
        </w:rPr>
        <w:t>CHECK Status IN ('AwaitingPayment','Pending','Confirmed','Preparing','Ready','Delivering','Completed','Cancelled')</w:t>
      </w:r>
    </w:p>
    <w:p>
      <w:pPr>
        <w:spacing w:after="60"/>
      </w:pPr>
      <w:r>
        <w:rPr>
          <w:sz w:val="18"/>
        </w:rPr>
        <w:t>CHECK Source &lt;&gt; 'App' OR CustomerID IS NOT NULL</w:t>
      </w:r>
    </w:p>
    <w:p>
      <w:pPr>
        <w:spacing w:after="60"/>
      </w:pPr>
      <w:r>
        <w:rPr>
          <w:sz w:val="18"/>
        </w:rPr>
        <w:t>CHECK Fulfillment &lt;&gt; 'Delivery' OR ContactPhone IS NOT NULL</w:t>
      </w:r>
    </w:p>
    <w:p>
      <w:pPr>
        <w:spacing w:after="60"/>
      </w:pPr>
      <w:r>
        <w:rPr>
          <w:sz w:val="18"/>
        </w:rPr>
        <w:t>CHECK Subtotal &gt;= 0 AND DiscountAmount &gt;= 0 AND DiscountAmount &lt;= Subtotal AND DeliveryFee &gt;= 0</w:t>
      </w:r>
    </w:p>
    <w:p>
      <w:pPr>
        <w:spacing w:after="60"/>
      </w:pPr>
      <w:r>
        <w:rPr>
          <w:sz w:val="18"/>
        </w:rPr>
        <w:t>CHECK TotalAmount = Subtotal - DiscountAmount + DeliveryFee</w:t>
      </w:r>
    </w:p>
    <w:p>
      <w:pPr>
        <w:spacing w:after="60"/>
      </w:pPr>
      <w:r>
        <w:rPr>
          <w:sz w:val="18"/>
        </w:rPr>
        <w:t>CHECK AmountPerPoint &gt; 0</w:t>
      </w:r>
    </w:p>
    <w:p>
      <w:pPr>
        <w:spacing w:after="60"/>
      </w:pPr>
      <w:r>
        <w:rPr>
          <w:sz w:val="18"/>
        </w:rPr>
        <w:t>CHECK Fulfillment &lt;&gt; 'Pickup' OR DeliveryFee = 0</w:t>
      </w:r>
    </w:p>
    <w:p>
      <w:pPr>
        <w:spacing w:after="60"/>
      </w:pPr>
      <w:r>
        <w:rPr>
          <w:sz w:val="18"/>
        </w:rPr>
        <w:t>CHECK CustomerPromotionID IS NULL OR CustomerID IS NOT NULL</w:t>
      </w:r>
    </w:p>
    <w:p>
      <w:pPr>
        <w:spacing w:after="60"/>
      </w:pPr>
      <w:r>
        <w:rPr>
          <w:sz w:val="18"/>
        </w:rPr>
        <w:t>FK ghép (CustomerPromotionID,CustomerID) → CustomerPromotions(CustomerPromotionID,CustomerID).</w:t>
      </w:r>
    </w:p>
    <w:p>
      <w:pPr>
        <w:spacing w:after="60"/>
      </w:pPr>
      <w:r>
        <w:rPr>
          <w:sz w:val="18"/>
        </w:rPr>
        <w:t>Index  (BranchID,Status,CreatedAt)</w:t>
      </w:r>
    </w:p>
    <w:p>
      <w:pPr>
        <w:spacing w:after="60"/>
      </w:pPr>
      <w:r>
        <w:rPr>
          <w:sz w:val="18"/>
        </w:rPr>
        <w:t>Index  (CustomerID,CreatedAt)</w:t>
      </w:r>
    </w:p>
    <w:p>
      <w:pPr>
        <w:pStyle w:val="Heading2"/>
      </w:pPr>
      <w:r>
        <w:t>26 OrderDetails</w:t>
      </w:r>
    </w:p>
    <w:p>
      <w:pPr>
        <w:keepNext/>
      </w:pPr>
      <w:r>
        <w:t>Bán hàng • Điều chỉnh bảng gốc. Một dòng tương ứng món, size và một bộ tùy chọn giống nhau.</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OrderDetails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OrderDetailID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Orders.</w:t>
              <w:br/>
              <w:t>OrderID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Orders; khóa ngoại ngăn tham chiếu bản ghi không tồn tại.</w:t>
              <w:br/>
              <w:t>Nguồn: CreateOrder chụp từ menu sau kiểm tra.</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ProductID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Products.</w:t>
              <w:br/>
              <w:t>ProductID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Products; khóa ngoại ngăn tham chiếu bản ghi không tồn tại.</w:t>
              <w:br/>
              <w:t>Nguồn: CreateOrder chụp từ menu sau kiểm tra.</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VariantID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ProductVariants.</w:t>
              <w:br/>
              <w:t>VariantID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ProductVariants; khóa ngoại ngăn tham chiếu bản ghi không tồn tại.</w:t>
              <w:br/>
              <w:t>Nguồn: CreateOrder chụp từ menu sau kiểm tra.</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ProductName</w:t>
              <w:br/>
              <w:t>nvarchar(150)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món chụp lúc mua.</w:t>
              <w:br/>
              <w:t>Nguồn: CreateOrder chụp từ menu sau kiểm tra.</w:t>
              <w:br/>
              <w:t>Ví dụ: Cà phê sữa</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VariantName</w:t>
              <w:br/>
              <w:t>nvarchar(50)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size chụp lúc mua.</w:t>
              <w:br/>
              <w:t>Nguồn: CreateOrder chụp từ menu sau kiểm tra.</w:t>
              <w:br/>
              <w:t>Ví dụ: M</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Quantity</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Số ly cùng size và bộ tùy chọn.</w:t>
              <w:br/>
              <w:t>Nguồn: Khách/nhân viên nhập lúc đặt; backend kiểm tra.</w:t>
              <w:br/>
              <w:t>Ví dụ: 2</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UnitPrice</w:t>
              <w:br/>
              <w:t>decimal(18,2)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Giá một ly chưa tính topping tại lúc mua. Số thập phân chính xác tránh sai số cộng tiền.</w:t>
              <w:br/>
              <w:t>Nguồn: CreateOrder chụp từ menu sau kiểm tra.</w:t>
              <w:br/>
              <w:t>Ví dụ: 35000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ModifierTotal</w:t>
              <w:br/>
              <w:t>decimal(18,2)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0</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Tổng phụ phí tùy chọn trên một ly. Số thập phân chính xác tránh sai số cộng tiền.</w:t>
              <w:br/>
              <w:t>Nguồn: CreateOrder chụp từ menu sau kiểm tra.</w:t>
              <w:br/>
              <w:t>Ví dụ: 35000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LineTotal</w:t>
              <w:br/>
              <w:t>decimal(18,2)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(UnitPrice + ModifierTotal) × Quantity. Số thập phân chính xác tránh sai số cộng tiền.</w:t>
              <w:br/>
              <w:t>Nguồn: CreateOrder chụp từ menu sau kiểm tra.</w:t>
              <w:br/>
              <w:t>Ví dụ: 35000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Note</w:t>
              <w:br/>
              <w:t>nvarchar(300)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Ghi chú riêng cho dòng món.</w:t>
              <w:br/>
              <w:t>Nguồn: Khách/nhân viên nhập lúc đặt; backend kiểm tra.</w:t>
              <w:br/>
              <w:t>Ví dụ: Ít ngọt</w:t>
            </w:r>
          </w:p>
        </w:tc>
      </w:tr>
    </w:tbl>
    <w:p>
      <w:pPr>
        <w:spacing w:after="40"/>
      </w:pPr>
    </w:p>
    <w:p>
      <w:pPr>
        <w:pStyle w:val="Heading3"/>
      </w:pPr>
      <w:r>
        <w:t>Ràng buộc và index bổ sung</w:t>
      </w:r>
    </w:p>
    <w:p>
      <w:pPr>
        <w:spacing w:after="60"/>
      </w:pPr>
      <w:r>
        <w:rPr>
          <w:sz w:val="18"/>
        </w:rPr>
        <w:t>CHECK Quantity BETWEEN 1 AND 100</w:t>
      </w:r>
    </w:p>
    <w:p>
      <w:pPr>
        <w:spacing w:after="60"/>
      </w:pPr>
      <w:r>
        <w:rPr>
          <w:sz w:val="18"/>
        </w:rPr>
        <w:t>CHECK UnitPrice &gt;= 0 AND ModifierTotal &gt;= 0</w:t>
      </w:r>
    </w:p>
    <w:p>
      <w:pPr>
        <w:spacing w:after="60"/>
      </w:pPr>
      <w:r>
        <w:rPr>
          <w:sz w:val="18"/>
        </w:rPr>
        <w:t>CHECK LineTotal = (UnitPrice + ModifierTotal) * Quantity</w:t>
      </w:r>
    </w:p>
    <w:p>
      <w:pPr>
        <w:spacing w:after="60"/>
      </w:pPr>
      <w:r>
        <w:rPr>
          <w:sz w:val="18"/>
        </w:rPr>
        <w:t>FK ghép (VariantID,ProductID) → ProductVariants(VariantID,ProductID).</w:t>
      </w:r>
    </w:p>
    <w:p>
      <w:pPr>
        <w:spacing w:after="60"/>
      </w:pPr>
      <w:r>
        <w:rPr>
          <w:sz w:val="18"/>
        </w:rPr>
        <w:t>Index  (OrderID)</w:t>
      </w:r>
    </w:p>
    <w:p>
      <w:pPr>
        <w:pStyle w:val="Heading2"/>
      </w:pPr>
      <w:r>
        <w:t>27 OrderItemModifiers</w:t>
      </w:r>
    </w:p>
    <w:p>
      <w:pPr>
        <w:keepNext/>
      </w:pPr>
      <w:r>
        <w:t>Bán hàng • Bảng bổ sung. Lưu những tùy chọn đã đặt và giá chốt, không đọc giá hiện tại cho đơn cũ.</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OrderItemModifiers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OrderDetailID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OrderDetails.</w:t>
              <w:br/>
              <w:t>OrderDetailID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OrderDetails; khóa ngoại ngăn tham chiếu bản ghi không tồn tại.</w:t>
              <w:br/>
              <w:t>Nguồn: CreateOrder chụp từ menu sau kiểm tra.</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ModifierOptionID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ModifierOptions.</w:t>
              <w:br/>
              <w:t>ModifierOptionID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ModifierOptions; khóa ngoại ngăn tham chiếu bản ghi không tồn tại.</w:t>
              <w:br/>
              <w:t>Nguồn: CreateOrder chụp từ menu sau kiểm tra.</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GroupName</w:t>
              <w:br/>
              <w:t>nvarchar(100)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nhóm chụp tại lúc đặt.</w:t>
              <w:br/>
              <w:t>Nguồn: CreateOrder chụp từ menu sau kiểm tra.</w:t>
              <w:br/>
              <w:t>Ví dụ: Topping</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OptionName</w:t>
              <w:br/>
              <w:t>nvarchar(100)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lựa chọn tại lúc đặt.</w:t>
              <w:br/>
              <w:t>Nguồn: CreateOrder chụp từ menu sau kiểm tra.</w:t>
              <w:br/>
              <w:t>Ví dụ: Trân châu</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ExtraPrice</w:t>
              <w:br/>
              <w:t>decimal(18,2)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Phụ phí một lựa chọn trên một ly tại lúc đặt. Số thập phân chính xác tránh sai số cộng tiền.</w:t>
              <w:br/>
              <w:t>Nguồn: CreateOrder chụp từ menu sau kiểm tra.</w:t>
              <w:br/>
              <w:t>Ví dụ: 35000</w:t>
            </w:r>
          </w:p>
        </w:tc>
      </w:tr>
    </w:tbl>
    <w:p>
      <w:pPr>
        <w:spacing w:after="40"/>
      </w:pPr>
    </w:p>
    <w:p>
      <w:pPr>
        <w:pStyle w:val="Heading3"/>
      </w:pPr>
      <w:r>
        <w:t>Ràng buộc và index bổ sung</w:t>
      </w:r>
    </w:p>
    <w:p>
      <w:pPr>
        <w:spacing w:after="60"/>
      </w:pPr>
      <w:r>
        <w:rPr>
          <w:sz w:val="18"/>
        </w:rPr>
        <w:t>CHECK ExtraPrice &gt;= 0</w:t>
      </w:r>
    </w:p>
    <w:p>
      <w:pPr>
        <w:pStyle w:val="Heading2"/>
      </w:pPr>
      <w:r>
        <w:t>28 OrderStatusHistory</w:t>
      </w:r>
    </w:p>
    <w:p>
      <w:pPr>
        <w:keepNext/>
      </w:pPr>
      <w:r>
        <w:t>Bán hàng • Bảng bổ sung. Dòng thời gian đơn và người chịu trách nhiệm cho mỗi chuyển trạng thái.</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OrderStatusHistory</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HistoryID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Orders.</w:t>
              <w:br/>
              <w:t>OrderID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Orders; khóa ngoại ngăn tham chiếu bản ghi không tồn tại.</w:t>
              <w:br/>
              <w:t>Nguồn: Backend/procedure ghi khi sự kiện phát sinh.</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FromStatus</w:t>
              <w:br/>
              <w:t>varchar(20)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Trạng thái trước; NULL cho sự kiện tạo đơn.</w:t>
              <w:br/>
              <w:t>Nguồn: Backend/procedure ghi khi sự kiện phát sinh.</w:t>
              <w:br/>
              <w:t>Ví dụ: Pending</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ToStatus</w:t>
              <w:br/>
              <w:t>varchar(20)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Trạng thái sau thao tác.</w:t>
              <w:br/>
              <w:t>Nguồn: Backend/procedure ghi khi sự kiện phát sinh.</w:t>
              <w:br/>
              <w:t>Ví dụ: Confirmed</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ChangedBy</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Users.</w:t>
              <w:br/>
              <w:t>UserID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Người thao tác; NULL cho job hệ thống.</w:t>
              <w:br/>
              <w:t>Nguồn: Backend/procedure ghi khi sự kiện phát sinh.</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Reason</w:t>
              <w:br/>
              <w:t>nvarchar(500)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Lý do hủy hoặc ghi chú chuyển trạng thái.</w:t>
              <w:br/>
              <w:t>Nguồn: Backend/procedure ghi khi sự kiện phát sinh.</w:t>
              <w:br/>
              <w:t>Ví dụ: Khách đổi nhu cầu</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bl>
    <w:p>
      <w:pPr>
        <w:spacing w:after="40"/>
      </w:pPr>
    </w:p>
    <w:p>
      <w:pPr>
        <w:pStyle w:val="Heading3"/>
      </w:pPr>
      <w:r>
        <w:t>Ràng buộc và index bổ sung</w:t>
      </w:r>
    </w:p>
    <w:p>
      <w:pPr>
        <w:spacing w:after="60"/>
      </w:pPr>
      <w:r>
        <w:rPr>
          <w:sz w:val="18"/>
        </w:rPr>
        <w:t>Index  (OrderID,CreatedAt)</w:t>
      </w:r>
    </w:p>
    <w:p>
      <w:pPr>
        <w:pStyle w:val="Heading2"/>
      </w:pPr>
      <w:r>
        <w:t>29 Deliveries</w:t>
      </w:r>
    </w:p>
    <w:p>
      <w:pPr>
        <w:keepNext/>
      </w:pPr>
      <w:r>
        <w:t>Bán hàng • Bảng bổ sung. Một đơn giao hàng có một hồ sơ giao; lưu địa chỉ bất biến và cập nhật giao thủ công.</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Deliveries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FK → Orders.</w:t>
              <w:br/>
              <w:t>OrderID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Orders; khóa ngoại ngăn tham chiếu bản ghi không tồn tại.</w:t>
              <w:br/>
              <w:t>Nguồn: Chụp khi đặt; trạng thái/người giao do POS cập nhật.</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RecipientName</w:t>
              <w:br/>
              <w:t>nvarchar(120)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Người nhận chốt lúc đặt.</w:t>
              <w:br/>
              <w:t>Nguồn: Chụp khi đặt; trạng thái/người giao do POS cập nhật.</w:t>
              <w:br/>
              <w:t>Ví dụ: Nguyễn Lan</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Phone</w:t>
              <w:br/>
              <w:t>varchar(20)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Số người nhận chốt lúc đặt.</w:t>
              <w:br/>
              <w:t>Nguồn: Chụp khi đặt; trạng thái/người giao do POS cập nhật.</w:t>
              <w:br/>
              <w:t>Ví dụ: 0901234567</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AddressText</w:t>
              <w:br/>
              <w:t>nvarchar(500)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Bản sao địa chỉ; sửa sổ địa chỉ không đổi đơn cũ.</w:t>
              <w:br/>
              <w:t>Nguồn: Chụp khi đặt; trạng thái/người giao do POS cập nhật.</w:t>
              <w:br/>
              <w:t>Ví dụ: 12 đường A, TP.HCM</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Note</w:t>
              <w:br/>
              <w:t>nvarchar(300)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Chỉ dẫn giao hàng chốt lúc đặt.</w:t>
              <w:br/>
              <w:t>Nguồn: Chụp khi đặt; trạng thái/người giao do POS cập nhật.</w:t>
              <w:br/>
              <w:t>Ví dụ: Gọi trước</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Status</w:t>
              <w:br/>
              <w:t>varchar(12)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'Pending'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Pending/Delivering/Failed/Delivered/Cancelled.</w:t>
              <w:br/>
              <w:t>Nguồn: Chụp khi đặt; trạng thái/người giao do POS cập nhật.</w:t>
              <w:br/>
              <w:t>Ví dụ: Pending</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CourierName</w:t>
              <w:br/>
              <w:t>nvarchar(120)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người giao được POS nhập; không cần tài khoản tài xế.</w:t>
              <w:br/>
              <w:t>Nguồn: Chụp khi đặt; trạng thái/người giao do POS cập nhật.</w:t>
              <w:br/>
              <w:t>Ví dụ: Anh Bình</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CourierPhone</w:t>
              <w:br/>
              <w:t>varchar(20)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Điện thoại người giao.</w:t>
              <w:br/>
              <w:t>Nguồn: Chụp khi đặt; trạng thái/người giao do POS cập nhật.</w:t>
              <w:br/>
              <w:t>Ví dụ: 0907654321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FailureReason</w:t>
              <w:br/>
              <w:t>nvarchar(500)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Lý do giao thất bại để quyết định giao lại/hủy.</w:t>
              <w:br/>
              <w:t>Nguồn: Chụp khi đặt; trạng thái/người giao do POS cập nhật.</w:t>
              <w:br/>
              <w:t>Ví dụ: Không liên hệ được</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AttemptCount</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0</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Số lần bắt đầu giao, gồm giao lại.</w:t>
              <w:br/>
              <w:t>Nguồn: Chụp khi đặt; trạng thái/người giao do POS cập nhật.</w:t>
              <w:br/>
              <w:t>Ví dụ: 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DispatchedAt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DeliveredAt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Version</w:t>
              <w:br/>
              <w:t>rowversion</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SQL tự sinh</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Dấu phiên bản để phát hiện ghi đè dữ liệu khi hai người cùng sửa; không phải thời gian.</w:t>
              <w:br/>
              <w:t>Nguồn: SQL Server tự cập nhật mỗi lần ghi.</w:t>
              <w:br/>
              <w:t>Ví dụ: 0x00000000000007D1</w:t>
            </w:r>
          </w:p>
        </w:tc>
      </w:tr>
    </w:tbl>
    <w:p>
      <w:pPr>
        <w:spacing w:after="40"/>
      </w:pPr>
    </w:p>
    <w:p>
      <w:pPr>
        <w:pStyle w:val="Heading3"/>
      </w:pPr>
      <w:r>
        <w:t>Ràng buộc và index bổ sung</w:t>
      </w:r>
    </w:p>
    <w:p>
      <w:pPr>
        <w:spacing w:after="60"/>
      </w:pPr>
      <w:r>
        <w:rPr>
          <w:sz w:val="18"/>
        </w:rPr>
        <w:t>CHECK Status IN ('Pending','Delivering','Failed','Delivered','Cancelled')</w:t>
      </w:r>
    </w:p>
    <w:p>
      <w:pPr>
        <w:spacing w:after="60"/>
      </w:pPr>
      <w:r>
        <w:rPr>
          <w:sz w:val="18"/>
        </w:rPr>
        <w:t>CHECK AttemptCount &gt;= 0</w:t>
      </w:r>
    </w:p>
    <w:p>
      <w:pPr>
        <w:pStyle w:val="Heading2"/>
      </w:pPr>
      <w:r>
        <w:t>30 PaymentAttempts</w:t>
      </w:r>
    </w:p>
    <w:p>
      <w:pPr>
        <w:keepNext/>
      </w:pPr>
      <w:r>
        <w:t>Thanh toán • Bảng bổ sung. Một dòng cho mỗi lần thanh toán; hỗ trợ thử lại, COD và đối soát sau này.</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PaymentAttempts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PaymentID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UNIQUE ghép</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Orders.</w:t>
              <w:br/>
              <w:t>OrderID</w:t>
              <w:br/>
              <w:t>UNIQUE ghép</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Orders; khóa ngoại ngăn tham chiếu bản ghi không tồn tại.</w:t>
              <w:br/>
              <w:t>Nguồn: Procedure thanh toán/hoàn tiền ghi; kết quả hiện từ mô phỏng.</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RequestKey</w:t>
              <w:br/>
              <w:t>uniqueidentifier</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Khóa chống lặp một yêu cầu thanh toán.</w:t>
              <w:br/>
              <w:t>Nguồn: Procedure thanh toán/hoàn tiền ghi; kết quả hiện từ mô phỏng.</w:t>
              <w:br/>
              <w:t>Ví dụ: UUID</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Method</w:t>
              <w:br/>
              <w:t>varchar(15)</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Simulator hoặc Cash trong bản thử nghiệm.</w:t>
              <w:br/>
              <w:t>Nguồn: Procedure thanh toán/hoàn tiền ghi; kết quả hiện từ mô phỏng.</w:t>
              <w:br/>
              <w:t>Ví dụ: Simulator</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Provider</w:t>
              <w:br/>
              <w:t>varchar(40)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Nhà cung cấp; bản đầu Simulator/Manual.</w:t>
              <w:br/>
              <w:t>Nguồn: Procedure thanh toán/hoàn tiền ghi; kết quả hiện từ mô phỏng.</w:t>
              <w:br/>
              <w:t>Ví dụ: Simulator</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ProviderReference</w:t>
              <w:br/>
              <w:t>varchar(120)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Mã giao dịch duy nhất trong nhà cung cấp.</w:t>
              <w:br/>
              <w:t>Nguồn: Procedure thanh toán/hoàn tiền ghi; kết quả hiện từ mô phỏng.</w:t>
              <w:br/>
              <w:t>Ví dụ: SIM-123</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Amount</w:t>
              <w:br/>
              <w:t>decimal(18,2)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Toàn bộ số tiền phải trả của đơn. Số thập phân chính xác tránh sai số cộng tiền.</w:t>
              <w:br/>
              <w:t>Nguồn: Procedure thanh toán/hoàn tiền ghi; kết quả hiện từ mô phỏng.</w:t>
              <w:br/>
              <w:t>Ví dụ: 35000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Status</w:t>
              <w:br/>
              <w:t>varchar(12)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'Pending'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Pending/Succeeded/Failed.</w:t>
              <w:br/>
              <w:t>Nguồn: Procedure thanh toán/hoàn tiền ghi; kết quả hiện từ mô phỏng.</w:t>
              <w:br/>
              <w:t>Ví dụ: Pending</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FailureReason</w:t>
              <w:br/>
              <w:t>nvarchar(500)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Chi tiết thất bại phục vụ hiển thị và kiểm tra.</w:t>
              <w:br/>
              <w:t>Nguồn: Procedure thanh toán/hoàn tiền ghi; kết quả hiện từ mô phỏng.</w:t>
              <w:br/>
              <w:t>Ví dụ: Người dùng hủy</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SettledAt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bl>
    <w:p>
      <w:pPr>
        <w:spacing w:after="40"/>
      </w:pPr>
    </w:p>
    <w:p>
      <w:pPr>
        <w:pStyle w:val="Heading3"/>
      </w:pPr>
      <w:r>
        <w:t>Ràng buộc và index bổ sung</w:t>
      </w:r>
    </w:p>
    <w:p>
      <w:pPr>
        <w:spacing w:after="60"/>
      </w:pPr>
      <w:r>
        <w:rPr>
          <w:sz w:val="18"/>
        </w:rPr>
        <w:t>UNIQUE (RequestKey)</w:t>
      </w:r>
    </w:p>
    <w:p>
      <w:pPr>
        <w:spacing w:after="60"/>
      </w:pPr>
      <w:r>
        <w:rPr>
          <w:sz w:val="18"/>
        </w:rPr>
        <w:t>UNIQUE (PaymentID, OrderID)</w:t>
      </w:r>
    </w:p>
    <w:p>
      <w:pPr>
        <w:spacing w:after="60"/>
      </w:pPr>
      <w:r>
        <w:rPr>
          <w:sz w:val="18"/>
        </w:rPr>
        <w:t>CHECK Method IN ('Simulator','Cash')</w:t>
      </w:r>
    </w:p>
    <w:p>
      <w:pPr>
        <w:spacing w:after="60"/>
      </w:pPr>
      <w:r>
        <w:rPr>
          <w:sz w:val="18"/>
        </w:rPr>
        <w:t>CHECK Status IN ('Pending','Succeeded','Failed')</w:t>
      </w:r>
    </w:p>
    <w:p>
      <w:pPr>
        <w:spacing w:after="60"/>
      </w:pPr>
      <w:r>
        <w:rPr>
          <w:sz w:val="18"/>
        </w:rPr>
        <w:t>CHECK Amount &gt;= 0</w:t>
      </w:r>
    </w:p>
    <w:p>
      <w:pPr>
        <w:spacing w:after="60"/>
      </w:pPr>
      <w:r>
        <w:rPr>
          <w:sz w:val="18"/>
        </w:rPr>
        <w:t>Index UNIQUE (OrderID) WHERE Status='Succeeded'</w:t>
      </w:r>
    </w:p>
    <w:p>
      <w:pPr>
        <w:spacing w:after="60"/>
      </w:pPr>
      <w:r>
        <w:rPr>
          <w:sz w:val="18"/>
        </w:rPr>
        <w:t>Index UNIQUE (OrderID) WHERE Status='Pending'</w:t>
      </w:r>
    </w:p>
    <w:p>
      <w:pPr>
        <w:spacing w:after="60"/>
      </w:pPr>
      <w:r>
        <w:rPr>
          <w:sz w:val="18"/>
        </w:rPr>
        <w:t>Index UNIQUE (Provider,ProviderReference) WHERE ProviderReference IS NOT NULL</w:t>
      </w:r>
    </w:p>
    <w:p>
      <w:pPr>
        <w:pStyle w:val="Heading2"/>
      </w:pPr>
      <w:r>
        <w:t>31 Refunds</w:t>
      </w:r>
    </w:p>
    <w:p>
      <w:pPr>
        <w:keepNext/>
      </w:pPr>
      <w:r>
        <w:t>Thanh toán • Bảng bổ sung. Yêu cầu hoàn toàn bộ một giao dịch; trạng thái độc lập việc hủy đơn.</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Refunds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RefundID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PaymentID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PaymentAttempts.</w:t>
              <w:br/>
              <w:t>PaymentID</w:t>
              <w:br/>
              <w:t>UNIQUE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PaymentAttempts; khóa ngoại ngăn tham chiếu bản ghi không tồn tại.</w:t>
              <w:br/>
              <w:t>Nguồn: Procedure thanh toán/hoàn tiền ghi; kết quả hiện từ mô phỏng.</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Orders.</w:t>
              <w:br/>
              <w:t>OrderID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Orders; khóa ngoại ngăn tham chiếu bản ghi không tồn tại.</w:t>
              <w:br/>
              <w:t>Nguồn: Procedure thanh toán/hoàn tiền ghi; kết quả hiện từ mô phỏng.</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RequestKey</w:t>
              <w:br/>
              <w:t>uniqueidentifier</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Khóa hoàn tiền ổn định; thử lại cập nhật cùng yêu cầu.</w:t>
              <w:br/>
              <w:t>Nguồn: Procedure thanh toán/hoàn tiền ghi; kết quả hiện từ mô phỏng.</w:t>
              <w:br/>
              <w:t>Ví dụ: UUID</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Amount</w:t>
              <w:br/>
              <w:t>decimal(18,2)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Toàn bộ tiền đã thu, chưa hỗ trợ hoàn một phần. Số thập phân chính xác tránh sai số cộng tiền.</w:t>
              <w:br/>
              <w:t>Nguồn: Procedure thanh toán/hoàn tiền ghi; kết quả hiện từ mô phỏng.</w:t>
              <w:br/>
              <w:t>Ví dụ: 35000</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Status</w:t>
              <w:br/>
              <w:t>varchar(12)</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'Pending'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Pending/Succeeded/Failed.</w:t>
              <w:br/>
              <w:t>Nguồn: Procedure thanh toán/hoàn tiền ghi; kết quả hiện từ mô phỏng.</w:t>
              <w:br/>
              <w:t>Ví dụ: Pending</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Reason</w:t>
              <w:br/>
              <w:t>nvarchar(500)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Căn cứ hoàn tiền.</w:t>
              <w:br/>
              <w:t>Nguồn: Procedure thanh toán/hoàn tiền ghi; kết quả hiện từ mô phỏng.</w:t>
              <w:br/>
              <w:t>Ví dụ: Đơn hủy sau thanh toán</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RequestedBy</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Users.</w:t>
              <w:br/>
              <w:t>UserID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Quản lý hoặc khách hủy sớm.</w:t>
              <w:br/>
              <w:t>Nguồn: Procedure thanh toán/hoàn tiền ghi; kết quả hiện từ mô phỏng.</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ProviderReference</w:t>
              <w:br/>
              <w:t>varchar(120)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Mã hoàn tiền bên nhà cung cấp.</w:t>
              <w:br/>
              <w:t>Nguồn: Procedure thanh toán/hoàn tiền ghi; kết quả hiện từ mô phỏng.</w:t>
              <w:br/>
              <w:t>Ví dụ: REF-123</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AttemptCount</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0</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Số lần gửi xử lý hoàn tiền.</w:t>
              <w:br/>
              <w:t>Nguồn: Procedure thanh toán/hoàn tiền ghi; kết quả hiện từ mô phỏng.</w:t>
              <w:br/>
              <w:t>Ví dụ: 0</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FailureReason</w:t>
              <w:br/>
              <w:t>nvarchar(500)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Lỗi gần nhất nếu hoàn thất bại.</w:t>
              <w:br/>
              <w:t>Nguồn: Procedure thanh toán/hoàn tiền ghi; kết quả hiện từ mô phỏng.</w:t>
              <w:br/>
              <w:t>Ví dụ: Lỗi thử nghiệm</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CompletedAt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bl>
    <w:p>
      <w:pPr>
        <w:spacing w:after="40"/>
      </w:pPr>
    </w:p>
    <w:p>
      <w:pPr>
        <w:pStyle w:val="Heading3"/>
      </w:pPr>
      <w:r>
        <w:t>Ràng buộc và index bổ sung</w:t>
      </w:r>
    </w:p>
    <w:p>
      <w:pPr>
        <w:spacing w:after="60"/>
      </w:pPr>
      <w:r>
        <w:rPr>
          <w:sz w:val="18"/>
        </w:rPr>
        <w:t>UNIQUE (PaymentID)</w:t>
      </w:r>
    </w:p>
    <w:p>
      <w:pPr>
        <w:spacing w:after="60"/>
      </w:pPr>
      <w:r>
        <w:rPr>
          <w:sz w:val="18"/>
        </w:rPr>
        <w:t>UNIQUE (RequestKey)</w:t>
      </w:r>
    </w:p>
    <w:p>
      <w:pPr>
        <w:spacing w:after="60"/>
      </w:pPr>
      <w:r>
        <w:rPr>
          <w:sz w:val="18"/>
        </w:rPr>
        <w:t>CHECK Status IN ('Pending','Succeeded','Failed')</w:t>
      </w:r>
    </w:p>
    <w:p>
      <w:pPr>
        <w:spacing w:after="60"/>
      </w:pPr>
      <w:r>
        <w:rPr>
          <w:sz w:val="18"/>
        </w:rPr>
        <w:t>CHECK Amount &gt;= 0 AND AttemptCount &gt;= 0</w:t>
      </w:r>
    </w:p>
    <w:p>
      <w:pPr>
        <w:spacing w:after="60"/>
      </w:pPr>
      <w:r>
        <w:rPr>
          <w:sz w:val="18"/>
        </w:rPr>
        <w:t>FK ghép (PaymentID,OrderID) → PaymentAttempts(PaymentID,OrderID).</w:t>
      </w:r>
    </w:p>
    <w:p>
      <w:pPr>
        <w:pStyle w:val="Heading2"/>
      </w:pPr>
      <w:r>
        <w:t>32 LoyaltyTransactions</w:t>
      </w:r>
    </w:p>
    <w:p>
      <w:pPr>
        <w:keepNext/>
      </w:pPr>
      <w:r>
        <w:t>Điểm và ưu đãi • Điều chỉnh bảng gốc. Sổ điểm bất biến: cộng, đổi voucher, điều chỉnh, thu hồi; dùng để đối chiếu số dư.</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LoyaltyTransactions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LoyaltyTransactionID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Customers.</w:t>
              <w:br/>
              <w:t>CustomerID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Customers; khóa ngoại ngăn tham chiếu bản ghi không tồn tại.</w:t>
              <w:br/>
              <w:t>Nguồn: Procedure nghiệp vụ điểm ghi một lần trong transaction.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Orders.</w:t>
              <w:br/>
              <w:t>OrderID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Orders; khóa ngoại ngăn tham chiếu bản ghi không tồn tại.</w:t>
              <w:br/>
              <w:t>Nguồn: Procedure nghiệp vụ điểm ghi một lần trong transaction.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CustomerPromotionID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CustomerPromotions.</w:t>
              <w:br/>
              <w:t>CustomerPromotionID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CustomerPromotions; khóa ngoại ngăn tham chiếu bản ghi không tồn tại.</w:t>
              <w:br/>
              <w:t>Nguồn: Procedure nghiệp vụ điểm ghi một lần trong transaction.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Kind</w:t>
              <w:br/>
              <w:t>varchar(12)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Earn/Redeem/Reverse/Adjust giải thích nguyên nhân biến động.</w:t>
              <w:br/>
              <w:t>Nguồn: Procedure nghiệp vụ điểm ghi một lần trong transaction.</w:t>
              <w:br/>
              <w:t>Ví dụ: Earn</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Points</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Số điểm có dấu; Redeem/Reverse âm, Earn dương.</w:t>
              <w:br/>
              <w:t>Nguồn: Procedure nghiệp vụ điểm ghi một lần trong transaction.</w:t>
              <w:br/>
              <w:t>Ví dụ: 5</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RequestKey</w:t>
              <w:br/>
              <w:t>uniqueidentifier</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Khóa sự kiện tránh ghi hai lần.</w:t>
              <w:br/>
              <w:t>Nguồn: Procedure nghiệp vụ điểm ghi một lần trong transaction.</w:t>
              <w:br/>
              <w:t>Ví dụ: UUID</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Note</w:t>
              <w:br/>
              <w:t>nvarchar(300)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Diễn giải cho lịch sử điểm trong app.</w:t>
              <w:br/>
              <w:t>Nguồn: Procedure nghiệp vụ điểm ghi một lần trong transaction.</w:t>
              <w:br/>
              <w:t>Ví dụ: Tích điểm đơn MB-123</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bl>
    <w:p>
      <w:pPr>
        <w:spacing w:after="40"/>
      </w:pPr>
    </w:p>
    <w:p>
      <w:pPr>
        <w:pStyle w:val="Heading3"/>
      </w:pPr>
      <w:r>
        <w:t>Ràng buộc và index bổ sung</w:t>
      </w:r>
    </w:p>
    <w:p>
      <w:pPr>
        <w:spacing w:after="60"/>
      </w:pPr>
      <w:r>
        <w:rPr>
          <w:sz w:val="18"/>
        </w:rPr>
        <w:t>UNIQUE (RequestKey)</w:t>
      </w:r>
    </w:p>
    <w:p>
      <w:pPr>
        <w:spacing w:after="60"/>
      </w:pPr>
      <w:r>
        <w:rPr>
          <w:sz w:val="18"/>
        </w:rPr>
        <w:t>CHECK Kind IN ('Earn','Redeem','Reverse','Adjust')</w:t>
      </w:r>
    </w:p>
    <w:p>
      <w:pPr>
        <w:spacing w:after="60"/>
      </w:pPr>
      <w:r>
        <w:rPr>
          <w:sz w:val="18"/>
        </w:rPr>
        <w:t>CHECK (Kind='Earn' AND Points&gt;0 AND OrderID IS NOT NULL) OR (Kind='Redeem' AND Points&lt;0 AND CustomerPromotionID IS NOT NULL) OR (Kind='Reverse' AND Points&lt;0 AND OrderID IS NOT NULL) OR (Kind='Adjust' AND Points&lt;&gt;0)</w:t>
      </w:r>
    </w:p>
    <w:p>
      <w:pPr>
        <w:spacing w:after="60"/>
      </w:pPr>
      <w:r>
        <w:rPr>
          <w:sz w:val="18"/>
        </w:rPr>
        <w:t>Index UNIQUE (OrderID) WHERE Kind='Earn'</w:t>
      </w:r>
    </w:p>
    <w:p>
      <w:pPr>
        <w:spacing w:after="60"/>
      </w:pPr>
      <w:r>
        <w:rPr>
          <w:sz w:val="18"/>
        </w:rPr>
        <w:t>Index UNIQUE (OrderID) WHERE Kind='Reverse'</w:t>
      </w:r>
    </w:p>
    <w:p>
      <w:pPr>
        <w:spacing w:after="60"/>
      </w:pPr>
      <w:r>
        <w:rPr>
          <w:sz w:val="18"/>
        </w:rPr>
        <w:t>Index UNIQUE (CustomerPromotionID) WHERE Kind='Redeem'</w:t>
      </w:r>
    </w:p>
    <w:p>
      <w:pPr>
        <w:spacing w:after="60"/>
      </w:pPr>
      <w:r>
        <w:rPr>
          <w:sz w:val="18"/>
        </w:rPr>
        <w:t>Index  (CustomerID,CreatedAt)</w:t>
      </w:r>
    </w:p>
    <w:p>
      <w:pPr>
        <w:pStyle w:val="Heading2"/>
      </w:pPr>
      <w:r>
        <w:t>33 Feedbacks</w:t>
      </w:r>
    </w:p>
    <w:p>
      <w:pPr>
        <w:keepNext/>
      </w:pPr>
      <w:r>
        <w:t>CRM • Điều chỉnh bảng gốc. Phản hồi của khách, có thể liên quan đơn/món/quán; quản lý trả lời chính thức.</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Feedbacks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FeedbackID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Customers.</w:t>
              <w:br/>
              <w:t>CustomerID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Customers;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Orders.</w:t>
              <w:br/>
              <w:t>OrderID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Orders; khóa ngoại ngăn tham chiếu bản ghi không tồn tại.</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BranchID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Branches.</w:t>
              <w:br/>
              <w:t>BranchID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Branches; khóa ngoại ngăn tham chiếu bản ghi không tồn tại.</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ProductID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Products.</w:t>
              <w:br/>
              <w:t>ProductID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Products; khóa ngoại ngăn tham chiếu bản ghi không tồn tại.</w:t>
              <w:br/>
              <w:t>Nguồn: Quản trị/backend ghi trong phạm vi được cấp quyền.</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Type</w:t>
              <w:br/>
              <w:t>varchar(15)</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Nhóm vấn đề để tổng hợp chất lượng.</w:t>
              <w:br/>
              <w:t>Nguồn: Quản trị/backend ghi trong phạm vi được cấp quyền.</w:t>
              <w:br/>
              <w:t>Ví dụ: Service</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Content</w:t>
              <w:br/>
              <w:t>nvarchar(4000)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Nội dung khách gửi.</w:t>
              <w:br/>
              <w:t>Nguồn: Quản trị/backend ghi trong phạm vi được cấp quyền.</w:t>
              <w:br/>
              <w:t>Ví dụ: Nhân viên phục vụ tốt</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Rating</w:t>
              <w:br/>
              <w:t>tinyint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Đánh giá 1–5; có thể chỉ gửi nội dung.</w:t>
              <w:br/>
              <w:t>Nguồn: Quản trị/backend ghi trong phạm vi được cấp quyền.</w:t>
              <w:br/>
              <w:t>Ví dụ: 5</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Status</w:t>
              <w:br/>
              <w:t>varchar(12)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'New'</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New/Processing/Resolved.</w:t>
              <w:br/>
              <w:t>Nguồn: Quản trị/backend ghi trong phạm vi được cấp quyền.</w:t>
              <w:br/>
              <w:t>Ví dụ: New</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HandledBy</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Users.</w:t>
              <w:br/>
              <w:t>UserID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Người phụ trách/trả lời trong phạm vi được phép.</w:t>
              <w:br/>
              <w:t>Nguồn: Quản trị/backend ghi trong phạm vi được cấp quyền.</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ResponseContent</w:t>
              <w:br/>
              <w:t>nvarchar(4000)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Phản hồi chính thức của quán cho khách.</w:t>
              <w:br/>
              <w:t>Nguồn: Quản trị/backend ghi trong phạm vi được cấp quyền.</w:t>
              <w:br/>
              <w:t>Ví dụ: Cảm ơn bạn</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HandledAt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bl>
    <w:p>
      <w:pPr>
        <w:spacing w:after="40"/>
      </w:pPr>
    </w:p>
    <w:p>
      <w:pPr>
        <w:pStyle w:val="Heading3"/>
      </w:pPr>
      <w:r>
        <w:t>Ràng buộc và index bổ sung</w:t>
      </w:r>
    </w:p>
    <w:p>
      <w:pPr>
        <w:spacing w:after="60"/>
      </w:pPr>
      <w:r>
        <w:rPr>
          <w:sz w:val="18"/>
        </w:rPr>
        <w:t>CHECK Type IN ('Product','Service','Space','Other')</w:t>
      </w:r>
    </w:p>
    <w:p>
      <w:pPr>
        <w:spacing w:after="60"/>
      </w:pPr>
      <w:r>
        <w:rPr>
          <w:sz w:val="18"/>
        </w:rPr>
        <w:t>CHECK Rating IS NULL OR Rating BETWEEN 1 AND 5</w:t>
      </w:r>
    </w:p>
    <w:p>
      <w:pPr>
        <w:spacing w:after="60"/>
      </w:pPr>
      <w:r>
        <w:rPr>
          <w:sz w:val="18"/>
        </w:rPr>
        <w:t>CHECK Status IN ('New','Processing','Resolved')</w:t>
      </w:r>
    </w:p>
    <w:p>
      <w:pPr>
        <w:spacing w:after="60"/>
      </w:pPr>
      <w:r>
        <w:rPr>
          <w:sz w:val="18"/>
        </w:rPr>
        <w:t>FK ghép (OrderID,CustomerID) → Orders(OrderID,CustomerID).</w:t>
      </w:r>
    </w:p>
    <w:p>
      <w:pPr>
        <w:spacing w:after="60"/>
      </w:pPr>
      <w:r>
        <w:rPr>
          <w:sz w:val="18"/>
        </w:rPr>
        <w:t>Index  (BranchID,Status,CreatedAt)</w:t>
      </w:r>
    </w:p>
    <w:p>
      <w:pPr>
        <w:pStyle w:val="Heading2"/>
      </w:pPr>
      <w:r>
        <w:t>34 Surveys</w:t>
      </w:r>
    </w:p>
    <w:p>
      <w:pPr>
        <w:keepNext/>
      </w:pPr>
      <w:r>
        <w:t>Khảo sát • Điều chỉnh bảng gốc. Đợt khảo sát có phạm vi quản trị, thời gian mở và người tạo.</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Surveys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SurveyID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Title</w:t>
              <w:br/>
              <w:t>nvarchar(250)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Tiêu đề khách nhìn thấy.</w:t>
              <w:br/>
              <w:t>Nguồn: Quản lý cấu hình khi Draft; khóa sau công bố.</w:t>
              <w:br/>
              <w:t>Ví dụ: Bạn thích món mới nào?</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Description</w:t>
              <w:br/>
              <w:t>nvarchar(2000)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Giải thích mục đích khảo sát.</w:t>
              <w:br/>
              <w:t>Nguồn: Quản lý cấu hình khi Draft; khóa sau công bố.</w:t>
              <w:br/>
              <w:t>Ví dụ: Khảo sát tháng 9</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CreatedBy</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Users.</w:t>
              <w:br/>
              <w:t>UserID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Người tạo có quyền quản lý khảo sát.</w:t>
              <w:br/>
              <w:t>Nguồn: Quản lý cấu hình khi Draft; khóa sau công bố.</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Scope</w:t>
              <w:br/>
              <w:t>varchar(10)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Phạm vi Chain/Area/Branch.</w:t>
              <w:br/>
              <w:t>Nguồn: Quản lý cấu hình khi Draft; khóa sau công bố.</w:t>
              <w:br/>
              <w:t>Ví dụ: Chain</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AreaID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Areas.</w:t>
              <w:br/>
              <w:t>AreaID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Areas; khóa ngoại ngăn tham chiếu bản ghi không tồn tại.</w:t>
              <w:br/>
              <w:t>Nguồn: Quản lý cấu hình khi Draft; khóa sau công bố.</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BranchID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Branches.</w:t>
              <w:br/>
              <w:t>BranchID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Branches; khóa ngoại ngăn tham chiếu bản ghi không tồn tại.</w:t>
              <w:br/>
              <w:t>Nguồn: Quản lý cấu hình khi Draft; khóa sau công bố.</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StartsAt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EndsAt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kết thúc chương trình/khảo sát; phải sau thời điểm bắt đầu.</w:t>
              <w:br/>
              <w:t>Nguồn: Quản lý thiết lập trước khi công bố/phát hành.</w:t>
              <w:br/>
              <w:t>Ví dụ: 2027-09-17T03:00:00Z</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Status</w:t>
              <w:br/>
              <w:t>varchar(10)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'Draft'</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Draft/Open/Closed; không mở lại khảo sát đã đóng.</w:t>
              <w:br/>
              <w:t>Nguồn: Quản lý cấu hình khi Draft; khóa sau công bố.</w:t>
              <w:br/>
              <w:t>Ví dụ: Draft</w:t>
            </w:r>
          </w:p>
        </w:tc>
      </w:tr>
    </w:tbl>
    <w:p>
      <w:pPr>
        <w:spacing w:after="40"/>
      </w:pPr>
    </w:p>
    <w:p>
      <w:pPr>
        <w:pStyle w:val="Heading3"/>
      </w:pPr>
      <w:r>
        <w:t>Ràng buộc và index bổ sung</w:t>
      </w:r>
    </w:p>
    <w:p>
      <w:pPr>
        <w:spacing w:after="60"/>
      </w:pPr>
      <w:r>
        <w:rPr>
          <w:sz w:val="18"/>
        </w:rPr>
        <w:t>CHECK Scope IN ('Chain','Area','Branch')</w:t>
      </w:r>
    </w:p>
    <w:p>
      <w:pPr>
        <w:spacing w:after="60"/>
      </w:pPr>
      <w:r>
        <w:rPr>
          <w:sz w:val="18"/>
        </w:rPr>
        <w:t>CHECK (Scope='Chain' AND AreaID IS NULL AND BranchID IS NULL) OR (Scope='Area' AND AreaID IS NOT NULL AND BranchID IS NULL) OR (Scope='Branch' AND AreaID IS NULL AND BranchID IS NOT NULL)</w:t>
      </w:r>
    </w:p>
    <w:p>
      <w:pPr>
        <w:spacing w:after="60"/>
      </w:pPr>
      <w:r>
        <w:rPr>
          <w:sz w:val="18"/>
        </w:rPr>
        <w:t>CHECK EndsAt IS NOT NULL AND EndsAt &gt; StartsAt</w:t>
      </w:r>
    </w:p>
    <w:p>
      <w:pPr>
        <w:spacing w:after="60"/>
      </w:pPr>
      <w:r>
        <w:rPr>
          <w:sz w:val="18"/>
        </w:rPr>
        <w:t>CHECK Status IN ('Draft','Open','Closed')</w:t>
      </w:r>
    </w:p>
    <w:p>
      <w:pPr>
        <w:pStyle w:val="Heading2"/>
      </w:pPr>
      <w:r>
        <w:t>35 SurveyQuestions</w:t>
      </w:r>
    </w:p>
    <w:p>
      <w:pPr>
        <w:keepNext/>
      </w:pPr>
      <w:r>
        <w:t>Khảo sát • Điều chỉnh bảng gốc. Câu hỏi có kiểu trả lời, thứ tự và tính bắt buộc.</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SurveyQuestions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QuestionID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UNIQUE ghép</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SurveyID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Surveys.</w:t>
              <w:br/>
              <w:t>SurveyID</w:t>
              <w:br/>
              <w:t>UNIQUE ghép</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Surveys; khóa ngoại ngăn tham chiếu bản ghi không tồn tại.</w:t>
              <w:br/>
              <w:t>Nguồn: Quản lý cấu hình khi Draft; khóa sau công bố.</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Text</w:t>
              <w:br/>
              <w:t>nvarchar(2000)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Nội dung câu hỏi.</w:t>
              <w:br/>
              <w:t>Nguồn: Quản lý cấu hình khi Draft; khóa sau công bố.</w:t>
              <w:br/>
              <w:t>Ví dụ: Bạn thích hương vị nào?</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Type</w:t>
              <w:br/>
              <w:t>varchar(15)</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SingleChoice/MultipleChoice/Rating/Text.</w:t>
              <w:br/>
              <w:t>Nguồn: Quản lý cấu hình khi Draft; khóa sau công bố.</w:t>
              <w:br/>
              <w:t>Ví dụ: MultipleChoice</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IsRequired</w:t>
              <w:br/>
              <w:t>bit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 trả lời để hoàn tất.</w:t>
              <w:br/>
              <w:t>Nguồn: Quản lý cấu hình khi Draft; khóa sau công bố.</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DisplayOrder</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 ghép</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Thứ tự duy nhất trong khảo sát.</w:t>
              <w:br/>
              <w:t>Nguồn: Quản lý cấu hình khi Draft; khóa sau công bố.</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RatingMin</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Điểm nhỏ nhất cho câu Rating.</w:t>
              <w:br/>
              <w:t>Nguồn: Quản lý cấu hình khi Draft; khóa sau công bố.</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RatingMax</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Điểm lớn nhất cho câu Rating.</w:t>
              <w:br/>
              <w:t>Nguồn: Quản lý cấu hình khi Draft; khóa sau công bố.</w:t>
              <w:br/>
              <w:t>Ví dụ: 5</w:t>
            </w:r>
          </w:p>
        </w:tc>
      </w:tr>
    </w:tbl>
    <w:p>
      <w:pPr>
        <w:spacing w:after="40"/>
      </w:pPr>
    </w:p>
    <w:p>
      <w:pPr>
        <w:pStyle w:val="Heading3"/>
      </w:pPr>
      <w:r>
        <w:t>Ràng buộc và index bổ sung</w:t>
      </w:r>
    </w:p>
    <w:p>
      <w:pPr>
        <w:spacing w:after="60"/>
      </w:pPr>
      <w:r>
        <w:rPr>
          <w:sz w:val="18"/>
        </w:rPr>
        <w:t>UNIQUE (SurveyID, DisplayOrder)</w:t>
      </w:r>
    </w:p>
    <w:p>
      <w:pPr>
        <w:spacing w:after="60"/>
      </w:pPr>
      <w:r>
        <w:rPr>
          <w:sz w:val="18"/>
        </w:rPr>
        <w:t>UNIQUE (QuestionID, SurveyID)</w:t>
      </w:r>
    </w:p>
    <w:p>
      <w:pPr>
        <w:spacing w:after="60"/>
      </w:pPr>
      <w:r>
        <w:rPr>
          <w:sz w:val="18"/>
        </w:rPr>
        <w:t>CHECK Type IN ('SingleChoice','MultipleChoice','Rating','Text')</w:t>
      </w:r>
    </w:p>
    <w:p>
      <w:pPr>
        <w:spacing w:after="60"/>
      </w:pPr>
      <w:r>
        <w:rPr>
          <w:sz w:val="18"/>
        </w:rPr>
        <w:t>CHECK DisplayOrder &gt;= 0</w:t>
      </w:r>
    </w:p>
    <w:p>
      <w:pPr>
        <w:spacing w:after="60"/>
      </w:pPr>
      <w:r>
        <w:rPr>
          <w:sz w:val="18"/>
        </w:rPr>
        <w:t>CHECK (Type='Rating' AND RatingMin IS NOT NULL AND RatingMax IS NOT NULL AND RatingMin &lt; RatingMax) OR (Type&lt;&gt;'Rating' AND RatingMin IS NULL AND RatingMax IS NULL)</w:t>
      </w:r>
    </w:p>
    <w:p>
      <w:pPr>
        <w:pStyle w:val="Heading2"/>
      </w:pPr>
      <w:r>
        <w:t>36 SurveyQuestionOptions</w:t>
      </w:r>
    </w:p>
    <w:p>
      <w:pPr>
        <w:keepNext/>
      </w:pPr>
      <w:r>
        <w:t>Khảo sát • Bảng bổ sung. Đáp án có định danh để kiểm tra và thống kê chính xác.</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SurveyQuestionOptions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OptionID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UNIQUE ghép</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QuestionID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SurveyQuestions.</w:t>
              <w:br/>
              <w:t>QuestionID</w:t>
              <w:br/>
              <w:t>UNIQUE ghép</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SurveyQuestions; khóa ngoại ngăn tham chiếu bản ghi không tồn tại.</w:t>
              <w:br/>
              <w:t>Nguồn: Quản lý cấu hình khi Draft; khóa sau công bố.</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Text</w:t>
              <w:br/>
              <w:t>nvarchar(500)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Nội dung lựa chọn.</w:t>
              <w:br/>
              <w:t>Nguồn: Quản lý cấu hình khi Draft; khóa sau công bố.</w:t>
              <w:br/>
              <w:t>Ví dụ: Vị socola</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DisplayOrder</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UNIQUE ghép</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Thứ tự đáp án trong câu hỏi.</w:t>
              <w:br/>
              <w:t>Nguồn: Quản lý cấu hình khi Draft; khóa sau công bố.</w:t>
              <w:br/>
              <w:t>Ví dụ: 1</w:t>
            </w:r>
          </w:p>
        </w:tc>
      </w:tr>
    </w:tbl>
    <w:p>
      <w:pPr>
        <w:spacing w:after="40"/>
      </w:pPr>
    </w:p>
    <w:p>
      <w:pPr>
        <w:pStyle w:val="Heading3"/>
      </w:pPr>
      <w:r>
        <w:t>Ràng buộc và index bổ sung</w:t>
      </w:r>
    </w:p>
    <w:p>
      <w:pPr>
        <w:spacing w:after="60"/>
      </w:pPr>
      <w:r>
        <w:rPr>
          <w:sz w:val="18"/>
        </w:rPr>
        <w:t>UNIQUE (QuestionID, DisplayOrder)</w:t>
      </w:r>
    </w:p>
    <w:p>
      <w:pPr>
        <w:spacing w:after="60"/>
      </w:pPr>
      <w:r>
        <w:rPr>
          <w:sz w:val="18"/>
        </w:rPr>
        <w:t>UNIQUE (OptionID, QuestionID)</w:t>
      </w:r>
    </w:p>
    <w:p>
      <w:pPr>
        <w:spacing w:after="60"/>
      </w:pPr>
      <w:r>
        <w:rPr>
          <w:sz w:val="18"/>
        </w:rPr>
        <w:t>CHECK DisplayOrder &gt;= 0</w:t>
      </w:r>
    </w:p>
    <w:p>
      <w:pPr>
        <w:pStyle w:val="Heading2"/>
      </w:pPr>
      <w:r>
        <w:t>37 SurveyRecipients</w:t>
      </w:r>
    </w:p>
    <w:p>
      <w:pPr>
        <w:keepNext/>
      </w:pPr>
      <w:r>
        <w:t>Khảo sát • Điều chỉnh bảng gốc. Khách thực sự được mời và tình trạng hoàn thành; không phụ thuộc bộ lọc thay đổi sau đó.</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SurveyRecipients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SurveyID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Surveys.</w:t>
              <w:br/>
              <w:t>SurveyID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Surveys; khóa ngoại ngăn tham chiếu bản ghi không tồn tại.</w:t>
              <w:br/>
              <w:t>Nguồn: Backend ghi khi mời hoặc nhận bộ câu trả lời hợp lệ.</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Customers.</w:t>
              <w:br/>
              <w:t>CustomerID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Customers; khóa ngoại ngăn tham chiếu bản ghi không tồn tại.</w:t>
              <w:br/>
              <w:t>Nguồn: Backend ghi khi mời hoặc nhận bộ câu trả lời hợp lệ.</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SentAt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CompletedAt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bl>
    <w:p>
      <w:pPr>
        <w:spacing w:after="40"/>
      </w:pPr>
    </w:p>
    <w:p>
      <w:pPr>
        <w:pStyle w:val="Heading3"/>
      </w:pPr>
      <w:r>
        <w:t>Ràng buộc và index bổ sung</w:t>
      </w:r>
    </w:p>
    <w:p>
      <w:pPr>
        <w:spacing w:after="60"/>
      </w:pPr>
      <w:r>
        <w:rPr>
          <w:sz w:val="18"/>
        </w:rPr>
        <w:t>Index  (CustomerID,CompletedAt)</w:t>
      </w:r>
    </w:p>
    <w:p>
      <w:pPr>
        <w:pStyle w:val="Heading2"/>
      </w:pPr>
      <w:r>
        <w:t>38 SurveyResponses</w:t>
      </w:r>
    </w:p>
    <w:p>
      <w:pPr>
        <w:keepNext/>
      </w:pPr>
      <w:r>
        <w:t>Khảo sát • Điều chỉnh bảng gốc. Một câu trả lời cho mỗi câu hỏi/khách; lựa chọn lưu ở bảng con.</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SurveyResponses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ResponseID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UNIQUE ghép</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SurveyID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Surveys.</w:t>
              <w:br/>
              <w:t>SurveyID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Surveys; khóa ngoại ngăn tham chiếu bản ghi không tồn tại.</w:t>
              <w:br/>
              <w:t>Nguồn: Backend ghi khi mời hoặc nhận bộ câu trả lời hợp lệ.</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QuestionID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SurveyQuestions.</w:t>
              <w:br/>
              <w:t>QuestionID</w:t>
              <w:br/>
              <w:t>UNIQUE ghép</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SurveyQuestions; khóa ngoại ngăn tham chiếu bản ghi không tồn tại.</w:t>
              <w:br/>
              <w:t>Nguồn: Backend ghi khi mời hoặc nhận bộ câu trả lời hợp lệ.</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Customers.</w:t>
              <w:br/>
              <w:t>CustomerID</w:t>
              <w:br/>
              <w:t>UNIQUE ghép</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Customers; khóa ngoại ngăn tham chiếu bản ghi không tồn tại.</w:t>
              <w:br/>
              <w:t>Nguồn: Backend ghi khi mời hoặc nhận bộ câu trả lời hợp lệ.</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TextValue</w:t>
              <w:br/>
              <w:t>nvarchar(4000)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Nội dung cho câu tự luận; NULL cho kiểu khác.</w:t>
              <w:br/>
              <w:t>Nguồn: Backend ghi khi mời hoặc nhận bộ câu trả lời hợp lệ.</w:t>
              <w:br/>
              <w:t>Ví dụ: Dịch vụ tốt</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RatingValue</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Điểm cho câu Rating; NULL cho kiểu khác.</w:t>
              <w:br/>
              <w:t>Nguồn: Backend ghi khi mời hoặc nhận bộ câu trả lời hợp lệ.</w:t>
              <w:br/>
              <w:t>Ví dụ: 5</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SubmittedAt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bl>
    <w:p>
      <w:pPr>
        <w:spacing w:after="40"/>
      </w:pPr>
    </w:p>
    <w:p>
      <w:pPr>
        <w:pStyle w:val="Heading3"/>
      </w:pPr>
      <w:r>
        <w:t>Ràng buộc và index bổ sung</w:t>
      </w:r>
    </w:p>
    <w:p>
      <w:pPr>
        <w:spacing w:after="60"/>
      </w:pPr>
      <w:r>
        <w:rPr>
          <w:sz w:val="18"/>
        </w:rPr>
        <w:t>UNIQUE (QuestionID, CustomerID)</w:t>
      </w:r>
    </w:p>
    <w:p>
      <w:pPr>
        <w:spacing w:after="60"/>
      </w:pPr>
      <w:r>
        <w:rPr>
          <w:sz w:val="18"/>
        </w:rPr>
        <w:t>UNIQUE (ResponseID, QuestionID)</w:t>
      </w:r>
    </w:p>
    <w:p>
      <w:pPr>
        <w:spacing w:after="60"/>
      </w:pPr>
      <w:r>
        <w:rPr>
          <w:sz w:val="18"/>
        </w:rPr>
        <w:t>FK ghép (QuestionID,SurveyID) → SurveyQuestions(QuestionID,SurveyID).</w:t>
      </w:r>
    </w:p>
    <w:p>
      <w:pPr>
        <w:spacing w:after="60"/>
      </w:pPr>
      <w:r>
        <w:rPr>
          <w:sz w:val="18"/>
        </w:rPr>
        <w:t>FK ghép (SurveyID,CustomerID) → SurveyRecipients(SurveyID,CustomerID).</w:t>
      </w:r>
    </w:p>
    <w:p>
      <w:pPr>
        <w:pStyle w:val="Heading2"/>
      </w:pPr>
      <w:r>
        <w:t>39 SurveyAnswerOptions</w:t>
      </w:r>
    </w:p>
    <w:p>
      <w:pPr>
        <w:keepNext/>
      </w:pPr>
      <w:r>
        <w:t>Khảo sát • Bảng bổ sung. Các đáp án được chọn; khóa ghép ngăn chọn lặp một đáp án.</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SurveyAnswerOptions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ResponseID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SurveyResponses.</w:t>
              <w:br/>
              <w:t>ResponseID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SurveyResponses; khóa ngoại ngăn tham chiếu bản ghi không tồn tại.</w:t>
              <w:br/>
              <w:t>Nguồn: Backend ghi khi mời hoặc nhận bộ câu trả lời hợp lệ.</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OptionID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 ghép</w:t>
              <w:br/>
              <w:t>FK → SurveyQuestionOptions.</w:t>
              <w:br/>
              <w:t>OptionID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SurveyQuestionOptions; khóa ngoại ngăn tham chiếu bản ghi không tồn tại.</w:t>
              <w:br/>
              <w:t>Nguồn: Backend ghi khi mời hoặc nhận bộ câu trả lời hợp lệ.</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QuestionID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SurveyQuestions.</w:t>
              <w:br/>
              <w:t>QuestionID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SurveyQuestions; khóa ngoại ngăn tham chiếu bản ghi không tồn tại.</w:t>
              <w:br/>
              <w:t>Nguồn: Backend ghi khi mời hoặc nhận bộ câu trả lời hợp lệ.</w:t>
              <w:br/>
              <w:t>Ví dụ: 1</w:t>
            </w:r>
          </w:p>
        </w:tc>
      </w:tr>
    </w:tbl>
    <w:p>
      <w:pPr>
        <w:spacing w:after="40"/>
      </w:pPr>
    </w:p>
    <w:p>
      <w:pPr>
        <w:pStyle w:val="Heading3"/>
      </w:pPr>
      <w:r>
        <w:t>Ràng buộc và index bổ sung</w:t>
      </w:r>
    </w:p>
    <w:p>
      <w:pPr>
        <w:spacing w:after="60"/>
      </w:pPr>
      <w:r>
        <w:rPr>
          <w:sz w:val="18"/>
        </w:rPr>
        <w:t>FK ghép (ResponseID,QuestionID) → SurveyResponses(ResponseID,QuestionID).</w:t>
      </w:r>
    </w:p>
    <w:p>
      <w:pPr>
        <w:spacing w:after="60"/>
      </w:pPr>
      <w:r>
        <w:rPr>
          <w:sz w:val="18"/>
        </w:rPr>
        <w:t>FK ghép (OptionID,QuestionID) → SurveyQuestionOptions(OptionID,QuestionID).</w:t>
      </w:r>
    </w:p>
    <w:p>
      <w:pPr>
        <w:pStyle w:val="Heading2"/>
      </w:pPr>
      <w:r>
        <w:t>40 Notifications</w:t>
      </w:r>
    </w:p>
    <w:p>
      <w:pPr>
        <w:keepNext/>
      </w:pPr>
      <w:r>
        <w:t>CRM • Bảng bổ sung. Hộp thông báo trong app; chưa tích hợp push/SMS/email.</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Notifications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NotificationID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UserID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FK → Users.</w:t>
              <w:br/>
              <w:t>UserID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Users; khóa ngoại ngăn tham chiếu bản ghi không tồn tại.</w:t>
              <w:br/>
              <w:t>Nguồn: Backend/procedure ghi khi sự kiện phát sinh.</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Title</w:t>
              <w:br/>
              <w:t>nvarchar(200)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Tiêu đề thông báo.</w:t>
              <w:br/>
              <w:t>Nguồn: Backend/procedure ghi khi sự kiện phát sinh.</w:t>
              <w:br/>
              <w:t>Ví dụ: Đơn hàng đã sẵn sàng</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Body</w:t>
              <w:br/>
              <w:t>nvarchar(2000)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Nội dung tại thời điểm gửi.</w:t>
              <w:br/>
              <w:t>Nguồn: Backend/procedure ghi khi sự kiện phát sinh.</w:t>
              <w:br/>
              <w:t>Ví dụ: Mời bạn đến nhận đơn</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OrderID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Orders.</w:t>
              <w:br/>
              <w:t>OrderID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trực tiếp đơn nếu có.</w:t>
              <w:br/>
              <w:t>Nguồn: Backend/procedure ghi khi sự kiện phát sinh.</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CustomerPromotionID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CustomerPromotions.</w:t>
              <w:br/>
              <w:t>CustomerPromotionID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voucher nếu có.</w:t>
              <w:br/>
              <w:t>Nguồn: Backend/procedure ghi khi sự kiện phát sinh.</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SurveyID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Surveys.</w:t>
              <w:br/>
              <w:t>SurveyID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khảo sát nếu có.</w:t>
              <w:br/>
              <w:t>Nguồn: Backend/procedure ghi khi sự kiện phát sinh.</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ReadAt</w:t>
              <w:br/>
              <w:t>datetime2(3)</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bl>
    <w:p>
      <w:pPr>
        <w:spacing w:after="40"/>
      </w:pPr>
    </w:p>
    <w:p>
      <w:pPr>
        <w:pStyle w:val="Heading3"/>
      </w:pPr>
      <w:r>
        <w:t>Ràng buộc và index bổ sung</w:t>
      </w:r>
    </w:p>
    <w:p>
      <w:pPr>
        <w:spacing w:after="60"/>
      </w:pPr>
      <w:r>
        <w:rPr>
          <w:sz w:val="18"/>
        </w:rPr>
        <w:t>Index  (UserID,ReadAt,CreatedAt)</w:t>
      </w:r>
    </w:p>
    <w:p>
      <w:pPr>
        <w:pStyle w:val="Heading2"/>
      </w:pPr>
      <w:r>
        <w:t>41 AuditLogs</w:t>
      </w:r>
    </w:p>
    <w:p>
      <w:pPr>
        <w:keepNext/>
      </w:pPr>
      <w:r>
        <w:t>Tài khoản • Bảng bổ sung. Nhật ký ai làm gì; không ghi mật khẩu, refresh token hoặc bí mật thanh toán.</w:t>
      </w:r>
    </w:p>
    <w:tbl>
      <w:tblPr>
        <w:tblW w:type="auto" w:w="0"/>
        <w:jc w:val="center"/>
        <w:tblLayout w:type="fixed"/>
        <w:tblLook w:firstColumn="1" w:firstRow="1" w:lastColumn="0" w:lastRow="0" w:noHBand="0" w:noVBand="1" w:val="04A0"/>
      </w:tblPr>
      <w:tblGrid>
        <w:gridCol w:w="2232"/>
        <w:gridCol w:w="2232"/>
        <w:gridCol w:w="5544"/>
      </w:tblGrid>
      <w:tr>
        <w:trPr>
          <w:cantSplit/>
          <w:tblHeader/>
        </w:trPr>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AuditLogs</w:t>
              <w:br/>
              <w:t>Trường và kiểu</w:t>
            </w:r>
          </w:p>
        </w:tc>
        <w:tc>
          <w:tcPr>
            <w:tcW w:type="dxa" w:w="2232"/>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Quy tắc</w:t>
            </w:r>
          </w:p>
        </w:tc>
        <w:tc>
          <w:tcPr>
            <w:tcW w:type="dxa" w:w="5544"/>
            <w:vAlign w:val="center"/>
            <w:shd w:fill="E9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0" w:line="252" w:lineRule="auto"/>
            </w:pPr>
            <w:r>
              <w:rPr>
                <w:b/>
                <w:sz w:val="18"/>
              </w:rPr>
              <w:t>Ý nghĩa nguồn và ví dụ</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AuditID</w:t>
              <w:br/>
              <w:t>int IDENTITY(1,1)</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PK</w:t>
              <w:br/>
              <w:t>Tự tăng từ 1</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Định danh ổn định để liên kết bản ghi; không dùng tên có thể thay đổi làm khóa.</w:t>
              <w:br/>
              <w:t>Nguồn: SQL Server sinh khi tạo bản ghi.</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ActorID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Users.</w:t>
              <w:br/>
              <w:t>UserID</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Tài khoản thao tác; NULL cho hệ thống.</w:t>
              <w:br/>
              <w:t>Nguồn: Backend/procedure ghi khi sự kiện phát sinh.</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BranchID</w:t>
              <w:br/>
              <w:t>int</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br/>
              <w:t>FK → Branches.</w:t>
              <w:br/>
              <w:t>BranchID</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Liên kết tới Branches; khóa ngoại ngăn tham chiếu bản ghi không tồn tại.</w:t>
              <w:br/>
              <w:t>Nguồn: Backend/procedure ghi khi sự kiện phát sinh.</w:t>
              <w:br/>
              <w:t>Ví dụ: 1</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Action</w:t>
              <w:br/>
              <w:t>varchar(80)</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Tên hành động để tìm kiếm sự cố.</w:t>
              <w:br/>
              <w:t>Nguồn: Backend/procedure ghi khi sự kiện phát sinh.</w:t>
              <w:br/>
              <w:t>Ví dụ: Order.Cancel</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EntityType</w:t>
              <w:br/>
              <w:t>varchar(60)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Loại đối tượng bị tác động.</w:t>
              <w:br/>
              <w:t>Nguồn: Backend/procedure ghi khi sự kiện phát sinh.</w:t>
              <w:br/>
              <w:t>Ví dụ: Orders</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EntityID</w:t>
              <w:br/>
              <w:t>int</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Mã đối tượng; kết hợp EntityType, không phải FK đa hình.</w:t>
              <w:br/>
              <w:t>Nguồn: Backend/procedure ghi khi sự kiện phát sinh.</w:t>
              <w:br/>
              <w:t>Ví dụ: 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Details</w:t>
              <w:br/>
              <w:t>nvarchar(4000)</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Được trống</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Thông tin nghiệp vụ đã loại bỏ dữ liệu bí mật.</w:t>
              <w:br/>
              <w:t>Nguồn: Backend/procedure ghi khi sự kiện phát sinh.</w:t>
              <w:br/>
              <w:t>Ví dụ: Khách yêu cầu hủy</w:t>
            </w:r>
          </w:p>
        </w:tc>
      </w:tr>
      <w:tr>
        <w:trPr>
          <w:cantSplit/>
        </w:trPr>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CreatedAt</w:t>
              <w:br/>
              <w:t>datetime2(3)</w:t>
            </w:r>
          </w:p>
        </w:tc>
        <w:tc>
          <w:tcPr>
            <w:tcW w:type="dxa" w:w="2232"/>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Bắt buộc</w:t>
              <w:br/>
              <w:t>Mặc định: SYSUTCDATETIME()</w:t>
            </w:r>
          </w:p>
        </w:tc>
        <w:tc>
          <w:tcPr>
            <w:tcW w:type="dxa" w:w="5544"/>
            <w:vAlign w:val="center"/>
            <w:shd w:fill="F7F9FB"/>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0" w:line="252" w:lineRule="auto"/>
            </w:pPr>
            <w:r>
              <w:rPr>
                <w:b w:val="0"/>
                <w:sz w:val="18"/>
              </w:rPr>
              <w:t>Thời điểm UTC phục vụ lịch sử và đối chiếu; giao diện đổi sang giờ Việt Nam.</w:t>
              <w:br/>
              <w:t>Nguồn: Backend/SQL Server ghi khi sự kiện tương ứng xảy ra.</w:t>
              <w:br/>
              <w:t>Ví dụ: 2026-09-17T03:00:00Z</w:t>
            </w:r>
          </w:p>
        </w:tc>
      </w:tr>
    </w:tbl>
    <w:p>
      <w:pPr>
        <w:spacing w:after="40"/>
      </w:pPr>
    </w:p>
    <w:p>
      <w:pPr>
        <w:pStyle w:val="Heading3"/>
      </w:pPr>
      <w:r>
        <w:t>Ràng buộc và index bổ sung</w:t>
      </w:r>
    </w:p>
    <w:p>
      <w:pPr>
        <w:spacing w:after="60"/>
      </w:pPr>
      <w:r>
        <w:rPr>
          <w:sz w:val="18"/>
        </w:rPr>
        <w:t>Index  (BranchID,CreatedAt)</w:t>
      </w:r>
    </w:p>
    <w:p>
      <w:pPr>
        <w:pStyle w:val="Heading1"/>
      </w:pPr>
      <w:r>
        <w:t>Kiểm thử và điều kiện sử dụng</w:t>
      </w:r>
    </w:p>
    <w:p>
      <w:r>
        <w:t>Đã thực thi 49 kiểm tra đạt trên database riêng MorningBrewCRM_VerifyFinal. Các kiểm tra dùng SQL Server thực, có hai kết nối chạy đồng thời cho voucher, điểm và địa chỉ mặc định. Kết quả chi tiết nằm trong verification.md.</w:t>
      </w:r>
    </w:p>
    <w:p>
      <w:r>
        <w:t>Các bài kiểm tra bao gồm đặt pickup/delivery, COD/trả trước, khách vãng lai, retry thanh toán, tổng tiền và điểm, quyền theo chi nhánh/khách, lịch sử giá/địa chỉ, tranh chấp voucher/điểm, hủy/hoàn, khảo sát và doanh thu. Đây là kiểm thử tầng database; chưa phải kiểm thử UI, HTTP API, cổng thanh toán thật hoặc tải thực tế của chuỗi quán.</w:t>
      </w:r>
    </w:p>
    <w:p>
      <w:r>
        <w:t>Dữ liệu mẫu và mật khẩu demo chỉ phục vụ đồ án. Trước khi dùng cho vận hành cần triển khai xác thực backend, cấu hình phân quyền kết nối, lịch xử lý đơn hết hạn, lưu trữ backup và tích hợp thanh toán thực tế theo hướng dẫn README.</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Morning Brew CRM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05050"/>
        <w:sz w:val="16"/>
      </w:rPr>
      <w:t>MORNING BREW COFFEE  |  THIẾT KẾ CƠ SỞ DỮ LIỆU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cơ sở dữ liệu Morning Brew CRM</dc:title>
  <dc:subject>41 bảng cho Admin POS và app khách hàng</dc:subject>
  <dc:creator>Morning Brew CRM</dc:creator>
  <cp:keywords/>
  <dc:description>generated by python-docx</dc:description>
  <cp:lastModifiedBy/>
  <cp:revision>1</cp:revision>
  <dcterms:created xsi:type="dcterms:W3CDTF">2013-12-23T23:15:00Z</dcterms:created>
  <dcterms:modified xsi:type="dcterms:W3CDTF">2013-12-23T23:15:00Z</dcterms:modified>
  <cp:category/>
</cp:coreProperties>
</file>