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6AEB" w14:textId="761CC4E6" w:rsidR="00F00C05" w:rsidRPr="005E32B6" w:rsidRDefault="00F00C05" w:rsidP="00F00C05">
      <w:pPr>
        <w:spacing w:line="360" w:lineRule="auto"/>
        <w:jc w:val="center"/>
        <w:rPr>
          <w:b/>
          <w:bCs/>
          <w:color w:val="ED7D31" w:themeColor="accent2"/>
          <w:sz w:val="32"/>
          <w:szCs w:val="32"/>
        </w:rPr>
      </w:pPr>
      <w:r w:rsidRPr="005E52A7">
        <w:rPr>
          <w:b/>
          <w:bCs/>
          <w:color w:val="ED7D31" w:themeColor="accent2"/>
          <w:sz w:val="32"/>
          <w:szCs w:val="32"/>
        </w:rPr>
        <w:t xml:space="preserve">CASE STUDY </w:t>
      </w:r>
      <w:r>
        <w:rPr>
          <w:b/>
          <w:bCs/>
          <w:color w:val="ED7D31" w:themeColor="accent2"/>
          <w:sz w:val="32"/>
          <w:szCs w:val="32"/>
        </w:rPr>
        <w:t>8</w:t>
      </w:r>
    </w:p>
    <w:p w14:paraId="4949A066" w14:textId="77777777" w:rsidR="00F00C05" w:rsidRDefault="00F00C05" w:rsidP="00F00C05">
      <w:pPr>
        <w:pStyle w:val="ListParagraph"/>
        <w:numPr>
          <w:ilvl w:val="0"/>
          <w:numId w:val="1"/>
        </w:numPr>
        <w:spacing w:line="360" w:lineRule="auto"/>
      </w:pPr>
      <w:r w:rsidRPr="005E32B6">
        <w:t>Write a query that performs a left join between the tutorial.crunchbase_companies table and tutorial.crunchbase_acquisitions table. List the individual rows</w:t>
      </w:r>
      <w:r>
        <w:t>.</w:t>
      </w:r>
    </w:p>
    <w:p w14:paraId="289B44FE" w14:textId="77777777" w:rsidR="00F00C05" w:rsidRPr="001741F3" w:rsidRDefault="00F00C05" w:rsidP="00F00C05">
      <w:pPr>
        <w:pStyle w:val="ListParagraph"/>
        <w:numPr>
          <w:ilvl w:val="0"/>
          <w:numId w:val="7"/>
        </w:numPr>
        <w:spacing w:line="360" w:lineRule="auto"/>
        <w:rPr>
          <w:b/>
          <w:bCs/>
          <w:color w:val="ED7D31" w:themeColor="accent2"/>
          <w:sz w:val="24"/>
          <w:szCs w:val="24"/>
        </w:rPr>
      </w:pPr>
      <w:r w:rsidRPr="001741F3">
        <w:rPr>
          <w:b/>
          <w:bCs/>
          <w:color w:val="ED7D31" w:themeColor="accent2"/>
          <w:sz w:val="24"/>
          <w:szCs w:val="24"/>
        </w:rPr>
        <w:t>SELECT * FROM tutorial.crunchbase_companies c</w:t>
      </w:r>
    </w:p>
    <w:p w14:paraId="67B2993D" w14:textId="77777777" w:rsidR="00F00C05" w:rsidRPr="001741F3" w:rsidRDefault="00F00C05" w:rsidP="00F00C05">
      <w:pPr>
        <w:pStyle w:val="ListParagraph"/>
        <w:spacing w:line="360" w:lineRule="auto"/>
        <w:ind w:left="1080"/>
        <w:rPr>
          <w:b/>
          <w:bCs/>
          <w:color w:val="ED7D31" w:themeColor="accent2"/>
          <w:sz w:val="24"/>
          <w:szCs w:val="24"/>
        </w:rPr>
      </w:pPr>
      <w:r w:rsidRPr="001741F3">
        <w:rPr>
          <w:b/>
          <w:bCs/>
          <w:color w:val="ED7D31" w:themeColor="accent2"/>
          <w:sz w:val="24"/>
          <w:szCs w:val="24"/>
        </w:rPr>
        <w:t>LEFT JOIN tutorial.crunchbase_acquisitions a</w:t>
      </w:r>
    </w:p>
    <w:p w14:paraId="49ADB89D" w14:textId="77777777" w:rsidR="00F00C05" w:rsidRDefault="00F00C05" w:rsidP="00F00C05">
      <w:pPr>
        <w:pStyle w:val="ListParagraph"/>
        <w:spacing w:line="360" w:lineRule="auto"/>
        <w:ind w:left="1080"/>
        <w:rPr>
          <w:b/>
          <w:bCs/>
          <w:color w:val="ED7D31" w:themeColor="accent2"/>
          <w:sz w:val="24"/>
          <w:szCs w:val="24"/>
        </w:rPr>
      </w:pPr>
      <w:r w:rsidRPr="001741F3">
        <w:rPr>
          <w:b/>
          <w:bCs/>
          <w:color w:val="ED7D31" w:themeColor="accent2"/>
          <w:sz w:val="24"/>
          <w:szCs w:val="24"/>
        </w:rPr>
        <w:t xml:space="preserve">  ON c.permalink = a.acquirer_permalink;</w:t>
      </w:r>
    </w:p>
    <w:p w14:paraId="289037C1" w14:textId="77777777" w:rsidR="00F00C05" w:rsidRDefault="00F00C05" w:rsidP="00F00C05">
      <w:pPr>
        <w:pStyle w:val="ListParagraph"/>
        <w:numPr>
          <w:ilvl w:val="0"/>
          <w:numId w:val="1"/>
        </w:numPr>
        <w:spacing w:line="360" w:lineRule="auto"/>
      </w:pPr>
      <w:r w:rsidRPr="005E32B6">
        <w:t>Count the number of unique companies (don't double-count companies) and unique acquired companies.</w:t>
      </w:r>
      <w:r>
        <w:t xml:space="preserve"> </w:t>
      </w:r>
    </w:p>
    <w:p w14:paraId="3FB79CFD" w14:textId="77777777" w:rsidR="00F00C05" w:rsidRPr="00733FA5" w:rsidRDefault="00F00C05" w:rsidP="00F00C05">
      <w:pPr>
        <w:pStyle w:val="ListParagraph"/>
        <w:numPr>
          <w:ilvl w:val="0"/>
          <w:numId w:val="6"/>
        </w:numPr>
        <w:spacing w:line="360" w:lineRule="auto"/>
        <w:rPr>
          <w:b/>
          <w:bCs/>
          <w:color w:val="ED7D31" w:themeColor="accent2"/>
          <w:sz w:val="24"/>
          <w:szCs w:val="24"/>
        </w:rPr>
      </w:pPr>
      <w:r w:rsidRPr="00733FA5">
        <w:rPr>
          <w:b/>
          <w:bCs/>
          <w:color w:val="ED7D31" w:themeColor="accent2"/>
          <w:sz w:val="24"/>
          <w:szCs w:val="24"/>
        </w:rPr>
        <w:t>SELECT COUNT(DISTINCT permalink) AS unique_companies</w:t>
      </w:r>
    </w:p>
    <w:p w14:paraId="020E6065" w14:textId="77777777" w:rsidR="00F00C05" w:rsidRPr="00733FA5" w:rsidRDefault="00F00C05" w:rsidP="00F00C05">
      <w:pPr>
        <w:pStyle w:val="ListParagraph"/>
        <w:spacing w:line="360" w:lineRule="auto"/>
        <w:ind w:left="1080"/>
        <w:rPr>
          <w:b/>
          <w:bCs/>
          <w:color w:val="ED7D31" w:themeColor="accent2"/>
          <w:sz w:val="24"/>
          <w:szCs w:val="24"/>
        </w:rPr>
      </w:pPr>
      <w:r w:rsidRPr="00733FA5">
        <w:rPr>
          <w:b/>
          <w:bCs/>
          <w:color w:val="ED7D31" w:themeColor="accent2"/>
          <w:sz w:val="24"/>
          <w:szCs w:val="24"/>
        </w:rPr>
        <w:t>FROM tutorial.crunchbase_companies;</w:t>
      </w:r>
    </w:p>
    <w:p w14:paraId="7C94A4EE" w14:textId="77777777" w:rsidR="00F00C05" w:rsidRPr="00733FA5" w:rsidRDefault="00F00C05" w:rsidP="00F00C05">
      <w:pPr>
        <w:pStyle w:val="ListParagraph"/>
        <w:spacing w:line="360" w:lineRule="auto"/>
        <w:ind w:left="1080"/>
        <w:rPr>
          <w:b/>
          <w:bCs/>
          <w:color w:val="ED7D31" w:themeColor="accent2"/>
          <w:sz w:val="24"/>
          <w:szCs w:val="24"/>
        </w:rPr>
      </w:pPr>
    </w:p>
    <w:p w14:paraId="6D883F0A" w14:textId="77777777" w:rsidR="00F00C05" w:rsidRPr="00733FA5" w:rsidRDefault="00F00C05" w:rsidP="00F00C05">
      <w:pPr>
        <w:pStyle w:val="ListParagraph"/>
        <w:spacing w:line="360" w:lineRule="auto"/>
        <w:ind w:left="1080"/>
        <w:rPr>
          <w:b/>
          <w:bCs/>
          <w:color w:val="ED7D31" w:themeColor="accent2"/>
          <w:sz w:val="24"/>
          <w:szCs w:val="24"/>
        </w:rPr>
      </w:pPr>
      <w:r w:rsidRPr="00733FA5">
        <w:rPr>
          <w:b/>
          <w:bCs/>
          <w:color w:val="ED7D31" w:themeColor="accent2"/>
          <w:sz w:val="24"/>
          <w:szCs w:val="24"/>
        </w:rPr>
        <w:t>SELECT COUNT(DISTINCT company_permalink) AS unique_acquired_companies</w:t>
      </w:r>
    </w:p>
    <w:p w14:paraId="1EE747DD" w14:textId="77777777" w:rsidR="00F00C05" w:rsidRPr="00733FA5" w:rsidRDefault="00F00C05" w:rsidP="00F00C05">
      <w:pPr>
        <w:pStyle w:val="ListParagraph"/>
        <w:spacing w:line="360" w:lineRule="auto"/>
        <w:ind w:left="1080"/>
        <w:rPr>
          <w:b/>
          <w:bCs/>
          <w:color w:val="ED7D31" w:themeColor="accent2"/>
          <w:sz w:val="24"/>
          <w:szCs w:val="24"/>
        </w:rPr>
      </w:pPr>
      <w:r w:rsidRPr="00733FA5">
        <w:rPr>
          <w:b/>
          <w:bCs/>
          <w:color w:val="ED7D31" w:themeColor="accent2"/>
          <w:sz w:val="24"/>
          <w:szCs w:val="24"/>
        </w:rPr>
        <w:t>FROM tutorial.crunchbase_acquisitions;</w:t>
      </w:r>
    </w:p>
    <w:p w14:paraId="29BCAC0C" w14:textId="77777777" w:rsidR="00F00C05" w:rsidRDefault="00F00C05" w:rsidP="00F00C05">
      <w:pPr>
        <w:pStyle w:val="ListParagraph"/>
        <w:numPr>
          <w:ilvl w:val="0"/>
          <w:numId w:val="1"/>
        </w:numPr>
        <w:spacing w:line="360" w:lineRule="auto"/>
      </w:pPr>
      <w:r w:rsidRPr="005E32B6">
        <w:t>Write a query to give a count of number of companies which never acquired any company</w:t>
      </w:r>
      <w:r>
        <w:t>.</w:t>
      </w:r>
    </w:p>
    <w:p w14:paraId="46211C21" w14:textId="77777777" w:rsidR="00F00C05" w:rsidRPr="00FE43F8" w:rsidRDefault="00F00C05" w:rsidP="00F00C05">
      <w:pPr>
        <w:pStyle w:val="ListParagraph"/>
        <w:numPr>
          <w:ilvl w:val="0"/>
          <w:numId w:val="4"/>
        </w:numPr>
        <w:spacing w:line="360" w:lineRule="auto"/>
        <w:rPr>
          <w:b/>
          <w:bCs/>
          <w:color w:val="ED7D31" w:themeColor="accent2"/>
          <w:sz w:val="24"/>
          <w:szCs w:val="24"/>
        </w:rPr>
      </w:pPr>
      <w:r w:rsidRPr="00FE43F8">
        <w:rPr>
          <w:b/>
          <w:bCs/>
          <w:color w:val="ED7D31" w:themeColor="accent2"/>
          <w:sz w:val="24"/>
          <w:szCs w:val="24"/>
        </w:rPr>
        <w:t>SELECT COUNT(*) AS companies_that_never_acquired</w:t>
      </w:r>
    </w:p>
    <w:p w14:paraId="7F40FAAC" w14:textId="77777777" w:rsidR="00F00C05" w:rsidRPr="00FE43F8" w:rsidRDefault="00F00C05" w:rsidP="00F00C05">
      <w:pPr>
        <w:pStyle w:val="ListParagraph"/>
        <w:spacing w:line="360" w:lineRule="auto"/>
        <w:ind w:left="1080"/>
        <w:rPr>
          <w:b/>
          <w:bCs/>
          <w:color w:val="ED7D31" w:themeColor="accent2"/>
          <w:sz w:val="24"/>
          <w:szCs w:val="24"/>
        </w:rPr>
      </w:pPr>
      <w:r w:rsidRPr="00FE43F8">
        <w:rPr>
          <w:b/>
          <w:bCs/>
          <w:color w:val="ED7D31" w:themeColor="accent2"/>
          <w:sz w:val="24"/>
          <w:szCs w:val="24"/>
        </w:rPr>
        <w:t>FROM tutorial.crunchbase_companies c</w:t>
      </w:r>
    </w:p>
    <w:p w14:paraId="7ADD8CC5" w14:textId="77777777" w:rsidR="00F00C05" w:rsidRPr="00FE43F8" w:rsidRDefault="00F00C05" w:rsidP="00F00C05">
      <w:pPr>
        <w:pStyle w:val="ListParagraph"/>
        <w:spacing w:line="360" w:lineRule="auto"/>
        <w:ind w:left="1080"/>
        <w:rPr>
          <w:b/>
          <w:bCs/>
          <w:color w:val="ED7D31" w:themeColor="accent2"/>
          <w:sz w:val="24"/>
          <w:szCs w:val="24"/>
        </w:rPr>
      </w:pPr>
      <w:r w:rsidRPr="00FE43F8">
        <w:rPr>
          <w:b/>
          <w:bCs/>
          <w:color w:val="ED7D31" w:themeColor="accent2"/>
          <w:sz w:val="24"/>
          <w:szCs w:val="24"/>
        </w:rPr>
        <w:t>LEFT JOIN tutorial.crunchbase_acquisitions a</w:t>
      </w:r>
    </w:p>
    <w:p w14:paraId="206E5E2D" w14:textId="77777777" w:rsidR="00F00C05" w:rsidRPr="00FE43F8" w:rsidRDefault="00F00C05" w:rsidP="00F00C05">
      <w:pPr>
        <w:pStyle w:val="ListParagraph"/>
        <w:spacing w:line="360" w:lineRule="auto"/>
        <w:ind w:left="1080"/>
        <w:rPr>
          <w:b/>
          <w:bCs/>
          <w:color w:val="ED7D31" w:themeColor="accent2"/>
          <w:sz w:val="24"/>
          <w:szCs w:val="24"/>
        </w:rPr>
      </w:pPr>
      <w:r w:rsidRPr="00FE43F8">
        <w:rPr>
          <w:b/>
          <w:bCs/>
          <w:color w:val="ED7D31" w:themeColor="accent2"/>
          <w:sz w:val="24"/>
          <w:szCs w:val="24"/>
        </w:rPr>
        <w:t xml:space="preserve">    ON c.permalink = a.acquirer_permalink</w:t>
      </w:r>
    </w:p>
    <w:p w14:paraId="451F9A85" w14:textId="77777777" w:rsidR="00F00C05" w:rsidRPr="00FE43F8" w:rsidRDefault="00F00C05" w:rsidP="00F00C05">
      <w:pPr>
        <w:pStyle w:val="ListParagraph"/>
        <w:spacing w:line="360" w:lineRule="auto"/>
        <w:ind w:left="1080"/>
        <w:rPr>
          <w:b/>
          <w:bCs/>
          <w:color w:val="ED7D31" w:themeColor="accent2"/>
          <w:sz w:val="24"/>
          <w:szCs w:val="24"/>
        </w:rPr>
      </w:pPr>
      <w:r w:rsidRPr="00FE43F8">
        <w:rPr>
          <w:b/>
          <w:bCs/>
          <w:color w:val="ED7D31" w:themeColor="accent2"/>
          <w:sz w:val="24"/>
          <w:szCs w:val="24"/>
        </w:rPr>
        <w:t>WHERE a.acquirer_permalink IS NULL;</w:t>
      </w:r>
    </w:p>
    <w:p w14:paraId="6877C6AB" w14:textId="77777777" w:rsidR="00F00C05" w:rsidRDefault="00F00C05" w:rsidP="00F00C05">
      <w:pPr>
        <w:pStyle w:val="ListParagraph"/>
        <w:numPr>
          <w:ilvl w:val="0"/>
          <w:numId w:val="1"/>
        </w:numPr>
        <w:spacing w:line="360" w:lineRule="auto"/>
      </w:pPr>
      <w:r w:rsidRPr="005E32B6">
        <w:t>Count the number of unique companies (don't double-count companies) and unique acquired companies by state. Do not include results for which there is no state data, and order by the number of acquired companies from highest to lowest.</w:t>
      </w:r>
      <w:r>
        <w:t xml:space="preserve"> </w:t>
      </w:r>
    </w:p>
    <w:p w14:paraId="560D6C9B" w14:textId="77777777" w:rsidR="00F00C05" w:rsidRPr="00564FAE" w:rsidRDefault="00F00C05" w:rsidP="00F00C05">
      <w:pPr>
        <w:pStyle w:val="ListParagraph"/>
        <w:numPr>
          <w:ilvl w:val="0"/>
          <w:numId w:val="5"/>
        </w:numPr>
        <w:spacing w:line="360" w:lineRule="auto"/>
        <w:rPr>
          <w:b/>
          <w:bCs/>
          <w:color w:val="ED7D31" w:themeColor="accent2"/>
          <w:sz w:val="24"/>
          <w:szCs w:val="24"/>
        </w:rPr>
      </w:pPr>
      <w:r w:rsidRPr="00564FAE">
        <w:rPr>
          <w:b/>
          <w:bCs/>
          <w:color w:val="ED7D31" w:themeColor="accent2"/>
          <w:sz w:val="24"/>
          <w:szCs w:val="24"/>
        </w:rPr>
        <w:t>SELECT</w:t>
      </w:r>
    </w:p>
    <w:p w14:paraId="5C0C5205" w14:textId="77777777" w:rsidR="00F00C05" w:rsidRPr="00564FAE" w:rsidRDefault="00F00C05" w:rsidP="00F00C05">
      <w:pPr>
        <w:pStyle w:val="ListParagraph"/>
        <w:spacing w:line="360" w:lineRule="auto"/>
        <w:ind w:left="1080"/>
        <w:rPr>
          <w:b/>
          <w:bCs/>
          <w:color w:val="ED7D31" w:themeColor="accent2"/>
          <w:sz w:val="24"/>
          <w:szCs w:val="24"/>
        </w:rPr>
      </w:pPr>
      <w:r w:rsidRPr="00564FAE">
        <w:rPr>
          <w:b/>
          <w:bCs/>
          <w:color w:val="ED7D31" w:themeColor="accent2"/>
          <w:sz w:val="24"/>
          <w:szCs w:val="24"/>
        </w:rPr>
        <w:t xml:space="preserve">    c.state_code AS state,</w:t>
      </w:r>
    </w:p>
    <w:p w14:paraId="5FB3703E" w14:textId="77777777" w:rsidR="00F00C05" w:rsidRPr="00564FAE" w:rsidRDefault="00F00C05" w:rsidP="00F00C05">
      <w:pPr>
        <w:pStyle w:val="ListParagraph"/>
        <w:spacing w:line="360" w:lineRule="auto"/>
        <w:ind w:left="1080"/>
        <w:rPr>
          <w:b/>
          <w:bCs/>
          <w:color w:val="ED7D31" w:themeColor="accent2"/>
          <w:sz w:val="24"/>
          <w:szCs w:val="24"/>
        </w:rPr>
      </w:pPr>
      <w:r w:rsidRPr="00564FAE">
        <w:rPr>
          <w:b/>
          <w:bCs/>
          <w:color w:val="ED7D31" w:themeColor="accent2"/>
          <w:sz w:val="24"/>
          <w:szCs w:val="24"/>
        </w:rPr>
        <w:t xml:space="preserve">    COUNT(DISTINCT c.permalink) AS unique_companies,</w:t>
      </w:r>
    </w:p>
    <w:p w14:paraId="01E5DFFB" w14:textId="77777777" w:rsidR="00F00C05" w:rsidRPr="00564FAE" w:rsidRDefault="00F00C05" w:rsidP="00F00C05">
      <w:pPr>
        <w:pStyle w:val="ListParagraph"/>
        <w:spacing w:line="360" w:lineRule="auto"/>
        <w:ind w:left="1080"/>
        <w:rPr>
          <w:b/>
          <w:bCs/>
          <w:color w:val="ED7D31" w:themeColor="accent2"/>
          <w:sz w:val="24"/>
          <w:szCs w:val="24"/>
        </w:rPr>
      </w:pPr>
      <w:r w:rsidRPr="00564FAE">
        <w:rPr>
          <w:b/>
          <w:bCs/>
          <w:color w:val="ED7D31" w:themeColor="accent2"/>
          <w:sz w:val="24"/>
          <w:szCs w:val="24"/>
        </w:rPr>
        <w:t xml:space="preserve">    COUNT(DISTINCT a.company_permalink) AS unique_acquired_companies</w:t>
      </w:r>
    </w:p>
    <w:p w14:paraId="6ACE5169" w14:textId="77777777" w:rsidR="00F00C05" w:rsidRPr="00564FAE" w:rsidRDefault="00F00C05" w:rsidP="00F00C05">
      <w:pPr>
        <w:pStyle w:val="ListParagraph"/>
        <w:spacing w:line="360" w:lineRule="auto"/>
        <w:ind w:left="1080"/>
        <w:rPr>
          <w:b/>
          <w:bCs/>
          <w:color w:val="ED7D31" w:themeColor="accent2"/>
          <w:sz w:val="24"/>
          <w:szCs w:val="24"/>
        </w:rPr>
      </w:pPr>
      <w:r w:rsidRPr="00564FAE">
        <w:rPr>
          <w:b/>
          <w:bCs/>
          <w:color w:val="ED7D31" w:themeColor="accent2"/>
          <w:sz w:val="24"/>
          <w:szCs w:val="24"/>
        </w:rPr>
        <w:t>FROM tutorial.crunchbase_companies c LEFT JOIN tutorial.crunchbase_acquisitions a</w:t>
      </w:r>
    </w:p>
    <w:p w14:paraId="08160FF4" w14:textId="77777777" w:rsidR="00F00C05" w:rsidRPr="00564FAE" w:rsidRDefault="00F00C05" w:rsidP="00F00C05">
      <w:pPr>
        <w:pStyle w:val="ListParagraph"/>
        <w:spacing w:line="360" w:lineRule="auto"/>
        <w:ind w:left="1080"/>
        <w:rPr>
          <w:b/>
          <w:bCs/>
          <w:color w:val="ED7D31" w:themeColor="accent2"/>
          <w:sz w:val="24"/>
          <w:szCs w:val="24"/>
        </w:rPr>
      </w:pPr>
      <w:r w:rsidRPr="00564FAE">
        <w:rPr>
          <w:b/>
          <w:bCs/>
          <w:color w:val="ED7D31" w:themeColor="accent2"/>
          <w:sz w:val="24"/>
          <w:szCs w:val="24"/>
        </w:rPr>
        <w:t xml:space="preserve">    ON c.permalink = a.company_permalink</w:t>
      </w:r>
    </w:p>
    <w:p w14:paraId="516EAFEC" w14:textId="77777777" w:rsidR="00F00C05" w:rsidRPr="00564FAE" w:rsidRDefault="00F00C05" w:rsidP="00F00C05">
      <w:pPr>
        <w:pStyle w:val="ListParagraph"/>
        <w:spacing w:line="360" w:lineRule="auto"/>
        <w:ind w:left="1080"/>
        <w:rPr>
          <w:b/>
          <w:bCs/>
          <w:color w:val="ED7D31" w:themeColor="accent2"/>
          <w:sz w:val="24"/>
          <w:szCs w:val="24"/>
        </w:rPr>
      </w:pPr>
      <w:r w:rsidRPr="00564FAE">
        <w:rPr>
          <w:b/>
          <w:bCs/>
          <w:color w:val="ED7D31" w:themeColor="accent2"/>
          <w:sz w:val="24"/>
          <w:szCs w:val="24"/>
        </w:rPr>
        <w:t>WHERE c.state_code IS NOT NULL</w:t>
      </w:r>
    </w:p>
    <w:p w14:paraId="1E5FD7FD" w14:textId="77777777" w:rsidR="00F00C05" w:rsidRPr="00564FAE" w:rsidRDefault="00F00C05" w:rsidP="00F00C05">
      <w:pPr>
        <w:pStyle w:val="ListParagraph"/>
        <w:spacing w:line="360" w:lineRule="auto"/>
        <w:ind w:left="1080"/>
        <w:rPr>
          <w:b/>
          <w:bCs/>
          <w:color w:val="ED7D31" w:themeColor="accent2"/>
          <w:sz w:val="24"/>
          <w:szCs w:val="24"/>
        </w:rPr>
      </w:pPr>
      <w:r w:rsidRPr="00564FAE">
        <w:rPr>
          <w:b/>
          <w:bCs/>
          <w:color w:val="ED7D31" w:themeColor="accent2"/>
          <w:sz w:val="24"/>
          <w:szCs w:val="24"/>
        </w:rPr>
        <w:t>GROUP BY c.state_code</w:t>
      </w:r>
    </w:p>
    <w:p w14:paraId="5DEDC3EC" w14:textId="77777777" w:rsidR="00F00C05" w:rsidRPr="00564FAE" w:rsidRDefault="00F00C05" w:rsidP="00F00C05">
      <w:pPr>
        <w:pStyle w:val="ListParagraph"/>
        <w:spacing w:line="360" w:lineRule="auto"/>
        <w:ind w:left="1080"/>
        <w:rPr>
          <w:b/>
          <w:bCs/>
          <w:color w:val="ED7D31" w:themeColor="accent2"/>
          <w:sz w:val="24"/>
          <w:szCs w:val="24"/>
        </w:rPr>
      </w:pPr>
      <w:r w:rsidRPr="00564FAE">
        <w:rPr>
          <w:b/>
          <w:bCs/>
          <w:color w:val="ED7D31" w:themeColor="accent2"/>
          <w:sz w:val="24"/>
          <w:szCs w:val="24"/>
        </w:rPr>
        <w:lastRenderedPageBreak/>
        <w:t>ORDER BY unique_acquired_companies DESC;</w:t>
      </w:r>
    </w:p>
    <w:p w14:paraId="05822BB9" w14:textId="77777777" w:rsidR="00F00C05" w:rsidRDefault="00F00C05" w:rsidP="00F00C05">
      <w:pPr>
        <w:pStyle w:val="ListParagraph"/>
        <w:numPr>
          <w:ilvl w:val="0"/>
          <w:numId w:val="1"/>
        </w:numPr>
        <w:spacing w:line="360" w:lineRule="auto"/>
      </w:pPr>
      <w:r w:rsidRPr="005E32B6">
        <w:t>Write a query that joins tutorial.crunchbase_companies and tutorial.crunchbase_investments_part1 using a FULL JOIN. Count up the number of rows that are present in one table and present in both the table.</w:t>
      </w:r>
    </w:p>
    <w:p w14:paraId="6DD41CC4" w14:textId="77777777" w:rsidR="00F00C05" w:rsidRPr="00821437" w:rsidRDefault="00F00C05" w:rsidP="00F00C05">
      <w:pPr>
        <w:pStyle w:val="ListParagraph"/>
        <w:numPr>
          <w:ilvl w:val="0"/>
          <w:numId w:val="3"/>
        </w:numPr>
        <w:spacing w:line="360" w:lineRule="auto"/>
        <w:rPr>
          <w:b/>
          <w:bCs/>
          <w:color w:val="ED7D31" w:themeColor="accent2"/>
          <w:sz w:val="24"/>
          <w:szCs w:val="24"/>
        </w:rPr>
      </w:pPr>
      <w:r w:rsidRPr="00821437">
        <w:rPr>
          <w:b/>
          <w:bCs/>
          <w:color w:val="ED7D31" w:themeColor="accent2"/>
          <w:sz w:val="24"/>
          <w:szCs w:val="24"/>
        </w:rPr>
        <w:t xml:space="preserve">SELECT </w:t>
      </w:r>
    </w:p>
    <w:p w14:paraId="7D606CC2"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 xml:space="preserve">    CASE </w:t>
      </w:r>
    </w:p>
    <w:p w14:paraId="77393B7F"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 xml:space="preserve">        WHEN c.permalink IS NOT NULL AND i.company_permalink IS NOT NULL THEN 'both'</w:t>
      </w:r>
    </w:p>
    <w:p w14:paraId="69AC5C10"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 xml:space="preserve">        WHEN c.permalink IS NOT NULL THEN 'only_companies'</w:t>
      </w:r>
    </w:p>
    <w:p w14:paraId="1454C56E"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 xml:space="preserve">        WHEN i.company_permalink IS NOT NULL THEN 'only_investments'</w:t>
      </w:r>
    </w:p>
    <w:p w14:paraId="1326CADB"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 xml:space="preserve">    END AS source,</w:t>
      </w:r>
    </w:p>
    <w:p w14:paraId="5240E862"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 xml:space="preserve">    COUNT(*) AS row_count</w:t>
      </w:r>
    </w:p>
    <w:p w14:paraId="1F1FD39E"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 xml:space="preserve">FROM </w:t>
      </w:r>
    </w:p>
    <w:p w14:paraId="230609F9"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 xml:space="preserve">    tutorial.crunchbase_companies c FULL OUTER JOIN tutorial.crunchbase_investments_part1 i</w:t>
      </w:r>
    </w:p>
    <w:p w14:paraId="39B96A6D"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ON c.permalink = i.company_permalink</w:t>
      </w:r>
    </w:p>
    <w:p w14:paraId="1934B0B1" w14:textId="77777777" w:rsidR="00F00C05" w:rsidRPr="00821437" w:rsidRDefault="00F00C05" w:rsidP="00F00C05">
      <w:pPr>
        <w:pStyle w:val="ListParagraph"/>
        <w:spacing w:line="360" w:lineRule="auto"/>
        <w:ind w:left="1080"/>
        <w:rPr>
          <w:b/>
          <w:bCs/>
          <w:color w:val="ED7D31" w:themeColor="accent2"/>
          <w:sz w:val="24"/>
          <w:szCs w:val="24"/>
        </w:rPr>
      </w:pPr>
      <w:r w:rsidRPr="00821437">
        <w:rPr>
          <w:b/>
          <w:bCs/>
          <w:color w:val="ED7D31" w:themeColor="accent2"/>
          <w:sz w:val="24"/>
          <w:szCs w:val="24"/>
        </w:rPr>
        <w:t>GROUP BY source;</w:t>
      </w:r>
    </w:p>
    <w:p w14:paraId="156B28A8" w14:textId="77777777" w:rsidR="00F00C05" w:rsidRDefault="00F00C05" w:rsidP="00F00C05">
      <w:pPr>
        <w:pStyle w:val="ListParagraph"/>
        <w:numPr>
          <w:ilvl w:val="0"/>
          <w:numId w:val="1"/>
        </w:numPr>
        <w:spacing w:line="360" w:lineRule="auto"/>
      </w:pPr>
      <w:r w:rsidRPr="005E32B6">
        <w:t>Write a query to find the records where a company received investment 5 year after founding year.</w:t>
      </w:r>
    </w:p>
    <w:p w14:paraId="4B036AE8" w14:textId="77777777" w:rsidR="00F00C05" w:rsidRPr="003310D4" w:rsidRDefault="00F00C05" w:rsidP="00F00C05">
      <w:pPr>
        <w:pStyle w:val="ListParagraph"/>
        <w:numPr>
          <w:ilvl w:val="0"/>
          <w:numId w:val="2"/>
        </w:numPr>
        <w:spacing w:line="360" w:lineRule="auto"/>
        <w:rPr>
          <w:b/>
          <w:bCs/>
          <w:color w:val="ED7D31" w:themeColor="accent2"/>
          <w:sz w:val="24"/>
          <w:szCs w:val="24"/>
        </w:rPr>
      </w:pPr>
      <w:r w:rsidRPr="003310D4">
        <w:rPr>
          <w:b/>
          <w:bCs/>
          <w:color w:val="ED7D31" w:themeColor="accent2"/>
          <w:sz w:val="24"/>
          <w:szCs w:val="24"/>
        </w:rPr>
        <w:t>SELECT c.permalink, c.name AS company_name, c.founded_year,</w:t>
      </w:r>
    </w:p>
    <w:p w14:paraId="5D2910C2" w14:textId="77777777" w:rsidR="00F00C05" w:rsidRPr="003310D4" w:rsidRDefault="00F00C05" w:rsidP="00F00C05">
      <w:pPr>
        <w:pStyle w:val="ListParagraph"/>
        <w:spacing w:line="360" w:lineRule="auto"/>
        <w:ind w:left="1080"/>
        <w:rPr>
          <w:b/>
          <w:bCs/>
          <w:color w:val="ED7D31" w:themeColor="accent2"/>
          <w:sz w:val="24"/>
          <w:szCs w:val="24"/>
        </w:rPr>
      </w:pPr>
      <w:r w:rsidRPr="003310D4">
        <w:rPr>
          <w:b/>
          <w:bCs/>
          <w:color w:val="ED7D31" w:themeColor="accent2"/>
          <w:sz w:val="24"/>
          <w:szCs w:val="24"/>
        </w:rPr>
        <w:t xml:space="preserve">       i.funded_year, i.funding_round_type, i.raised_amount_usd</w:t>
      </w:r>
    </w:p>
    <w:p w14:paraId="0B74D173" w14:textId="77777777" w:rsidR="00F00C05" w:rsidRPr="003310D4" w:rsidRDefault="00F00C05" w:rsidP="00F00C05">
      <w:pPr>
        <w:pStyle w:val="ListParagraph"/>
        <w:spacing w:line="360" w:lineRule="auto"/>
        <w:ind w:left="1080"/>
        <w:rPr>
          <w:b/>
          <w:bCs/>
          <w:color w:val="ED7D31" w:themeColor="accent2"/>
          <w:sz w:val="24"/>
          <w:szCs w:val="24"/>
        </w:rPr>
      </w:pPr>
      <w:r w:rsidRPr="003310D4">
        <w:rPr>
          <w:b/>
          <w:bCs/>
          <w:color w:val="ED7D31" w:themeColor="accent2"/>
          <w:sz w:val="24"/>
          <w:szCs w:val="24"/>
        </w:rPr>
        <w:t xml:space="preserve">FROM tutorial.crunchbase_companies c JOIN tutorial.crunchbase_investments_part1 i </w:t>
      </w:r>
    </w:p>
    <w:p w14:paraId="1B93DCA1" w14:textId="77777777" w:rsidR="00F00C05" w:rsidRPr="003310D4" w:rsidRDefault="00F00C05" w:rsidP="00F00C05">
      <w:pPr>
        <w:pStyle w:val="ListParagraph"/>
        <w:spacing w:line="360" w:lineRule="auto"/>
        <w:ind w:left="1080"/>
        <w:rPr>
          <w:b/>
          <w:bCs/>
          <w:color w:val="ED7D31" w:themeColor="accent2"/>
          <w:sz w:val="24"/>
          <w:szCs w:val="24"/>
        </w:rPr>
      </w:pPr>
      <w:r w:rsidRPr="003310D4">
        <w:rPr>
          <w:b/>
          <w:bCs/>
          <w:color w:val="ED7D31" w:themeColor="accent2"/>
          <w:sz w:val="24"/>
          <w:szCs w:val="24"/>
        </w:rPr>
        <w:t xml:space="preserve">    ON c.permalink = i.company_permalink</w:t>
      </w:r>
    </w:p>
    <w:p w14:paraId="1283DAA4" w14:textId="77777777" w:rsidR="00F00C05" w:rsidRPr="003310D4" w:rsidRDefault="00F00C05" w:rsidP="00F00C05">
      <w:pPr>
        <w:pStyle w:val="ListParagraph"/>
        <w:spacing w:line="360" w:lineRule="auto"/>
        <w:ind w:left="1080"/>
        <w:rPr>
          <w:b/>
          <w:bCs/>
          <w:color w:val="ED7D31" w:themeColor="accent2"/>
          <w:sz w:val="24"/>
          <w:szCs w:val="24"/>
        </w:rPr>
      </w:pPr>
      <w:r w:rsidRPr="003310D4">
        <w:rPr>
          <w:b/>
          <w:bCs/>
          <w:color w:val="ED7D31" w:themeColor="accent2"/>
          <w:sz w:val="24"/>
          <w:szCs w:val="24"/>
        </w:rPr>
        <w:t>WHERE c.founded_year IS NOT NULL AND i.funded_year IS NOT NULL AND</w:t>
      </w:r>
    </w:p>
    <w:p w14:paraId="67678A5C" w14:textId="77777777" w:rsidR="00F00C05" w:rsidRPr="003310D4" w:rsidRDefault="00F00C05" w:rsidP="00F00C05">
      <w:pPr>
        <w:pStyle w:val="ListParagraph"/>
        <w:spacing w:line="360" w:lineRule="auto"/>
        <w:ind w:left="1080"/>
        <w:rPr>
          <w:b/>
          <w:bCs/>
          <w:color w:val="ED7D31" w:themeColor="accent2"/>
          <w:sz w:val="24"/>
          <w:szCs w:val="24"/>
        </w:rPr>
      </w:pPr>
      <w:r w:rsidRPr="003310D4">
        <w:rPr>
          <w:b/>
          <w:bCs/>
          <w:color w:val="ED7D31" w:themeColor="accent2"/>
          <w:sz w:val="24"/>
          <w:szCs w:val="24"/>
        </w:rPr>
        <w:t xml:space="preserve"> i.funded_year - c.founded_year = 5;</w:t>
      </w:r>
    </w:p>
    <w:p w14:paraId="2807242E" w14:textId="77777777" w:rsidR="00390433" w:rsidRDefault="00390433" w:rsidP="00F00C05">
      <w:pPr>
        <w:spacing w:line="360" w:lineRule="auto"/>
      </w:pPr>
    </w:p>
    <w:sectPr w:rsidR="0039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7492"/>
    <w:multiLevelType w:val="hybridMultilevel"/>
    <w:tmpl w:val="3F60D202"/>
    <w:lvl w:ilvl="0" w:tplc="50F6821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123C28"/>
    <w:multiLevelType w:val="hybridMultilevel"/>
    <w:tmpl w:val="27BA9220"/>
    <w:lvl w:ilvl="0" w:tplc="595EBF18">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DE1558"/>
    <w:multiLevelType w:val="hybridMultilevel"/>
    <w:tmpl w:val="5A1EAEDA"/>
    <w:lvl w:ilvl="0" w:tplc="2B68BD4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65C1377"/>
    <w:multiLevelType w:val="hybridMultilevel"/>
    <w:tmpl w:val="7EE2456E"/>
    <w:lvl w:ilvl="0" w:tplc="CAFC9D3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CE0DC5"/>
    <w:multiLevelType w:val="hybridMultilevel"/>
    <w:tmpl w:val="E4D422B8"/>
    <w:lvl w:ilvl="0" w:tplc="80AA586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38F31A0"/>
    <w:multiLevelType w:val="hybridMultilevel"/>
    <w:tmpl w:val="53FC7FBC"/>
    <w:lvl w:ilvl="0" w:tplc="572469E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F2C2FFB"/>
    <w:multiLevelType w:val="hybridMultilevel"/>
    <w:tmpl w:val="F0102516"/>
    <w:lvl w:ilvl="0" w:tplc="406A914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8B"/>
    <w:rsid w:val="00036C8B"/>
    <w:rsid w:val="00390433"/>
    <w:rsid w:val="00F00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7155"/>
  <w15:chartTrackingRefBased/>
  <w15:docId w15:val="{BD747E7E-A11D-414D-96C8-0098CF0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C05"/>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dc:creator>
  <cp:keywords/>
  <dc:description/>
  <cp:lastModifiedBy>TCL</cp:lastModifiedBy>
  <cp:revision>2</cp:revision>
  <dcterms:created xsi:type="dcterms:W3CDTF">2025-05-29T16:39:00Z</dcterms:created>
  <dcterms:modified xsi:type="dcterms:W3CDTF">2025-05-29T16:41:00Z</dcterms:modified>
</cp:coreProperties>
</file>