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Đề bài: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Một cửa hàng quần áo cần xây dựng cơ sở dữ liệu cho ứng dụng quán lý bán hàng online gồm có các bảng như sau: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(Lưu trữ các danh mục sản phẩm 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(Lưu trữ các sản phẩm theo danh mục 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(Lưu trữ thông tin khách hàng 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(Lưu trữ các hóa đơn của khách hàng khi họ mua hàng 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OrderDetail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(Chi tiết hóa đơn)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Yêu cầu thiết kế: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Cho đặc tả dữ liệu các bảng: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Category</w:t>
      </w:r>
      <w:r w:rsidDel="00000000" w:rsidR="00000000" w:rsidRPr="00000000">
        <w:rPr>
          <w:rtl w:val="0"/>
        </w:rPr>
      </w:r>
    </w:p>
    <w:tbl>
      <w:tblPr>
        <w:tblStyle w:val="Table1"/>
        <w:tblW w:w="96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1890"/>
        <w:gridCol w:w="6214"/>
        <w:tblGridChange w:id="0">
          <w:tblGrid>
            <w:gridCol w:w="1525"/>
            <w:gridCol w:w="1890"/>
            <w:gridCol w:w="62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cột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Khóa chính tự động tăng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Nvarchar(100)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rỗng, không trùng nhau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Mặc định là 1, chỉ cho phép nhập 0 hoặc 1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tl w:val="0"/>
        </w:rPr>
      </w:r>
    </w:p>
    <w:tbl>
      <w:tblPr>
        <w:tblStyle w:val="Table2"/>
        <w:tblW w:w="96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1890"/>
        <w:gridCol w:w="6214"/>
        <w:tblGridChange w:id="0">
          <w:tblGrid>
            <w:gridCol w:w="1525"/>
            <w:gridCol w:w="1890"/>
            <w:gridCol w:w="62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cột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Khóa chính tự động tăng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Nvarchar(150)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rỗng, chỉ mục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Mặc định là 1, chỉ cho phép nhập 0 hoặc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rỗng, nhỏ nhất là 100000, chỉ mục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SalePrice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Mặc định 0, &lt;= Price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CreatedDate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Mặc định ngày hiện tại, chỉ mục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CategoryId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rỗng, khóa ngoại tới bảng Category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tl w:val="0"/>
        </w:rPr>
      </w:r>
    </w:p>
    <w:tbl>
      <w:tblPr>
        <w:tblStyle w:val="Table3"/>
        <w:tblW w:w="96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1890"/>
        <w:gridCol w:w="6214"/>
        <w:tblGridChange w:id="0">
          <w:tblGrid>
            <w:gridCol w:w="1525"/>
            <w:gridCol w:w="1890"/>
            <w:gridCol w:w="62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cột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Khóa chính tự động tăng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Nvarchar(150)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Varchar(150)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rỗng, không trùng nhau, định dạng email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rỗng, không trùng nhau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Nvarchar(255)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CreatedDate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Mặc định ngày hiện tại, &gt;= ngày hiện tại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rỗng, chỉ cho nhập 0 hoặc 1, hoặc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BirthDay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Orders</w:t>
      </w:r>
      <w:r w:rsidDel="00000000" w:rsidR="00000000" w:rsidRPr="00000000">
        <w:rPr>
          <w:rtl w:val="0"/>
        </w:rPr>
      </w:r>
    </w:p>
    <w:tbl>
      <w:tblPr>
        <w:tblStyle w:val="Table4"/>
        <w:tblW w:w="96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1890"/>
        <w:gridCol w:w="6214"/>
        <w:tblGridChange w:id="0">
          <w:tblGrid>
            <w:gridCol w:w="1525"/>
            <w:gridCol w:w="1890"/>
            <w:gridCol w:w="62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cột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Khóa chính tự động tăng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CustomerId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rỗng, khóa ngoại tới bảng Customer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Mặc định là 1, chỉ cho phép nhập 0 hoặc 1, 2, 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OrderDate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Mặc định ngày hiện tại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OrderDetail</w:t>
      </w:r>
      <w:r w:rsidDel="00000000" w:rsidR="00000000" w:rsidRPr="00000000">
        <w:rPr>
          <w:rtl w:val="0"/>
        </w:rPr>
      </w:r>
    </w:p>
    <w:tbl>
      <w:tblPr>
        <w:tblStyle w:val="Table5"/>
        <w:tblW w:w="7920.0" w:type="dxa"/>
        <w:jc w:val="left"/>
        <w:tblInd w:w="-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5"/>
        <w:gridCol w:w="1710"/>
        <w:gridCol w:w="4665"/>
        <w:tblGridChange w:id="0">
          <w:tblGrid>
            <w:gridCol w:w="1545"/>
            <w:gridCol w:w="1710"/>
            <w:gridCol w:w="46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cột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OrderId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rông, khóa ngoại tới bảng Orđers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ProductId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rông, khóa ngoại tới bảng Product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8" w:before="12"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Quantity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8" w:before="12"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rỗng, &gt;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Khóa chính từ 2 cột OrderId và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ProductId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Yêu cầu: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Thiết kế CSDL trên và biểu diễn Sơ đồ quan hệ thực thể Database Diagram ERD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8" w:before="12" w:line="360" w:lineRule="auto"/>
        <w:ind w:left="0" w:firstLine="0"/>
        <w:rPr>
          <w:rFonts w:ascii="Arial" w:cs="Arial" w:eastAsia="Arial" w:hAnsi="Arial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u w:val="single"/>
          <w:rtl w:val="0"/>
        </w:rPr>
        <w:t xml:space="preserve">Yêu cầu dữ liệu mẫu ( Sử dụng lệnh SQL để thêm mới ):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ít nhất là 5 bản ghi dữ liệu phù hợp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Ít nhất 15 bản ghi dữ liệu phù hợp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ít nhất 3 bản ghi dữ liệu phù hợp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ít nhất 3 bản ghi dữ liệu phù hợp, mỗi đơn hàng có mua ít nhất 2 sản phẩm với số lượng khác nhau</w:t>
      </w:r>
    </w:p>
    <w:p w:rsidR="00000000" w:rsidDel="00000000" w:rsidP="00000000" w:rsidRDefault="00000000" w:rsidRPr="00000000" w14:paraId="0000007E">
      <w:pPr>
        <w:spacing w:after="8" w:before="12" w:line="360" w:lineRule="auto"/>
        <w:ind w:left="0" w:firstLine="0"/>
        <w:rPr>
          <w:rFonts w:ascii="Arial" w:cs="Arial" w:eastAsia="Arial" w:hAnsi="Arial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u w:val="single"/>
          <w:rtl w:val="0"/>
        </w:rPr>
        <w:t xml:space="preserve">Yêu cầu truy vấn dữ liệu</w:t>
      </w:r>
    </w:p>
    <w:p w:rsidR="00000000" w:rsidDel="00000000" w:rsidP="00000000" w:rsidRDefault="00000000" w:rsidRPr="00000000" w14:paraId="0000007F">
      <w:pPr>
        <w:spacing w:after="8" w:before="12" w:line="36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Yêu cầu 1 ( Sử dụng lệnh SQL để truy vấn cơ bản ):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Lấy ra danh sách sản phẩm có sắp xếp giảm dần theo Price gồm các cột sau: Id, Name, Price, SalePrice, Status, CategoryName, CreatedDate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Lấy ra danh sách Category gồm: Id, Name,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Product, Status (Trong đó cột Status nếu = 0, Ẩn, = 1 là Hiển thị )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8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Truy vấn danh sách Customer gồm: Id, Name, Email, Phone, Address, CreatedDate, Gender, BirthDay, Age (Age là cột suy ra từ BirthDay, Gender nếu = 0 là Nam, 1 là Nữ,2 là khác )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8" w:before="12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Truy vấn xóa các sản phẩm chưa được bán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8" w:before="12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Cập nhật Cột SalePrice tăng thêm 10% cho tất cả các sản phẩm có SalePrice &lt;= 250000</w:t>
      </w:r>
    </w:p>
    <w:p w:rsidR="00000000" w:rsidDel="00000000" w:rsidP="00000000" w:rsidRDefault="00000000" w:rsidRPr="00000000" w14:paraId="00000085">
      <w:pPr>
        <w:spacing w:after="8" w:before="12" w:line="36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Yêu cầu 2 ( Sử dụng lệnh SQL tạo View 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v_getProductInfo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Lấy ra danh sách của 10 sản phẩm có giá cao nhất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v_getOrderList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hiển thị danh sách đơn hàng gồm: Id, OrderDate, Status, CusName, Email, Phone,TotalAmount ( Trong đó cột Status nếu = 0 Chưa duyệt, = 1  Đã duyệt,, = 2 Đã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thanh toán, = 3 Đã hủy ) </w:t>
      </w:r>
    </w:p>
    <w:p w:rsidR="00000000" w:rsidDel="00000000" w:rsidP="00000000" w:rsidRDefault="00000000" w:rsidRPr="00000000" w14:paraId="00000088">
      <w:pPr>
        <w:spacing w:after="8" w:before="12" w:line="36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Yêu cầu 3 ( Sử dụng lệnh SQL tạo thủ tục Stored Procedure 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Thủ tục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addProductInfo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thực hiện thêm mới Product, khi gọi thủ tục truyền đầy đủ các giá trị của bảng Product ( Trừ cột tự động tăng 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Thủ tục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getOrderByCustomerId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hiển thị danh sách đơn hàng của khách hàng theo Id khách hàng gồm: Id, OrderDate, Status, TotalAmount (Trong đó cột Status nếu = 0 Chưa duyệt, = 1  Đã duyệt,, = 2 Đã thanh toán, = 3 Đã hủy), Khi gọi thủ tục truyền vào id cảu khách hàng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Thủ tục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getProductPaginate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lấy ra danh sách sản phẩm có phân trang gồm: Id, Name, Price, SalePrice, Khi gọi thủ tuc truyền vào limit và page</w:t>
      </w:r>
    </w:p>
    <w:p w:rsidR="00000000" w:rsidDel="00000000" w:rsidP="00000000" w:rsidRDefault="00000000" w:rsidRPr="00000000" w14:paraId="0000008C">
      <w:pPr>
        <w:spacing w:after="8" w:before="12" w:line="36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Yêu cầu 4 ( Sử dụng lệnh SQL tạo Trigger 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trigger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tr_Check_Price_Value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sao cho khi thêm hoặc sửa sản phẩm Product nếu nếu giá trị của cột Price &gt; 2000000 thì tự động chuyển về 2000000 và in ra thông báo ‘Giá sản phẩm lớn nhất 20 triệu’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trigger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tr_check_Customer_Age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khi thêm mới Customer nếu tuổi của khách hàng đó &lt; 13 tuổi thì không cho thêm vào bảng và thông báo “Khách hàng này chưa đủ tuổi, tuổi phải &gt;= 13</w:t>
      </w:r>
    </w:p>
    <w:p w:rsidR="00000000" w:rsidDel="00000000" w:rsidP="00000000" w:rsidRDefault="00000000" w:rsidRPr="00000000" w14:paraId="0000008F">
      <w:pPr>
        <w:spacing w:after="8" w:before="12" w:line="360" w:lineRule="auto"/>
        <w:ind w:left="0" w:firstLine="0"/>
        <w:rPr>
          <w:rFonts w:ascii="Arial" w:cs="Arial" w:eastAsia="Arial" w:hAnsi="Arial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u w:val="single"/>
          <w:rtl w:val="0"/>
        </w:rPr>
        <w:t xml:space="preserve">Điểm:</w:t>
      </w:r>
    </w:p>
    <w:tbl>
      <w:tblPr>
        <w:tblStyle w:val="Table6"/>
        <w:tblW w:w="96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0"/>
        <w:gridCol w:w="15"/>
        <w:gridCol w:w="7403"/>
        <w:gridCol w:w="247"/>
        <w:gridCol w:w="895"/>
        <w:gridCol w:w="279"/>
        <w:tblGridChange w:id="0">
          <w:tblGrid>
            <w:gridCol w:w="790"/>
            <w:gridCol w:w="15"/>
            <w:gridCol w:w="7403"/>
            <w:gridCol w:w="247"/>
            <w:gridCol w:w="895"/>
            <w:gridCol w:w="27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90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92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Nội dung</w:t>
            </w:r>
          </w:p>
        </w:tc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94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Điểm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bdeda" w:val="clear"/>
          </w:tcPr>
          <w:p w:rsidR="00000000" w:rsidDel="00000000" w:rsidP="00000000" w:rsidRDefault="00000000" w:rsidRPr="00000000" w14:paraId="00000096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Thiết kế CSDL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C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E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Hiểu được sơ đồ quan hệ thực thể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0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2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4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Tạo database và các bảng sử dụng T-SQL, dữ liệu mẫu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6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bdeda" w:val="clear"/>
          </w:tcPr>
          <w:p w:rsidR="00000000" w:rsidDel="00000000" w:rsidP="00000000" w:rsidRDefault="00000000" w:rsidRPr="00000000" w14:paraId="000000A8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Yêu cầu truy vấn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E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0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Yêu cầu truy vấn cơ bản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2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4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6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Truy vấn nâng cao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8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A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C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Yêu cầu thủ tục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E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0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2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Yêu cầu 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4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C6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C8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Tạo view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CA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bdeda" w:val="clear"/>
          </w:tcPr>
          <w:p w:rsidR="00000000" w:rsidDel="00000000" w:rsidP="00000000" w:rsidRDefault="00000000" w:rsidRPr="00000000" w14:paraId="000000CC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bdeda" w:val="clear"/>
          </w:tcPr>
          <w:p w:rsidR="00000000" w:rsidDel="00000000" w:rsidP="00000000" w:rsidRDefault="00000000" w:rsidRPr="00000000" w14:paraId="000000CD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Note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Trả lời được các câu hỏi trong các mục thì có đủ điểm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bdeda" w:val="clear"/>
          </w:tcPr>
          <w:p w:rsidR="00000000" w:rsidDel="00000000" w:rsidP="00000000" w:rsidRDefault="00000000" w:rsidRPr="00000000" w14:paraId="000000CF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bdeda" w:val="clear"/>
          </w:tcPr>
          <w:p w:rsidR="00000000" w:rsidDel="00000000" w:rsidP="00000000" w:rsidRDefault="00000000" w:rsidRPr="00000000" w14:paraId="000000D1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shd w:fill="ebdeda" w:val="clear"/>
          </w:tcPr>
          <w:p w:rsidR="00000000" w:rsidDel="00000000" w:rsidP="00000000" w:rsidRDefault="00000000" w:rsidRPr="00000000" w14:paraId="000000D3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Tổng điểm</w:t>
            </w:r>
          </w:p>
        </w:tc>
        <w:tc>
          <w:tcPr>
            <w:gridSpan w:val="2"/>
            <w:shd w:fill="ebdeda" w:val="clear"/>
          </w:tcPr>
          <w:p w:rsidR="00000000" w:rsidDel="00000000" w:rsidP="00000000" w:rsidRDefault="00000000" w:rsidRPr="00000000" w14:paraId="000000D5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D7">
      <w:pPr>
        <w:spacing w:after="8" w:before="12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8" w:before="12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8" w:before="12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8" w:before="12" w:line="36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color="000000" w:space="0" w:sz="4" w:val="dotted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4536"/>
        <w:tab w:val="right" w:leader="none" w:pos="8788"/>
      </w:tabs>
      <w:spacing w:after="120" w:before="120" w:line="33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70c0"/>
        <w:sz w:val="20"/>
        <w:szCs w:val="20"/>
        <w:u w:val="none"/>
        <w:shd w:fill="auto" w:val="clear"/>
        <w:vertAlign w:val="baseline"/>
        <w:rtl w:val="0"/>
      </w:rPr>
      <w:t xml:space="preserve">IT Research Department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@BKAP 2020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-740409</wp:posOffset>
          </wp:positionH>
          <wp:positionV relativeFrom="paragraph">
            <wp:posOffset>370840</wp:posOffset>
          </wp:positionV>
          <wp:extent cx="7600950" cy="457835"/>
          <wp:effectExtent b="0" l="0" r="0" t="0"/>
          <wp:wrapNone/>
          <wp:docPr id="6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4578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pBdr>
        <w:bottom w:color="000000" w:space="1" w:sz="24" w:val="single"/>
      </w:pBdr>
      <w:tabs>
        <w:tab w:val="right" w:leader="none" w:pos="8789"/>
      </w:tabs>
      <w:spacing w:after="60" w:before="120" w:line="312" w:lineRule="auto"/>
      <w:ind w:left="0" w:firstLine="2160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Bài tập lớn môn SQL Server 2014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-740409</wp:posOffset>
          </wp:positionH>
          <wp:positionV relativeFrom="paragraph">
            <wp:posOffset>-454124</wp:posOffset>
          </wp:positionV>
          <wp:extent cx="7600950" cy="695325"/>
          <wp:effectExtent b="0" l="0" r="0" t="0"/>
          <wp:wrapNone/>
          <wp:docPr id="6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-626744</wp:posOffset>
          </wp:positionH>
          <wp:positionV relativeFrom="paragraph">
            <wp:posOffset>-283844</wp:posOffset>
          </wp:positionV>
          <wp:extent cx="2028825" cy="319405"/>
          <wp:effectExtent b="0" l="0" r="0" t="0"/>
          <wp:wrapNone/>
          <wp:docPr id="6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28825" cy="3194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6"/>
        <w:szCs w:val="26"/>
        <w:lang w:val="en-US"/>
      </w:rPr>
    </w:rPrDefault>
    <w:pPrDefault>
      <w:pPr>
        <w:spacing w:after="200" w:line="336" w:lineRule="auto"/>
        <w:ind w:left="714" w:hanging="35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d34817" w:space="0" w:sz="24" w:val="single"/>
        <w:left w:color="d34817" w:space="0" w:sz="24" w:val="single"/>
        <w:bottom w:color="d34817" w:space="0" w:sz="24" w:val="single"/>
        <w:right w:color="d34817" w:space="0" w:sz="24" w:val="single"/>
      </w:pBdr>
      <w:shd w:fill="d34817" w:val="clear"/>
      <w:spacing w:after="0" w:before="200" w:line="276" w:lineRule="auto"/>
    </w:pPr>
    <w:rPr>
      <w:rFonts w:ascii="Cambria" w:cs="Cambria" w:eastAsia="Cambria" w:hAnsi="Cambria"/>
      <w:b w:val="1"/>
      <w:smallCaps w:val="1"/>
      <w:color w:val="ffffff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f9d8cd" w:space="1" w:sz="12" w:val="single"/>
        <w:left w:color="f9d8cd" w:space="4" w:sz="12" w:val="single"/>
        <w:bottom w:color="f9d8cd" w:space="1" w:sz="12" w:val="single"/>
        <w:right w:color="f9d8cd" w:space="4" w:sz="12" w:val="single"/>
      </w:pBdr>
      <w:shd w:fill="f4b29b" w:val="clear"/>
      <w:spacing w:after="0" w:before="200" w:lineRule="auto"/>
    </w:pPr>
    <w:rPr>
      <w:rFonts w:ascii="Cambria" w:cs="Cambria" w:eastAsia="Cambria" w:hAnsi="Cambria"/>
      <w:b w:val="1"/>
      <w:color w:val="d3481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0037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94881"/>
    <w:pPr>
      <w:pBdr>
        <w:top w:color="d34817" w:space="0" w:sz="24" w:themeColor="accent1" w:val="single"/>
        <w:left w:color="d34817" w:space="0" w:sz="24" w:themeColor="accent1" w:val="single"/>
        <w:bottom w:color="d34817" w:space="0" w:sz="24" w:themeColor="accent1" w:val="single"/>
        <w:right w:color="d34817" w:space="0" w:sz="24" w:themeColor="accent1" w:val="single"/>
      </w:pBdr>
      <w:shd w:color="auto" w:fill="d34817" w:themeFill="accent1" w:val="clear"/>
      <w:spacing w:after="0" w:before="200" w:line="276" w:lineRule="auto"/>
      <w:outlineLvl w:val="0"/>
    </w:pPr>
    <w:rPr>
      <w:rFonts w:asciiTheme="majorHAnsi" w:eastAsiaTheme="minorEastAsia" w:hAnsiTheme="majorHAnsi"/>
      <w:b w:val="1"/>
      <w:bCs w:val="1"/>
      <w:caps w:val="1"/>
      <w:color w:val="ffffff" w:themeColor="background1"/>
      <w:spacing w:val="15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9488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94881"/>
    <w:pPr>
      <w:keepNext w:val="1"/>
      <w:keepLines w:val="1"/>
      <w:pBdr>
        <w:top w:color="f9d8cd" w:shadow="1" w:space="1" w:sz="12" w:themeColor="accent1" w:themeTint="000033" w:val="single"/>
        <w:left w:color="f9d8cd" w:shadow="1" w:space="4" w:sz="12" w:themeColor="accent1" w:themeTint="000033" w:val="single"/>
        <w:bottom w:color="f9d8cd" w:shadow="1" w:space="1" w:sz="12" w:themeColor="accent1" w:themeTint="000033" w:val="single"/>
        <w:right w:color="f9d8cd" w:shadow="1" w:space="4" w:sz="12" w:themeColor="accent1" w:themeTint="000033" w:val="single"/>
      </w:pBdr>
      <w:shd w:color="auto" w:fill="f4b29b" w:themeFill="accent1" w:themeFillTint="000066" w:val="clear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d34817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94881"/>
    <w:rPr>
      <w:rFonts w:asciiTheme="majorHAnsi" w:eastAsiaTheme="minorEastAsia" w:hAnsiTheme="majorHAnsi"/>
      <w:b w:val="1"/>
      <w:bCs w:val="1"/>
      <w:caps w:val="1"/>
      <w:color w:val="ffffff" w:themeColor="background1"/>
      <w:spacing w:val="15"/>
      <w:shd w:color="auto" w:fill="d34817" w:themeFill="accent1" w:val="clear"/>
      <w:lang w:bidi="en-US"/>
    </w:rPr>
  </w:style>
  <w:style w:type="character" w:styleId="Heading2Char" w:customStyle="1">
    <w:name w:val="Heading 2 Char"/>
    <w:basedOn w:val="DefaultParagraphFont"/>
    <w:link w:val="Heading2"/>
    <w:uiPriority w:val="9"/>
    <w:rsid w:val="00794881"/>
    <w:rPr>
      <w:rFonts w:asciiTheme="majorHAnsi" w:cstheme="majorBidi" w:eastAsiaTheme="majorEastAsia" w:hAnsiTheme="majorHAnsi"/>
      <w:b w:val="1"/>
      <w:bCs w:val="1"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94881"/>
    <w:rPr>
      <w:rFonts w:asciiTheme="majorHAnsi" w:cstheme="majorBidi" w:eastAsiaTheme="majorEastAsia" w:hAnsiTheme="majorHAnsi"/>
      <w:b w:val="1"/>
      <w:bCs w:val="1"/>
      <w:color w:val="d34817" w:themeColor="accent1"/>
      <w:shd w:color="auto" w:fill="f4b29b" w:themeFill="accent1" w:themeFillTint="000066" w:val="clear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94881"/>
    <w:pPr>
      <w:numPr>
        <w:ilvl w:val="1"/>
      </w:numPr>
      <w:pBdr>
        <w:top w:color="f9d8cd" w:space="1" w:sz="12" w:themeColor="accent1" w:themeTint="000033" w:val="single"/>
        <w:left w:color="f9d8cd" w:space="4" w:sz="12" w:themeColor="accent1" w:themeTint="000033" w:val="single"/>
        <w:bottom w:color="f9d8cd" w:space="1" w:sz="12" w:themeColor="accent1" w:themeTint="000033" w:val="single"/>
        <w:right w:color="f9d8cd" w:space="4" w:sz="12" w:themeColor="accent1" w:themeTint="000033" w:val="single"/>
      </w:pBdr>
      <w:shd w:color="auto" w:fill="99ffcc" w:val="clear"/>
      <w:ind w:left="714" w:hanging="357"/>
    </w:pPr>
    <w:rPr>
      <w:rFonts w:asciiTheme="majorHAnsi" w:cstheme="majorBidi" w:eastAsiaTheme="majorEastAsia" w:hAnsiTheme="majorHAnsi"/>
      <w:i w:val="1"/>
      <w:iCs w:val="1"/>
      <w:color w:val="000000" w:themeColor="tex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794881"/>
    <w:rPr>
      <w:rFonts w:asciiTheme="majorHAnsi" w:cstheme="majorBidi" w:eastAsiaTheme="majorEastAsia" w:hAnsiTheme="majorHAnsi"/>
      <w:i w:val="1"/>
      <w:iCs w:val="1"/>
      <w:color w:val="000000" w:themeColor="text1"/>
      <w:spacing w:val="15"/>
      <w:sz w:val="24"/>
      <w:szCs w:val="24"/>
      <w:shd w:color="auto" w:fill="99ffcc" w:val="clear"/>
    </w:rPr>
  </w:style>
  <w:style w:type="paragraph" w:styleId="ListParagraph">
    <w:name w:val="List Paragraph"/>
    <w:basedOn w:val="Normal"/>
    <w:uiPriority w:val="34"/>
    <w:qFormat w:val="1"/>
    <w:rsid w:val="00794881"/>
    <w:pPr>
      <w:ind w:left="720"/>
      <w:contextualSpacing w:val="1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94881"/>
    <w:pPr>
      <w:pBdr>
        <w:bottom w:color="d34817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d34817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94881"/>
    <w:rPr>
      <w:b w:val="1"/>
      <w:bCs w:val="1"/>
      <w:i w:val="1"/>
      <w:iCs w:val="1"/>
      <w:color w:val="d34817" w:themeColor="accent1"/>
    </w:rPr>
  </w:style>
  <w:style w:type="paragraph" w:styleId="Header">
    <w:name w:val="header"/>
    <w:basedOn w:val="Normal"/>
    <w:link w:val="Head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 w:val="1"/>
    <w:rsid w:val="00700037"/>
    <w:pPr>
      <w:spacing w:after="100" w:afterAutospacing="1" w:before="100" w:beforeAutospacing="1" w:line="240" w:lineRule="auto"/>
      <w:ind w:left="0" w:firstLine="0"/>
    </w:pPr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2028D3"/>
    <w:pPr>
      <w:spacing w:after="0"/>
      <w:ind w:left="714" w:hanging="357"/>
    </w:pPr>
    <w:rPr>
      <w:sz w:val="26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" w:customStyle="1">
    <w:name w:val="Table Grid1"/>
    <w:basedOn w:val="TableNormal"/>
    <w:next w:val="TableGrid"/>
    <w:uiPriority w:val="59"/>
    <w:rsid w:val="002028D3"/>
    <w:pPr>
      <w:spacing w:after="0"/>
      <w:ind w:left="714" w:hanging="357"/>
    </w:pPr>
    <w:rPr>
      <w:sz w:val="26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pBdr>
        <w:top w:color="f9d8cd" w:space="1" w:sz="12" w:val="single"/>
        <w:left w:color="f9d8cd" w:space="4" w:sz="12" w:val="single"/>
        <w:bottom w:color="f9d8cd" w:space="1" w:sz="12" w:val="single"/>
        <w:right w:color="f9d8cd" w:space="4" w:sz="12" w:val="single"/>
      </w:pBdr>
      <w:shd w:fill="99ffcc" w:val="clear"/>
      <w:ind w:left="714" w:hanging="357"/>
    </w:pPr>
    <w:rPr>
      <w:rFonts w:ascii="Cambria" w:cs="Cambria" w:eastAsia="Cambria" w:hAnsi="Cambria"/>
      <w:i w:val="1"/>
      <w:color w:val="000000"/>
      <w:sz w:val="24"/>
      <w:szCs w:val="24"/>
    </w:rPr>
  </w:style>
  <w:style w:type="table" w:styleId="Table1">
    <w:basedOn w:val="TableNormal"/>
    <w:pPr>
      <w:spacing w:after="0" w:lineRule="auto"/>
      <w:ind w:left="714" w:hanging="357"/>
    </w:pPr>
    <w:rPr>
      <w:sz w:val="26"/>
      <w:szCs w:val="2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  <w:ind w:left="714" w:hanging="357"/>
    </w:pPr>
    <w:rPr>
      <w:sz w:val="26"/>
      <w:szCs w:val="2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  <w:ind w:left="714" w:hanging="357"/>
    </w:pPr>
    <w:rPr>
      <w:sz w:val="26"/>
      <w:szCs w:val="2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Rule="auto"/>
      <w:ind w:left="714" w:hanging="357"/>
    </w:pPr>
    <w:rPr>
      <w:sz w:val="26"/>
      <w:szCs w:val="2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Rule="auto"/>
      <w:ind w:left="714" w:hanging="357"/>
    </w:pPr>
    <w:rPr>
      <w:sz w:val="26"/>
      <w:szCs w:val="2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Rule="auto"/>
      <w:ind w:left="714" w:hanging="357"/>
    </w:pPr>
    <w:rPr>
      <w:sz w:val="26"/>
      <w:szCs w:val="2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PBwB39f8XWdSGMYTMb4BiHPqiQ==">CgMxLjAyCGguZ2pkZ3hzOAByITFaVW9RSFFrMnpmN0VhcUJsWktCX0VQbkpveFA3ZS04OQ==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2020-09-11T12:28:00Z</dcterms:created>
  <dc:creator>Lại Đức Chung</dc:creator>
</cp:coreProperties>
</file>