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Create Analysis with Prompt</w:t>
      </w:r>
    </w:p>
    <w:p>
      <w:pPr>
        <w:spacing w:after="160"/>
      </w:pPr>
      <w:r>
        <w:t xml:space="preserve">A Prompt is a filter based on a prompt parameter with LOV.</w:t>
      </w:r>
    </w:p>
    <w:p>
      <w:pPr>
        <w:pStyle w:val="Heading1"/>
      </w:pPr>
      <w:r>
        <w:t xml:space="preserve">Flow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Create &gt; Analysis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Subject Area: Absence Management - Leave Donations Real Time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Business Unit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Business Unit Id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Business Unit Name</w:t>
      </w:r>
    </w:p>
    <w:p>
      <w:pPr>
        <w:pStyle w:val="ListParagraph"/>
        <w:numPr>
          <w:ilvl w:val="2"/>
          <w:numId w:val="2"/>
        </w:numPr>
        <w:spacing w:after="40"/>
      </w:pPr>
      <w:r>
        <w:t xml:space="preserve">Business Unit Active Status Code</w:t>
      </w:r>
    </w:p>
    <w:p>
      <w:pPr>
        <w:keepNext/>
        <w:spacing w:after="60" w:before="160"/>
      </w:pPr>
      <w:r>
        <w:rPr>
          <w:i/>
          <w:iCs/>
        </w:rPr>
        <w:t xml:space="preserve">Fig 1: Criteria – Selected Columns</w:t>
      </w:r>
    </w:p>
    <w:p>
      <w:pPr>
        <w:spacing w:after="200"/>
      </w:pPr>
      <w:r>
        <w:drawing>
          <wp:inline distT="0" distB="0" distL="0" distR="0">
            <wp:extent cx="5715000" cy="1019175"/>
            <wp:effectExtent t="0" r="0" b="0" l="0"/>
            <wp:docPr id="1" name="Fig 1: Criteria – Selected Columns" descr="Fig 1: Criteria – Selected Columns" title="Fig 1: Criteria – Selected Colum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RESULTS</w:t>
      </w:r>
    </w:p>
    <w:p>
      <w:pPr>
        <w:keepNext/>
        <w:spacing w:after="60" w:before="160"/>
      </w:pPr>
      <w:r>
        <w:rPr>
          <w:i/>
          <w:iCs/>
        </w:rPr>
        <w:t xml:space="preserve">Fig 2: Results – all Business Units</w:t>
      </w:r>
    </w:p>
    <w:p>
      <w:pPr>
        <w:spacing w:after="200"/>
      </w:pPr>
      <w:r>
        <w:drawing>
          <wp:inline distT="0" distB="0" distL="0" distR="0">
            <wp:extent cx="5715000" cy="2333625"/>
            <wp:effectExtent t="0" r="0" b="0" l="0"/>
            <wp:docPr id="1" name="Fig 2: Results – all Business Units" descr="Fig 2: Results – all Business Units" title="Fig 2: Results – all Business Un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Prompts &gt; Business Unit Name (LOV)</w:t>
      </w:r>
    </w:p>
    <w:p>
      <w:pPr>
        <w:keepNext/>
        <w:spacing w:after="60" w:before="160"/>
      </w:pPr>
      <w:r>
        <w:rPr>
          <w:i/>
          <w:iCs/>
        </w:rPr>
        <w:t xml:space="preserve">Fig 3: Prompt on Business Unit Name – value US1 Business Unit</w:t>
      </w:r>
    </w:p>
    <w:p>
      <w:pPr>
        <w:spacing w:after="200"/>
      </w:pPr>
      <w:r>
        <w:drawing>
          <wp:inline distT="0" distB="0" distL="0" distR="0">
            <wp:extent cx="5715000" cy="1524000"/>
            <wp:effectExtent t="0" r="0" b="0" l="0"/>
            <wp:docPr id="1" name="Fig 3: Prompt on Business Unit Name – value US1 Business Unit" descr="Fig 3: Prompt on Business Unit Name – value US1 Business Unit" title="Fig 3: Prompt on Business Unit Name – value US1 Business 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Save Analysis &gt;&gt;&gt; Analysis_Prompt_BU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the analysis and select the value from the LOV</w:t>
      </w:r>
    </w:p>
    <w:p>
      <w:pPr>
        <w:keepNext/>
        <w:spacing w:after="60" w:before="160"/>
      </w:pPr>
      <w:r>
        <w:rPr>
          <w:i/>
          <w:iCs/>
        </w:rPr>
        <w:t xml:space="preserve">Fig 4: Analysis_Prompt_BU – Business Unit Name = Taiwan Business Unit</w:t>
      </w:r>
    </w:p>
    <w:p>
      <w:pPr>
        <w:spacing w:after="200"/>
      </w:pPr>
      <w:r>
        <w:drawing>
          <wp:inline distT="0" distB="0" distL="0" distR="0">
            <wp:extent cx="5715000" cy="1695450"/>
            <wp:effectExtent t="0" r="0" b="0" l="0"/>
            <wp:docPr id="1" name="Fig 4: Analysis_Prompt_BU – Business Unit Name = Taiwan Business Unit" descr="Fig 4: Analysis_Prompt_BU – Business Unit Name = Taiwan Business Unit" title="Fig 4: Analysis_Prompt_BU – Business Unit Name = Taiwan Business 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Analysis_Payables_Supplier_Details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 to Briefing Book</w:t>
      </w:r>
    </w:p>
    <w:p>
      <w:pPr>
        <w:keepNext/>
        <w:spacing w:after="60" w:before="160"/>
      </w:pPr>
      <w:r>
        <w:rPr>
          <w:i/>
          <w:iCs/>
        </w:rPr>
        <w:t xml:space="preserve">Fig 5: Save Briefing Book Content</w:t>
      </w:r>
    </w:p>
    <w:p>
      <w:pPr>
        <w:spacing w:after="200"/>
      </w:pPr>
      <w:r>
        <w:drawing>
          <wp:inline distT="0" distB="0" distL="0" distR="0">
            <wp:extent cx="5362575" cy="5715000"/>
            <wp:effectExtent t="0" r="0" b="0" l="0"/>
            <wp:docPr id="1" name="Fig 5: Save Briefing Book Content" descr="Fig 5: Save Briefing Book Content" title="Fig 5: Save Briefing Book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OK</w:t>
      </w:r>
    </w:p>
    <w:p>
      <w:pPr>
        <w:keepNext/>
        <w:spacing w:after="60" w:before="160"/>
      </w:pPr>
      <w:r>
        <w:rPr>
          <w:i/>
          <w:iCs/>
        </w:rPr>
        <w:t xml:space="preserve">Fig 6: Successfully added to the Briefing Book</w:t>
      </w:r>
    </w:p>
    <w:p>
      <w:pPr>
        <w:spacing w:after="200"/>
      </w:pPr>
      <w:r>
        <w:drawing>
          <wp:inline distT="0" distB="0" distL="0" distR="0">
            <wp:extent cx="3800475" cy="2571750"/>
            <wp:effectExtent t="0" r="0" b="0" l="0"/>
            <wp:docPr id="1" name="Fig 6: Successfully added to the Briefing Book" descr="Fig 6: Successfully added to the Briefing Book" title="Fig 6: Successfully added to the Briefing 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Results &gt; Views &gt; Graph / Gauge</w:t>
      </w:r>
    </w:p>
    <w:p>
      <w:pPr>
        <w:keepNext/>
        <w:spacing w:after="60" w:before="160"/>
      </w:pPr>
      <w:r>
        <w:rPr>
          <w:i/>
          <w:iCs/>
        </w:rPr>
        <w:t xml:space="preserve">Fig 7: Views menu</w:t>
      </w:r>
    </w:p>
    <w:p>
      <w:pPr>
        <w:spacing w:after="200"/>
      </w:pPr>
      <w:r>
        <w:drawing>
          <wp:inline distT="0" distB="0" distL="0" distR="0">
            <wp:extent cx="4943475" cy="5715000"/>
            <wp:effectExtent t="0" r="0" b="0" l="0"/>
            <wp:docPr id="1" name="Fig 7: Views menu" descr="Fig 7: Views menu" title="Fig 7: Views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60"/>
      </w:pPr>
      <w:r>
        <w:rPr>
          <w:i/>
          <w:iCs/>
        </w:rPr>
        <w:t xml:space="preserve">Fig 8: Gauge – Invoice Amount</w:t>
      </w:r>
    </w:p>
    <w:p>
      <w:pPr>
        <w:spacing w:after="200"/>
      </w:pPr>
      <w:r>
        <w:drawing>
          <wp:inline distT="0" distB="0" distL="0" distR="0">
            <wp:extent cx="5715000" cy="4648200"/>
            <wp:effectExtent t="0" r="0" b="0" l="0"/>
            <wp:docPr id="1" name="Fig 8: Gauge – Invoice Amount" descr="Fig 8: Gauge – Invoice Amount" title="Fig 8: Gauge – Invoice Am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  <w:lvl w:ilvl="2" w15:tentative="1">
      <w:start w:val="1"/>
      <w:numFmt w:val="bullet"/>
      <w:lvlText w:val="▪"/>
      <w:lvlJc w:val="left"/>
      <w:pPr>
        <w:ind w:left="1800" w:hanging="360"/>
      </w:pPr>
    </w:lvl>
    <w:lvl w:ilvl="3" w15:tentative="1">
      <w:start w:val="1"/>
      <w:numFmt w:val="bullet"/>
      <w:lvlText w:val="·"/>
      <w:lvlJc w:val="left"/>
      <w:pPr>
        <w:ind w:left="23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F3864"/>
      <w:sz w:val="28"/>
      <w:szCs w:val="28"/>
    </w:rPr>
  </w:style>
  <w:style w:type="paragraph" w:styleId="Title">
    <w:name w:val="Title"/>
    <w:basedOn w:val="Normal"/>
    <w:pPr>
      <w:spacing w:after="120"/>
    </w:pPr>
    <w:rPr>
      <w:b/>
      <w:bCs/>
      <w:color w:val="1F386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c4a0d56781ff64b6af6c9fbb888d082d0e7aba.png"/><Relationship Id="rId8" Type="http://schemas.openxmlformats.org/officeDocument/2006/relationships/image" Target="media/4b17709185eb6e1ce88825f8ad4da77b29ab4a43.png"/><Relationship Id="rId9" Type="http://schemas.openxmlformats.org/officeDocument/2006/relationships/image" Target="media/89ca590ae10075106a4f6dd2edd2363b6237d988.png"/><Relationship Id="rId10" Type="http://schemas.openxmlformats.org/officeDocument/2006/relationships/image" Target="media/ff80a4f299c4d8cd8e8495c95fcb72bbb0e60144.png"/><Relationship Id="rId11" Type="http://schemas.openxmlformats.org/officeDocument/2006/relationships/image" Target="media/7fc76378e7aee68582d6f3ef99133f91358b97c9.png"/><Relationship Id="rId12" Type="http://schemas.openxmlformats.org/officeDocument/2006/relationships/image" Target="media/73415ea6911cc31918ccbeba8347632b251a647b.png"/><Relationship Id="rId13" Type="http://schemas.openxmlformats.org/officeDocument/2006/relationships/image" Target="media/3127b6379481d0f7799901c79e999ce1109766f6.png"/><Relationship Id="rId14" Type="http://schemas.openxmlformats.org/officeDocument/2006/relationships/image" Target="media/233fd995c0263c3f24dee58b3d672f202560318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2026-10-21T12:37:26.471Z</dcterms:created>
  <dcterms:modified xsi:type="dcterms:W3CDTF">2026-10-21T12:37:26.477Z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