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Plugin Name: Grow Light Calculator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 Simple grow light calculator for gardeners. Provides recommended light hours and LED wattage based on plant type and grow space.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Version: 1.0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Author: Your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Register shortcode [grow_light_calculator]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grow_light_calculator_shortcode()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ob_start();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 class="grow-light-calculator"&gt;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&lt;h3&gt;🌱 Grow Light Calculator&lt;/h3&gt;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&lt;label for="plant_type"&gt;Select Plant Type:&lt;/label&gt;&lt;br&gt;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&lt;select name="plant_type" id="plant_type" required&gt;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&lt;option value=""&gt;--Choose--&lt;/option&gt;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&lt;option value="leafy"&gt;Leafy Greens&lt;/option&gt;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&lt;option value="fruiting"&gt;Fruiting Plants&lt;/option&gt;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&lt;option value="flowers"&gt;Flowers&lt;/option&gt;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&lt;label for="space"&gt;Grow Space Size (sq ft):&lt;/label&gt;&lt;br&gt;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&lt;input type="number" name="space" id="space" min="1" required&gt;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&lt;input type="submit" name="glc_submit" value="Calculate"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&lt;?php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(isset($_POST['glc_submit']))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$plant_type = sanitize_text_field($_POST['plant_type']);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$space = intval($_POST['space']);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 Lookup table for plant types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$light_requirements = array(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'leafy'   =&gt; array('hours' =&gt; '12–14 hrs', 'watt_per_sqft' =&gt; 20),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'fruiting'=&gt; array('hours' =&gt; '14–16 hrs', 'watt_per_sqft' =&gt; 30),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'flowers' =&gt; array('hours' =&gt; '12–16 hrs', 'watt_per_sqft' =&gt; 25),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(array_key_exists($plant_type, $light_requirements))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$hours = $light_requirements[$plant_type]['hours'];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$watt_per_sqft = $light_requirements[$plant_type]['watt_per_sqft'];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$total_wattage = $watt_per_sqft * $space;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echo "&lt;div class='glc-result' style='margin-top:15px; padding:10px; border:1px solid #ccc; background:#f9f9f9;'&gt;";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echo "&lt;strong&gt;Results:&lt;/strong&gt;&lt;br&gt;";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echo "💡 Recommended Daily Light: &lt;b&gt;$hours&lt;/b&gt;&lt;br&gt;";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echo "⚡ Estimated LED Wattage Needed: &lt;b&gt;{$total_wattage}W&lt;/b&gt; (for {$space} sq ft)";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echo "&lt;/div&gt;";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echo "&lt;p style='color:red;'&gt;Invalid plant type selected.&lt;/p&gt;";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?&gt;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ob_get_clean();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add_shortcode('grow_light_calculator', 'grow_light_calculator_shortcode');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