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pStyle w:val="Heading1"/>
        <w:spacing w:line="432.0" w:after="120.0" w:before="480.0"/>
        <w:outlineLvl w:val="0"/>
        <w:jc w:val="center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46.0"/>
          <w:vertAlign w:val="baseline"/>
        </w:rPr>
        <w:t xml:space="preserve">Streamlining Ticket Assignment for Efficient Support Operations</w:t>
      </w:r>
      <w:bookmarkStart w:id="fzukczo5v2i5" w:name="_Toc91ppkpybhs9w"/>
      <w:bookmarkEnd w:id="fzukczo5v2i5"/>
      <w:r w:rsidR="00000000" w:rsidDel="00000000" w:rsidRPr="00000000">
        <w:br w:type="line"/>
      </w:r>
      <w:r w:rsidR="00000000" w:rsidDel="00000000" w:rsidRPr="00000000">
        <w:br w:type="line"/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Streamlining Ticket Assignment for Efficient Support Operations</w:t>
      </w:r>
      <w:r w:rsidR="00000000" w:rsidDel="00000000" w:rsidRPr="00000000">
        <w:br w:type="line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Platform:</w:t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ServiceNow</w:t>
      </w:r>
      <w:r w:rsidR="00000000" w:rsidDel="00000000" w:rsidRPr="00000000">
        <w:br w:type="line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Submitted by:</w:t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Khadir Shaik</w:t>
      </w:r>
      <w:r w:rsidR="00000000" w:rsidDel="00000000" w:rsidRPr="00000000">
        <w:br w:type="line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Repository:</w:t>
      </w:r>
      <w:r w:rsidR="00000000" w:rsidDel="00000000" w:rsidRPr="00000000">
        <w:fldChar w:fldCharType="begin"/>
        <w:instrText>HYPERLINK "https://github.com/KhadirShaikL21/Streamlined-Ticket-Automation?utm_source=chatgpt.com"</w:instrText>
        <w:fldChar w:fldCharType="separate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color w:val="000000"/>
          <w:spacing w:val="0"/>
          <w:sz w:val="22.0"/>
          <w:u w:val="single" w:color="0000FF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color w:val="1155CC"/>
          <w:spacing w:val="0"/>
          <w:sz w:val="22.0"/>
          <w:u w:val="single" w:color="0000FF"/>
          <w:shd w:fill="auto" w:val="clear" w:color="auto"/>
          <w:vertAlign w:val="baseline"/>
        </w:rPr>
        <w:t xml:space="preserve">GitHub – Streamlined Ticket Automation</w:t>
      </w:r>
      <w:r w:rsidR="00000000" w:rsidDel="00000000" w:rsidRPr="00000000">
        <w:fldChar w:fldCharType="end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br w:type="line"/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Date:</w:t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fals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b w:val="false"/>
          <w:rFonts w:ascii="Open Sans Regular" w:eastAsia="Open Sans Regular" w:hAnsi="Open Sans Regular" w:cs="Open Sans Regular"/>
          <w:i w:val="true"/>
          <w:strike w:val="false"/>
          <w:color w:val="000000"/>
          <w:spacing w:val="0"/>
          <w:sz w:val="22.0"/>
          <w:u w:val="none"/>
          <w:shd w:fill="auto" w:val="clear" w:color="auto"/>
          <w:vertAlign w:val="baseline"/>
        </w:rPr>
        <w:t xml:space="preserve">Sep 5, 2025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872162" cy="35337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162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  <w:r w:rsidR="00000000" w:rsidDel="00000000" w:rsidRPr="00000000">
        <w:br w:type="pag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432.0" w:after="80.0" w:before="360.0"/>
        <w:outlineLvl w:val="1"/>
        <w:widowControl w:val="1"/>
        <w:ind w:left="-14"/>
      </w:pPr>
      <w:bookmarkStart w:id="79ml1cdye2g0" w:name="_Tocr9c1pkoozytl"/>
      <w:bookmarkEnd w:id="79ml1cdye2g0"/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Abstract</w:t>
      </w:r>
      <w:bookmarkStart w:id="hvpegq1tammk" w:name="_Tockckmgbn2vl8p"/>
      <w:bookmarkEnd w:id="hvpegq1tammk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This project implements an automated ticket assignment solution for support operations using ServiceNow.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By creating a custom table, securing it with roles and ACLs, and automating assignments using Flow Designer, tickets are automatically routed to the appropriate support group based on the issue type.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This solution eliminates manual triage, speeds up first response, and improves SLA compliance — ensuring efficient, scalable, and auditable support operations.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432.0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1. Introduction</w:t>
      </w:r>
      <w:bookmarkStart w:id="5ur8t1f20862" w:name="_Tocdz591sja3jk1"/>
      <w:bookmarkEnd w:id="5ur8t1f2086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jc w:val="both"/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Modern enterprises face high volumes of support requests daily. Manually reviewing and assigning tickets often leads to delays, misrouting, and inefficient resource allocation.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This project aims to build a secure, automated workflow that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assigns tickets to the right group immediately upon creation or update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Our solution uses native ServiceNow features: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2568233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Custom table for ticket storage.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568233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Application Access and ACLs for data security.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568233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Flow Designer for automation.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2568233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Update Sets for portability.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432.0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2. Problem Statement</w:t>
      </w:r>
      <w:bookmarkStart w:id="4msvq1d0auq6" w:name="_Tocufpbmo10zocd"/>
      <w:bookmarkEnd w:id="4msvq1d0auq6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Support teams often encounter: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after="0.0" w:before="240.0"/>
        <w:rPr>
          <w:color w:val="000000"/>
          <w:sz w:val="22.0"/>
        </w:rPr>
        <w:numPr>
          <w:ilvl w:val="0"/>
          <w:numId w:val="38135466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Delayed assignment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tickets wait in the queue before being assigned.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after="0.0"/>
        <w:rPr>
          <w:color w:val="000000"/>
          <w:sz w:val="22.0"/>
        </w:rPr>
        <w:numPr>
          <w:ilvl w:val="0"/>
          <w:numId w:val="38135466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Incorrect routing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tickets reach the wrong team, requiring rework.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/>
        <w:rPr>
          <w:color w:val="000000"/>
          <w:sz w:val="22.0"/>
        </w:rPr>
        <w:numPr>
          <w:ilvl w:val="0"/>
          <w:numId w:val="38135466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Manual overhead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team leads waste time on repetitive triage tasks.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Our goal is to solve these with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deterministic automation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, reducing human error and ensuring the right team gets the ticket at the right time.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3. Objectives</w:t>
      </w:r>
      <w:bookmarkStart w:id="ko91qe2zwb1u" w:name="_Toc0srboihg9f2n"/>
      <w:bookmarkEnd w:id="ko91qe2zwb1u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39229481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Automate Ticket Assignment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Automatically route tickets to Platform or Certificates groups.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39229481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Ensure Security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Use roles, groups, and ACLs to protect table access.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39229481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Improve Maintainability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Use no-code automation (Flow Designer) so administrators can modify logic easily.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39229481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Enable Auditing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Provide logs and execution history for compliance.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4. Tools and Technologies</w:t>
      </w:r>
      <w:bookmarkStart w:id="c11jkan9ez6t" w:name="_Tocfcflfsmoyv7k"/>
      <w:bookmarkEnd w:id="c11jkan9ez6t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ServiceNow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Platform for configuration and automation.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Flow Designer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No-code automation tool to define triggers and actions.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Application Access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Table-level security for CRUD operations.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ACLs (Access Control Lists)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Fine-grained security at field and record levels.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Update Sets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To move customizations between instances.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/>
        <w:rPr>
          <w:color w:val="000000"/>
          <w:sz w:val="22.0"/>
        </w:rPr>
        <w:numPr>
          <w:ilvl w:val="0"/>
          <w:numId w:val="60014609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GitHub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For documentation, screenshots, and version control.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432.0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5. Core Concepts and Definitions</w:t>
      </w:r>
      <w:bookmarkStart w:id="804qlbs0mhq4" w:name="_Tocdgsp36kzadya"/>
      <w:bookmarkEnd w:id="804qlbs0mhq4"/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Users</w:t>
      </w:r>
      <w:bookmarkStart w:id="ysbspsuv34iu" w:name="_Tocklluejjhkyhd"/>
      <w:bookmarkEnd w:id="ysbspsuv34iu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 user is an individual who can log into ServiceNow. Attributes include Name, Username, Email, and Roles.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Users can be added to groups to simplify assignment and permissions.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Groups</w:t>
      </w:r>
      <w:bookmarkStart w:id="10e9qfm2uyrq" w:name="_Tocfk0dlablr6li"/>
      <w:bookmarkEnd w:id="10e9qfm2uyrq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Groups are logical collections of users.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They are used to: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5467668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Assign work to multiple users at once.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5467668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Apply notifications and reporting.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5467668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Manage permissions for a set of users.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Roles</w:t>
      </w:r>
      <w:bookmarkStart w:id="ekebww6zyqyy" w:name="_Toc3mq4fdbk2m8s"/>
      <w:bookmarkEnd w:id="ekebww6zyqyy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Roles are permission bundles. Assigning a role gives users access to certain tables, fields, and modules.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In this project: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52242297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platform_role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for users handling platform issues.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52242297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certification_role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– for users handling certification issues.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Tables</w:t>
      </w:r>
      <w:bookmarkStart w:id="d2vdvndoyu79" w:name="_Tocjrtiyjldkmgk"/>
      <w:bookmarkEnd w:id="d2vdvndoyu79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 table is a structured collection of records.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We created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u_operations_related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with fields like: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Service Request No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Name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Issue (Choice field)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Assigned to Group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Assigned to User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Priority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200563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Comments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Choice Fields</w:t>
      </w:r>
      <w:bookmarkStart w:id="917gui6vo8gr" w:name="_Tocygi1a0o4mf4l"/>
      <w:bookmarkEnd w:id="917gui6vo8g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Used to restrict a field to a set of predefined values.</w:t>
      </w: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For </w:t>
      </w:r>
      <w:r w:rsidR="00000000" w:rsidDel="00000000" w:rsidRPr="00000000">
        <w:rPr>
          <w:rFonts w:ascii="Roboto Mono Regular" w:eastAsia="Roboto Mono Regular" w:hAnsi="Roboto Mono Regular" w:cs="Roboto Mono Regular"/>
          <w:color w:val="188038"/>
          <w:sz w:val="22.0"/>
          <w:vertAlign w:val="baseline"/>
        </w:rPr>
        <w:t xml:space="preserve">issue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, we added: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7389776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Unable to login to platform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7389776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404 error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7389776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Regarding user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7389776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Regarding certificates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432.0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Application Access</w:t>
      </w:r>
      <w:bookmarkStart w:id="399b3d5n4j3r" w:name="_Tocuhgu6c33ugjx"/>
      <w:bookmarkEnd w:id="399b3d5n4j3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Allows or restricts table access based on roles.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432.0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ACLs (Access Control Lists)</w:t>
      </w:r>
      <w:bookmarkStart w:id="mqlufrkeh3z3" w:name="_Tocwuktpimosej8"/>
      <w:bookmarkEnd w:id="mqlufrkeh3z3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Define security rules for reading, writing, creating, or deleting records or fields.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432.0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Flow Designer</w:t>
      </w:r>
      <w:bookmarkStart w:id="lhl5t2fu0tzj" w:name="_Tocr3btesbfl1yn"/>
      <w:bookmarkEnd w:id="lhl5t2fu0tzj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432.0" w:before="240.0"/>
        <w:rPr>
          <w:color w:val="000000"/>
          <w:sz w:val="24.0"/>
        </w:rPr>
        <w:widowControl w:val="1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 no-code tool that automates record-based workflows with triggers, conditions, and actions.</w:t>
      </w: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  <w:r w:rsidR="00000000" w:rsidDel="00000000" w:rsidRPr="00000000">
        <w:br w:type="pag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6. Implementation</w:t>
      </w:r>
      <w:bookmarkStart w:id="wbmiy0a3gw4x" w:name="_Tocdibab58ulmri"/>
      <w:bookmarkEnd w:id="wbmiy0a3gw4x"/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1: User Creation</w:t>
      </w:r>
      <w:bookmarkStart w:id="viiwxa97uxyc" w:name="_Tocnhdjv97k5wjo"/>
      <w:bookmarkEnd w:id="viiwxa97uxyc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9780806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Created two users: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1"/>
          <w:numId w:val="97808069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Niranjan Manne (Platform team)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1"/>
          <w:numId w:val="97808069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Katherine Pierce (Certificates team)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692981" cy="267633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981" cy="26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   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622298" cy="3290963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298" cy="32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2: Group Creation</w:t>
      </w:r>
      <w:bookmarkStart w:id="3tjswfkuot0r" w:name="_Tocx4hjg3n6nb53"/>
      <w:bookmarkEnd w:id="3tjswfkuot0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8054764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Created: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1"/>
          <w:numId w:val="80547648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Platform Group – Handles platform-related issues.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1"/>
          <w:numId w:val="80547648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Certificates Group – Handles certification-related issues.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857435" cy="337351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435" cy="33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29337" cy="3345967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337" cy="33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3: Role Creation</w:t>
      </w:r>
      <w:bookmarkStart w:id="ixhfted5c431" w:name="_Tocd0diwbrfibnx"/>
      <w:bookmarkEnd w:id="ixhfted5c431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16709783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Created: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1"/>
          <w:numId w:val="16709783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platform_role – Assigned to Platform Group.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1"/>
          <w:numId w:val="16709783"/>
        </w:numPr>
        <w:widowControl w:val="1"/>
        <w:ind w:left="144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certification_role – Assigned to Certificates Group.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715861" cy="3294558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861" cy="32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681662" cy="3333316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662" cy="33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4: Table Creation</w:t>
      </w:r>
      <w:bookmarkStart w:id="sjbu819u2qu2" w:name="_Tocvw8ffx7jugm1"/>
      <w:bookmarkEnd w:id="sjbu819u2qu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42725691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Created custom table: </w:t>
      </w: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Operations Related (u_operations_related)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42725691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Added fields for assignment, priority, ticket date, issue, and comments.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42725691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Enabled Create Module &amp; Create Mobile Module.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53125" cy="285592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5: Choice Values</w:t>
      </w:r>
      <w:bookmarkStart w:id="wlwqve2kijyu" w:name="_Tocm5e123knx01x"/>
      <w:bookmarkEnd w:id="wlwqve2kijyu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2.0"/>
        </w:rPr>
        <w:numPr>
          <w:ilvl w:val="0"/>
          <w:numId w:val="13333742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Configured choices for </w:t>
      </w:r>
      <w:r w:rsidR="00000000" w:rsidDel="00000000" w:rsidRPr="00000000">
        <w:rPr>
          <w:rFonts w:ascii="Roboto Mono Regular" w:eastAsia="Roboto Mono Regular" w:hAnsi="Roboto Mono Regular" w:cs="Roboto Mono Regular"/>
          <w:color w:val="188038"/>
          <w:sz w:val="22.0"/>
          <w:vertAlign w:val="baseline"/>
        </w:rPr>
        <w:t xml:space="preserve">issue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field (login issues, 404 errors, certificates, etc.).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67763" cy="285020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7763" cy="28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before="240.0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6: Assign Users and Roles</w:t>
      </w:r>
      <w:bookmarkStart w:id="asvsza1xn797" w:name="_Tocljukm7j2hr7o"/>
      <w:bookmarkEnd w:id="asvsza1xn797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23360195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Added users to their respective groups.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23360195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Assigned roles to groups for access control.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6010275" cy="319150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Step 7: Table Security</w:t>
      </w:r>
      <w:bookmarkStart w:id="hxnh8h1rb5nr" w:name="_Tocnbrfggwa2sv6"/>
      <w:bookmarkEnd w:id="hxnh8h1rb5nr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36151037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Configured Application Access to require </w:t>
      </w:r>
      <w:r w:rsidR="00000000" w:rsidDel="00000000" w:rsidRPr="00000000">
        <w:rPr>
          <w:rFonts w:ascii="Roboto Mono Regular" w:eastAsia="Roboto Mono Regular" w:hAnsi="Roboto Mono Regular" w:cs="Roboto Mono Regular"/>
          <w:color w:val="188038"/>
          <w:sz w:val="22.0"/>
          <w:vertAlign w:val="baseline"/>
        </w:rPr>
        <w:t xml:space="preserve">platform_role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and </w:t>
      </w:r>
      <w:r w:rsidR="00000000" w:rsidDel="00000000" w:rsidRPr="00000000">
        <w:rPr>
          <w:rFonts w:ascii="Roboto Mono Regular" w:eastAsia="Roboto Mono Regular" w:hAnsi="Roboto Mono Regular" w:cs="Roboto Mono Regular"/>
          <w:color w:val="188038"/>
          <w:sz w:val="22.0"/>
          <w:vertAlign w:val="baseline"/>
        </w:rPr>
        <w:t xml:space="preserve">certification_role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36151037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Created ACLs for create, read, write, and delete operations.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   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6031626" cy="2607076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626" cy="26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7. Flow Design</w:t>
      </w:r>
      <w:bookmarkStart w:id="rudziiz8qev0" w:name="_Toc5mngp4qbo4t8"/>
      <w:bookmarkEnd w:id="rudziiz8qev0"/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Flow 1: Regarding Certificate</w:t>
      </w:r>
      <w:bookmarkStart w:id="1sx2igkim8ck" w:name="_Tocmodx061xfpag"/>
      <w:bookmarkEnd w:id="1sx2igkim8ck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35661467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Trigger: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When a record is created or updated.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35661467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Condition: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Issue = “regarding certificates”.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35661467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Action: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Update record → Assigned to Group = Certificates.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br w:type="line"/>
      </w:r>
      <w:r w:rsidR="00000000" w:rsidDel="00000000" w:rsidRPr="00000000">
        <w:rPr>
          <w:color w:val="000000"/>
          <w:sz w:val="22.0"/>
        </w:rPr>
        <w:t xml:space="preserve"> 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6209046" cy="2551726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046" cy="25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288.0" w:lineRule="auto" w:after="80.0" w:before="280.0"/>
        <w:outlineLvl w:val="2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6.0"/>
          <w:vertAlign w:val="baseline"/>
        </w:rPr>
        <w:t xml:space="preserve">Flow 2: Regarding Platform</w:t>
      </w:r>
      <w:bookmarkStart w:id="w9ygtp6tsv0t" w:name="_Toclqk2vmkd44xl"/>
      <w:bookmarkEnd w:id="w9ygtp6tsv0t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49177250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Trigger: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When a record is created or updated.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49177250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Condition: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Issue = “unable to login to platform” OR “404 error” OR “regarding user”.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49177250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Action: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Update record → Assigned to Group = Platform.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color w:val="000000"/>
          <w:sz w:val="22.0"/>
        </w:rPr>
        <w:t xml:space="preserve">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6319837" cy="2605876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7" cy="26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8. Testing and Results</w:t>
      </w:r>
      <w:bookmarkStart w:id="1gza4ve92qy9" w:name="_Toclottegwrhn11"/>
      <w:bookmarkEnd w:id="1gza4ve92qy9"/>
    </w:p>
    <w:tbl>
      <w:tblPr>
        <w:tblStyle w:val="8825368"/>
        <w:tblW w:w="5731" w:type="dxa"/>
        <w:tblLook w:val="00000600"/>
        <w:tblInd w:w="0" w:type="dxa"/>
        <w:tblLayout w:type="fixed"/>
      </w:tblPr>
      <w:tblGrid>
        <w:gridCol w:w="1066"/>
        <w:gridCol w:w="2251"/>
        <w:gridCol w:w="2415"/>
      </w:tblGrid>
      <w:tr>
        <w:tc>
          <w:tcPr>
            <w:tcW w:w="1066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b w:val="true"/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Name</w:t>
            </w:r>
          </w:p>
        </w:tc>
        <w:tc>
          <w:tcPr>
            <w:tcW w:w="2251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b w:val="true"/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Issue</w:t>
            </w:r>
          </w:p>
        </w:tc>
        <w:tc>
          <w:tcPr>
            <w:tcW w:w="2415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b w:val="true"/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Expected Assignment</w:t>
            </w:r>
          </w:p>
        </w:tc>
        <w:trPr/>
      </w:tr>
      <w:tr>
        <w:tc>
          <w:tcPr>
            <w:tcW w:w="1066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Khadir</w:t>
            </w:r>
          </w:p>
        </w:tc>
        <w:tc>
          <w:tcPr>
            <w:tcW w:w="2251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regarding certificates</w:t>
            </w:r>
          </w:p>
        </w:tc>
        <w:tc>
          <w:tcPr>
            <w:tcW w:w="2415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288.0" w:lineRule="auto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Certificates Group</w:t>
            </w:r>
          </w:p>
        </w:tc>
        <w:trPr/>
      </w:tr>
      <w:tr>
        <w:tc>
          <w:tcPr>
            <w:tcW w:w="1066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Niranjan</w:t>
            </w:r>
          </w:p>
        </w:tc>
        <w:tc>
          <w:tcPr>
            <w:tcW w:w="2251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unable to login</w:t>
            </w:r>
          </w:p>
        </w:tc>
        <w:tc>
          <w:tcPr>
            <w:tcW w:w="2415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Platform Group</w:t>
            </w:r>
          </w:p>
        </w:tc>
        <w:trPr/>
      </w:tr>
      <w:tr>
        <w:tc>
          <w:tcPr>
            <w:tcW w:w="1066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Alex</w:t>
            </w:r>
          </w:p>
        </w:tc>
        <w:tc>
          <w:tcPr>
            <w:tcW w:w="2251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color w:val="000000"/>
                <w:sz w:val="24.0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404 error</w:t>
            </w:r>
          </w:p>
        </w:tc>
        <w:tc>
          <w:tcPr>
            <w:tcW w:w="2415" w:type="dxa"/>
            <w:vAlign w:val="top"/>
            <w:tcBorders/>
            <w:tcMar>
              <w:top w:w="99" w:type="dxa"/>
              <w:left w:w="99" w:type="dxa"/>
              <w:bottom w:w="99" w:type="dxa"/>
              <w:right w:w="99" w:type="dxa"/>
            </w:tcMar>
          </w:tcPr>
          <w:p xmlns:w14="http://schemas.microsoft.com/office/word/2010/wordml" w:rsidR="00000000" w:rsidRDefault="00000000" w14:textId="00000000" w:rsidDel="00000000" w:rsidP="00000000" w:rsidRPr="00000000">
            <w:pPr>
              <w:pStyle w:val="Normal"/>
              <w:spacing w:line="432.0" w:after="0.0" w:before="200.0"/>
              <w:rPr>
                <w:rFonts w:ascii="Open Sans Regular" w:eastAsia="Open Sans Regular" w:hAnsi="Open Sans Regular" w:cs="Open Sans Regular"/>
                <w:color w:val="000000"/>
                <w:sz w:val="24.0"/>
                <w:vertAlign w:val="baseline"/>
              </w:rPr>
              <w:jc w:val="center"/>
              <w:widowControl w:val="1"/>
              <w:ind w:left="-14"/>
            </w:pPr>
            <w:r w:rsidR="00000000" w:rsidDel="00000000" w:rsidRPr="00000000">
              <w:rPr>
                <w:rFonts w:ascii="Open Sans Regular" w:eastAsia="Open Sans Regular" w:hAnsi="Open Sans Regular" w:cs="Open Sans Regular"/>
                <w:color w:val="000000"/>
                <w:sz w:val="22.0"/>
                <w:vertAlign w:val="baseline"/>
              </w:rPr>
              <w:t xml:space="preserve">Platform Group</w:t>
            </w:r>
          </w:p>
        </w:tc>
        <w:trPr/>
      </w:tr>
    </w:tbl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lineRule="auto" w:before="0.0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br w:type="line"/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Verified in Flow Designer logs that flows executed successfully.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60.0" w:lineRule="auto" w:before="0.0"/>
        <w:rPr>
          <w:color w:val="000000"/>
          <w:sz w:val="22.0"/>
        </w:rPr>
        <w:widowControl w:val="1"/>
        <w:ind w:left="0" w:hanging="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Tickets automatically updated with correct group assignment.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3288178" cy="11709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178" cy="11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 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3335909" cy="126854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909" cy="12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9. Security and Governance</w:t>
      </w:r>
      <w:bookmarkStart w:id="6pxf77co0iou" w:name="_Tocrljwo7z1cg3u"/>
      <w:bookmarkEnd w:id="6pxf77co0iou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13865970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Only users with the correct roles can view or modify table records.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13865970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ACLs restrict unauthorized access.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13865970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Flow Designer logs provide a full audit trail.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10. Benefits</w:t>
      </w:r>
      <w:bookmarkStart w:id="hpeksjoueuiw" w:name="_Toc9gi3s7d2hpgw"/>
      <w:bookmarkEnd w:id="hpeksjoueuiw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64808488"/>
        </w:numPr>
        <w:widowControl w:val="1"/>
        <w:ind w:left="720" w:hanging="360"/>
      </w:pPr>
      <w:r w:rsidR="00000000" w:rsidDel="00000000" w:rsidRPr="00000000">
        <w:rPr>
          <w:b w:val="true"/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90% reduction</w:t>
      </w: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 in manual ticket triage time.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6480848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Improved SLA compliance and faster response time.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64808488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Reduced risk of misrouting tickets.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11. Future Enhancements</w:t>
      </w:r>
      <w:bookmarkStart w:id="90asqveu791v" w:name="_Tocfwajuijqmq2z"/>
      <w:bookmarkEnd w:id="90asqveu791v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1988973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Dynamic user assignment based on on-call schedules.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1988973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Integration with MS Teams / Slack for instant notifications.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/>
        <w:rPr>
          <w:color w:val="000000"/>
          <w:sz w:val="22.0"/>
        </w:rPr>
        <w:numPr>
          <w:ilvl w:val="0"/>
          <w:numId w:val="1988973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Build dashboards for monitoring ticket assignment trends.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19889739"/>
        </w:numPr>
        <w:widowControl w:val="1"/>
        <w:ind w:left="720" w:hanging="360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22.0"/>
          <w:vertAlign w:val="baseline"/>
        </w:rPr>
        <w:t xml:space="preserve">Implement AI-based ticket routing using historical data.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288.0" w:lineRule="auto" w:after="80.0" w:before="360.0"/>
        <w:outlineLvl w:val="1"/>
        <w:widowControl w:val="1"/>
        <w:ind w:left="-14"/>
      </w:pPr>
      <w:r w:rsidR="00000000" w:rsidDel="00000000" w:rsidRPr="00000000">
        <w:rPr>
          <w:rFonts w:ascii="Open Sans Regular" w:eastAsia="Open Sans Regular" w:hAnsi="Open Sans Regular" w:cs="Open Sans Regular"/>
          <w:color w:val="000000"/>
          <w:sz w:val="34.0"/>
          <w:vertAlign w:val="baseline"/>
        </w:rPr>
        <w:t xml:space="preserve">12. References</w:t>
      </w:r>
      <w:bookmarkStart w:id="wtit28aj7ds2" w:name="_Toc61p7677peki8"/>
      <w:bookmarkEnd w:id="wtit28aj7ds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 w:after="0.0" w:before="240.0"/>
        <w:rPr>
          <w:color w:val="000000"/>
          <w:sz w:val="22.0"/>
        </w:rPr>
        <w:numPr>
          <w:ilvl w:val="0"/>
          <w:numId w:val="86952645"/>
        </w:numPr>
        <w:widowControl w:val="1"/>
        <w:ind w:left="720" w:hanging="360"/>
      </w:pPr>
      <w:r w:rsidR="00000000" w:rsidDel="00000000" w:rsidRPr="00000000">
        <w:rPr>
          <w:color w:val="000000"/>
          <w:sz w:val="22.0"/>
        </w:rPr>
        <w:fldChar w:fldCharType="begin"/>
        <w:instrText>HYPERLINK "https://docs.servicenow.com/?utm_source=chatgpt.com"</w:instrText>
        <w:fldChar w:fldCharType="separate"/>
      </w:r>
      <w:r w:rsidR="00000000" w:rsidDel="00000000" w:rsidRPr="00000000">
        <w:rPr>
          <w:rFonts w:ascii="Open Sans Regular" w:eastAsia="Open Sans Regular" w:hAnsi="Open Sans Regular" w:cs="Open Sans Regular"/>
          <w:color w:val="1155CC"/>
          <w:sz w:val="22.0"/>
          <w:u w:val="single" w:color="0000FF"/>
          <w:vertAlign w:val="baseline"/>
        </w:rPr>
        <w:t xml:space="preserve">ServiceNow Documentation</w:t>
      </w:r>
      <w:r w:rsidR="00000000" w:rsidDel="00000000" w:rsidRPr="00000000">
        <w:br w:type="line"/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288.0" w:lineRule="auto"/>
        <w:rPr>
          <w:color w:val="000000"/>
          <w:sz w:val="22.0"/>
        </w:rPr>
        <w:numPr>
          <w:ilvl w:val="0"/>
          <w:numId w:val="86952645"/>
        </w:numPr>
        <w:widowControl w:val="1"/>
        <w:ind w:left="720" w:hanging="360"/>
      </w:pPr>
      <w:r w:rsidR="00000000" w:rsidDel="00000000" w:rsidRPr="00000000">
        <w:rPr>
          <w:color w:val="000000"/>
          <w:sz w:val="22.0"/>
        </w:rPr>
        <w:fldChar w:fldCharType="begin"/>
        <w:instrText>HYPERLINK "https://github.com/KhadirShaikL21/Streamlined-Ticket-Automation/tree/main/screenshots?utm_source=chatgpt.com"</w:instrText>
        <w:fldChar w:fldCharType="separate"/>
      </w:r>
      <w:r w:rsidR="00000000" w:rsidDel="00000000" w:rsidRPr="00000000">
        <w:rPr>
          <w:rFonts w:ascii="Open Sans Regular" w:eastAsia="Open Sans Regular" w:hAnsi="Open Sans Regular" w:cs="Open Sans Regular"/>
          <w:color w:val="1155CC"/>
          <w:sz w:val="22.0"/>
          <w:u w:val="single" w:color="0000FF"/>
          <w:vertAlign w:val="baseline"/>
        </w:rPr>
        <w:t xml:space="preserve">GitHub Repository with Screenshots</w:t>
      </w:r>
      <w:r w:rsidR="00000000" w:rsidDel="00000000" w:rsidRPr="00000000">
        <w:br w:type="line"/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tabs>
          <w:tab w:pos="645" w:val="left" w:leader="none"/>
        </w:tabs>
        <w:widowControl w:val="1"/>
      </w:pPr>
    </w:p>
    <w:sectPr>
      <w:headerReference xmlns:r="http://schemas.openxmlformats.org/officeDocument/2006/relationships" r:id="rID23" w:type="default"/>
      <w:footerReference xmlns:r="http://schemas.openxmlformats.org/officeDocument/2006/relationships" r:id="rID24" w:type="default"/>
      <w:type w:val="nextPage"/>
      <w:pgSz w:w="12240" w:orient="portrait" w:h="15840"/>
      <w:pgMar w:header="720" w:bottom="720" w:left="720" w:right="720" w:top="720" w:footer="720"/>
      <w:cols w:equalWidth="1" w:space="720" w:num="1" w:sep="0"/>
      <w:titlePg w:val="0"/>
      <w:pgBorders w:display="allPages">
        <w:top w:color="000000" w:val="single" w:sz="30" w:space="11" w:themeColor="dark1"/>
        <w:left w:color="000000" w:val="single" w:sz="30" w:space="11" w:themeColor="dark1"/>
        <w:bottom w:color="000000" w:val="single" w:sz="30" w:space="11" w:themeColor="dark1"/>
        <w:right w:color="000000" w:val="single" w:sz="30" w:space="11" w:themeColor="dark1"/>
      </w:pgBorders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e6f6b213-016a-d973-4051-052a30ac437a" w:fontKey="{00000000-0000-0000-0000-000000000000}" w:subsetted="0"/>
  </w:font>
  <w:font w:name="Roboto">
    <w:embedRegular xmlns:r="http://schemas.openxmlformats.org/officeDocument/2006/relationships" r:id="rIdce32e5bb-2324-1d77-6efc-10beb1b6fb5f" w:fontKey="{00000000-0000-0000-0000-000000000000}" w:subsetted="0"/>
  </w:font>
  <w:font w:name="Open Sans Regular">
    <w:embedRegular xmlns:r="http://schemas.openxmlformats.org/officeDocument/2006/relationships" r:id="rId4777d9ec-f7f6-56bb-ad22-7640b5ff6c3e" w:fontKey="{00000000-0000-0000-0000-000000000000}" w:subsetted="0"/>
  </w:font>
  <w:font w:name="Roboto Mono Regular">
    <w:embedRegular xmlns:r="http://schemas.openxmlformats.org/officeDocument/2006/relationships" r:id="rId5a8a738a-1b65-c889-4d45-d30d59f3d50a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numPicBullet w:numPicBulletId="0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1" v:chromakey="none" v:embosscolor="none" v:recolortarget="none" o:title=""/>
      </v:shape>
    </w:pict>
  </w:numPicBullet>
  <w:numPicBullet w:numPicBulletId="1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2" v:chromakey="none" v:embosscolor="none" v:recolortarget="none" o:title=""/>
      </v:shape>
    </w:pict>
  </w:numPicBullet>
  <w:numPicBullet w:numPicBulletId="2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3" v:chromakey="none" v:embosscolor="none" v:recolortarget="none" o:title=""/>
      </v:shape>
    </w:pict>
  </w:numPicBullet>
  <w:numPicBullet w:numPicBulletId="3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4" v:chromakey="none" v:embosscolor="none" v:recolortarget="none" o:title=""/>
      </v:shape>
    </w:pict>
  </w:numPicBullet>
  <w:numPicBullet w:numPicBulletId="4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5" v:chromakey="none" v:embosscolor="none" v:recolortarget="none" o:title=""/>
      </v:shape>
    </w:pict>
  </w:numPicBullet>
  <w:numPicBullet w:numPicBulletId="5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6" v:chromakey="none" v:embosscolor="none" v:recolortarget="none" o:title=""/>
      </v:shape>
    </w:pict>
  </w:numPicBullet>
  <w:numPicBullet w:numPicBulletId="6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7" v:chromakey="none" v:embosscolor="none" v:recolortarget="none" o:title=""/>
      </v:shape>
    </w:pict>
  </w:numPicBullet>
  <w:numPicBullet w:numPicBulletId="7">
    <w:pict>
      <v:shape xmlns:v="urn:schemas-microsoft-com:vml" fillcolor="#ffffff" strokecolor="black" id="" style="height:96.0pt;width:96.0pt" type="#_x0000_t75">
        <v:imagedata xmlns:r="http://schemas.openxmlformats.org/officeDocument/2006/relationships" xmlns:o="urn:schemas-microsoft-com:office:office" r:cropleft="0" r:cropTop="0" r:cropBottom="0" r:cropRight="0" r:gamma="1" r:grayscale="false" r:bilevel="false" r:id="rId8" v:chromakey="none" v:embosscolor="none" v:recolortarget="none" o:title=""/>
      </v:shape>
    </w:pict>
  </w:numPicBullet>
  <w:abstractNum w:abstractNumId="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9612214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97159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664294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18">
    <w:lvl w:ilvl="5">
      <w:start w:val="1"/>
      <w:numFmt w:val="bullet"/>
      <w:lvlText w:val="●"/>
      <w:lvlPicBulletId w:val="0"/>
      <w:lvlJc w:val="left"/>
    </w:lvl>
    <w:lvl w:ilvl="4">
      <w:start w:val="1"/>
      <w:numFmt w:val="bullet"/>
      <w:lvlText w:val="●"/>
      <w:lvlPicBulletId w:val="1"/>
      <w:lvlJc w:val="left"/>
    </w:lvl>
    <w:lvl w:ilvl="7">
      <w:start w:val="1"/>
      <w:numFmt w:val="bullet"/>
      <w:lvlText w:val="●"/>
      <w:lvlPicBulletId w:val="2"/>
      <w:lvlJc w:val="left"/>
    </w:lvl>
    <w:lvl w:ilvl="6">
      <w:start w:val="1"/>
      <w:numFmt w:val="bullet"/>
      <w:lvlText w:val="●"/>
      <w:lvlPicBulletId w:val="3"/>
      <w:lvlJc w:val="left"/>
    </w:lvl>
    <w:lvl w:ilvl="8">
      <w:start w:val="1"/>
      <w:numFmt w:val="bullet"/>
      <w:lvlText w:val="●"/>
      <w:lvlPicBulletId w:val="4"/>
      <w:lvlJc w:val="left"/>
    </w:lvl>
    <w:lvl w:ilvl="1">
      <w:start w:val="1"/>
      <w:numFmt w:val="bullet"/>
      <w:lvlText w:val="●"/>
      <w:lvlPicBulletId w:val="5"/>
      <w:lvlJc w:val="left"/>
    </w:lvl>
    <w:lvl w:ilvl="0">
      <w:start w:val="1"/>
      <w:numFmt w:val="bullet"/>
      <w:lvlText/>
      <w:lvlJc w:val="left"/>
    </w:lvl>
    <w:lvl w:ilvl="3">
      <w:start w:val="1"/>
      <w:numFmt w:val="bullet"/>
      <w:lvlText w:val="●"/>
      <w:lvlPicBulletId w:val="6"/>
      <w:lvlJc w:val="left"/>
    </w:lvl>
    <w:lvl w:ilvl="2">
      <w:start w:val="1"/>
      <w:numFmt w:val="bullet"/>
      <w:lvlText w:val="●"/>
      <w:lvlPicBulletId w:val="7"/>
      <w:lvlJc w:val="left"/>
    </w:lvl>
  </w:abstractNum>
  <w:abstractNum w:abstractNumId="1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5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2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38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3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decimal"/>
      <w:lvlText w:val="%1.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1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4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3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4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5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4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4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2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5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8794232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54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5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5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2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69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0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1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2">
    <w:lvl w:ilvl="5">
      <w:start w:val="1"/>
      <w:numFmt w:val="bullet"/>
      <w:lvlText w:val="●"/>
      <w:lvlJc w:val="left"/>
    </w:lvl>
    <w:lvl w:ilvl="4">
      <w:start w:val="1"/>
      <w:numFmt w:val="bullet"/>
      <w:lvlText w:val="▪"/>
      <w:lvlJc w:val="left"/>
    </w:lvl>
    <w:lvl w:ilvl="7">
      <w:start w:val="1"/>
      <w:numFmt w:val="bullet"/>
      <w:lvlText w:val="▪"/>
      <w:lvlJc w:val="left"/>
    </w:lvl>
    <w:lvl w:ilvl="6">
      <w:start w:val="1"/>
      <w:numFmt w:val="bullet"/>
      <w:lvlText w:val="○"/>
      <w:lvlJc w:val="left"/>
    </w:lvl>
    <w:lvl w:ilvl="8">
      <w:start w:val="1"/>
      <w:numFmt w:val="bullet"/>
      <w:lvlText w:val="●"/>
      <w:lvlJc w:val="left"/>
    </w:lvl>
    <w:lvl w:ilvl="1">
      <w:start w:val="1"/>
      <w:numFmt w:val="bullet"/>
      <w:lvlText w:val="▪"/>
      <w:lvlJc w:val="left"/>
    </w:lvl>
    <w:lvl w:ilvl="0">
      <w:start w:val="1"/>
      <w:numFmt w:val="bullet"/>
      <w:lvlText w:val="○"/>
      <w:lvlJc w:val="left"/>
    </w:lvl>
    <w:lvl w:ilvl="3">
      <w:start w:val="1"/>
      <w:numFmt w:val="bullet"/>
      <w:lvlText w:val="○"/>
      <w:lvlJc w:val="left"/>
    </w:lvl>
    <w:lvl w:ilvl="2">
      <w:start w:val="1"/>
      <w:numFmt w:val="bullet"/>
      <w:lvlText w:val="●"/>
      <w:lvlJc w:val="left"/>
    </w:lvl>
  </w:abstractNum>
  <w:abstractNum w:abstractNumId="73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4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5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6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7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abstractNum w:abstractNumId="78">
    <w:lvl w:ilvl="5">
      <w:start w:val="1"/>
      <w:numFmt w:val="bullet"/>
      <w:lvlText w:val="▪"/>
      <w:lvlJc w:val="left"/>
    </w:lvl>
    <w:lvl w:ilvl="4">
      <w:start w:val="1"/>
      <w:numFmt w:val="bullet"/>
      <w:lvlText w:val="○"/>
      <w:lvlJc w:val="left"/>
    </w:lvl>
    <w:lvl w:ilvl="7">
      <w:start w:val="1"/>
      <w:numFmt w:val="bullet"/>
      <w:lvlText w:val="○"/>
      <w:lvlJc w:val="left"/>
    </w:lvl>
    <w:lvl w:ilvl="6">
      <w:start w:val="1"/>
      <w:numFmt w:val="bullet"/>
      <w:lvlText w:val="●"/>
      <w:lvlJc w:val="left"/>
    </w:lvl>
    <w:lvl w:ilvl="8">
      <w:start w:val="1"/>
      <w:numFmt w:val="bullet"/>
      <w:lvlText w:val="▪"/>
      <w:lvlJc w:val="left"/>
    </w:lvl>
    <w:lvl w:ilvl="1">
      <w:start w:val="1"/>
      <w:numFmt w:val="bullet"/>
      <w:lvlText w:val="○"/>
      <w:lvlJc w:val="left"/>
    </w:lvl>
    <w:lvl w:ilvl="0">
      <w:start w:val="1"/>
      <w:numFmt w:val="bullet"/>
      <w:lvlText w:val="●"/>
      <w:lvlJc w:val="left"/>
    </w:lvl>
    <w:lvl w:ilvl="3">
      <w:start w:val="1"/>
      <w:numFmt w:val="bullet"/>
      <w:lvlText w:val="●"/>
      <w:lvlJc w:val="left"/>
    </w:lvl>
    <w:lvl w:ilvl="2">
      <w:start w:val="1"/>
      <w:numFmt w:val="bullet"/>
      <w:lvlText w:val="▪"/>
      <w:lvlJc w:val="left"/>
    </w:lvl>
  </w:abstractNum>
  <w:num w:numId="13333742">
    <w:abstractNumId w:val="1"/>
  </w:num>
  <w:num w:numId="36151037">
    <w:abstractNumId w:val="2"/>
  </w:num>
  <w:num w:numId="76632395">
    <w:abstractNumId w:val="3"/>
  </w:num>
  <w:num w:numId="13865970">
    <w:abstractNumId w:val="4"/>
  </w:num>
  <w:num w:numId="92286500">
    <w:abstractNumId w:val="5"/>
  </w:num>
  <w:num w:numId="73897769">
    <w:abstractNumId w:val="6"/>
  </w:num>
  <w:num w:numId="89415916">
    <w:abstractNumId w:val="7"/>
  </w:num>
  <w:num w:numId="52997005">
    <w:abstractNumId w:val="9612214"/>
  </w:num>
  <w:num w:numId="74164374">
    <w:abstractNumId w:val="8"/>
  </w:num>
  <w:num w:numId="94460156">
    <w:abstractNumId w:val="9"/>
  </w:num>
  <w:num w:numId="21157634">
    <w:abstractNumId w:val="10"/>
  </w:num>
  <w:num w:numId="88148452">
    <w:abstractNumId w:val="11"/>
  </w:num>
  <w:num w:numId="61002881">
    <w:abstractNumId w:val="5971595"/>
  </w:num>
  <w:num w:numId="47180126">
    <w:abstractNumId w:val="12"/>
  </w:num>
  <w:num w:numId="96212089">
    <w:abstractNumId w:val="13"/>
  </w:num>
  <w:num w:numId="16709783">
    <w:abstractNumId w:val="14"/>
  </w:num>
  <w:num w:numId="58262512">
    <w:abstractNumId w:val="4664294"/>
  </w:num>
  <w:num w:numId="67853564">
    <w:abstractNumId w:val="15"/>
  </w:num>
  <w:num w:numId="58736617">
    <w:abstractNumId w:val="16"/>
  </w:num>
  <w:num w:numId="60014609">
    <w:abstractNumId w:val="17"/>
  </w:num>
  <w:num w:numId="20624589">
    <w:abstractNumId w:val="18"/>
  </w:num>
  <w:num w:numId="72615131">
    <w:abstractNumId w:val="19"/>
  </w:num>
  <w:num w:numId="95367115">
    <w:abstractNumId w:val="20"/>
  </w:num>
  <w:num w:numId="73204782">
    <w:abstractNumId w:val="21"/>
  </w:num>
  <w:num w:numId="69792732">
    <w:abstractNumId w:val="22"/>
  </w:num>
  <w:num w:numId="50068089">
    <w:abstractNumId w:val="23"/>
  </w:num>
  <w:num w:numId="49177250">
    <w:abstractNumId w:val="24"/>
  </w:num>
  <w:num w:numId="34295429">
    <w:abstractNumId w:val="25"/>
  </w:num>
  <w:num w:numId="57999097">
    <w:abstractNumId w:val="26"/>
  </w:num>
  <w:num w:numId="52242297">
    <w:abstractNumId w:val="27"/>
  </w:num>
  <w:num w:numId="66925192">
    <w:abstractNumId w:val="28"/>
  </w:num>
  <w:num w:numId="64808488">
    <w:abstractNumId w:val="29"/>
  </w:num>
  <w:num w:numId="62677640">
    <w:abstractNumId w:val="30"/>
  </w:num>
  <w:num w:numId="77984512">
    <w:abstractNumId w:val="31"/>
  </w:num>
  <w:num w:numId="32065353">
    <w:abstractNumId w:val="32"/>
  </w:num>
  <w:num w:numId="82561293">
    <w:abstractNumId w:val="33"/>
  </w:num>
  <w:num w:numId="20056342">
    <w:abstractNumId w:val="34"/>
  </w:num>
  <w:num w:numId="23360195">
    <w:abstractNumId w:val="35"/>
  </w:num>
  <w:num w:numId="92342584">
    <w:abstractNumId w:val="36"/>
  </w:num>
  <w:num w:numId="19889739">
    <w:abstractNumId w:val="37"/>
  </w:num>
  <w:num w:numId="38686050">
    <w:abstractNumId w:val="38"/>
  </w:num>
  <w:num w:numId="88065821">
    <w:abstractNumId w:val="39"/>
  </w:num>
  <w:num w:numId="31134424">
    <w:abstractNumId w:val="40"/>
  </w:num>
  <w:num w:numId="39229481">
    <w:abstractNumId w:val="41"/>
  </w:num>
  <w:num w:numId="97808069">
    <w:abstractNumId w:val="42"/>
  </w:num>
  <w:num w:numId="47919869">
    <w:abstractNumId w:val="43"/>
  </w:num>
  <w:num w:numId="64698852">
    <w:abstractNumId w:val="44"/>
  </w:num>
  <w:num w:numId="84041040">
    <w:abstractNumId w:val="45"/>
  </w:num>
  <w:num w:numId="99272748">
    <w:abstractNumId w:val="46"/>
  </w:num>
  <w:num w:numId="51949740">
    <w:abstractNumId w:val="47"/>
  </w:num>
  <w:num w:numId="52240343">
    <w:abstractNumId w:val="48"/>
  </w:num>
  <w:num w:numId="42725691">
    <w:abstractNumId w:val="49"/>
  </w:num>
  <w:num w:numId="14195972">
    <w:abstractNumId w:val="50"/>
  </w:num>
  <w:num w:numId="69251169">
    <w:abstractNumId w:val="51"/>
  </w:num>
  <w:num w:numId="85405925">
    <w:abstractNumId w:val="52"/>
  </w:num>
  <w:num w:numId="74659992">
    <w:abstractNumId w:val="53"/>
  </w:num>
  <w:num w:numId="47312595">
    <w:abstractNumId w:val="8794232"/>
  </w:num>
  <w:num w:numId="21251886">
    <w:abstractNumId w:val="54"/>
  </w:num>
  <w:num w:numId="86952645">
    <w:abstractNumId w:val="55"/>
  </w:num>
  <w:num w:numId="27684944">
    <w:abstractNumId w:val="56"/>
  </w:num>
  <w:num w:numId="70077014">
    <w:abstractNumId w:val="57"/>
  </w:num>
  <w:num w:numId="73031205">
    <w:abstractNumId w:val="58"/>
  </w:num>
  <w:num w:numId="84465340">
    <w:abstractNumId w:val="59"/>
  </w:num>
  <w:num w:numId="57288082">
    <w:abstractNumId w:val="60"/>
  </w:num>
  <w:num w:numId="63667126">
    <w:abstractNumId w:val="61"/>
  </w:num>
  <w:num w:numId="18971779">
    <w:abstractNumId w:val="62"/>
  </w:num>
  <w:num w:numId="38645740">
    <w:abstractNumId w:val="63"/>
  </w:num>
  <w:num w:numId="49551276">
    <w:abstractNumId w:val="64"/>
  </w:num>
  <w:num w:numId="75410716">
    <w:abstractNumId w:val="65"/>
  </w:num>
  <w:num w:numId="66388001">
    <w:abstractNumId w:val="66"/>
  </w:num>
  <w:num w:numId="47546974">
    <w:abstractNumId w:val="67"/>
  </w:num>
  <w:num w:numId="38135466">
    <w:abstractNumId w:val="68"/>
  </w:num>
  <w:num w:numId="44739358">
    <w:abstractNumId w:val="69"/>
  </w:num>
  <w:num w:numId="25682338">
    <w:abstractNumId w:val="70"/>
  </w:num>
  <w:num w:numId="75425729">
    <w:abstractNumId w:val="71"/>
  </w:num>
  <w:num w:numId="31943418">
    <w:abstractNumId w:val="72"/>
  </w:num>
  <w:num w:numId="77792643">
    <w:abstractNumId w:val="73"/>
  </w:num>
  <w:num w:numId="21913343">
    <w:abstractNumId w:val="74"/>
  </w:num>
  <w:num w:numId="80547648">
    <w:abstractNumId w:val="75"/>
  </w:num>
  <w:num w:numId="54676682">
    <w:abstractNumId w:val="76"/>
  </w:num>
  <w:num w:numId="77648517">
    <w:abstractNumId w:val="77"/>
  </w:num>
  <w:num w:numId="35661467">
    <w:abstractNumId w:val="78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color="000000" w:val="none" w:sz="0" w:space="0" w:themeColor="dark1"/>
        <w:left w:color="000000" w:val="none" w:sz="0" w:space="3" w:themeColor="dark1"/>
        <w:bottom w:color="000000" w:val="none" w:sz="0" w:space="0" w:themeColor="dark1"/>
        <w:right w:color="000000" w:val="none" w:sz="0" w:space="3" w:themeColor="dark1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color="000000" w:val="single" w:space="7"/>
        <w:left w:color="447DE2" w:val="single" w:sz="24" w:space="7" w:themeColor="accent1" w:themeShade="BF"/>
        <w:bottom w:color="000000" w:val="single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color="447DE2" w:val="single" w:sz="18" w:themeColor="accent1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table" w:styleId="8825368">
    <w:uiPriority w:val="1"/>
    <w:tblPr>
      <w:tblBorders>
        <w:top w:color="000000" w:val="single" w:sz="6"/>
        <w:left w:color="000000" w:val="single" w:sz="6"/>
        <w:bottom w:color="000000" w:val="single" w:sz="6"/>
        <w:right w:color="000000" w:val="single" w:sz="6"/>
        <w:insideH w:color="000000" w:val="single" w:sz="6"/>
        <w:insideV w:color="000000" w:val="single" w:sz="6"/>
      </w:tblBorders>
    </w:tblPr>
    <w:tcPr>
      <w:vAlign w:val="top"/>
      <w:tcBorders>
        <w:top w:color="000000" w:val="single" w:sz="6"/>
        <w:left w:color="000000" w:val="single" w:sz="6"/>
        <w:bottom w:color="000000" w:val="single" w:sz="6"/>
        <w:right w:color="000000" w:val="single" w:sz="6"/>
        <w:insideH w:color="000000" w:val="single" w:sz="6"/>
        <w:insideV w:color="000000" w:val="single" w:sz="6"/>
      </w:tcBorders>
      <w:tcMar>
        <w:left w:w="90" w:type="dxa"/>
        <w:right w:w="90" w:type="dxa"/>
      </w:tcMar>
    </w:tc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9.png" Type="http://schemas.openxmlformats.org/officeDocument/2006/relationships/image"/><Relationship Id="rId9" Target="media/image10.png" Type="http://schemas.openxmlformats.org/officeDocument/2006/relationships/image"/><Relationship Id="rId10" Target="media/image11.png" Type="http://schemas.openxmlformats.org/officeDocument/2006/relationships/image"/><Relationship Id="rId11" Target="media/image12.png" Type="http://schemas.openxmlformats.org/officeDocument/2006/relationships/image"/><Relationship Id="rId12" Target="media/image13.png" Type="http://schemas.openxmlformats.org/officeDocument/2006/relationships/image"/><Relationship Id="rId13" Target="media/image14.png" Type="http://schemas.openxmlformats.org/officeDocument/2006/relationships/image"/><Relationship Id="rId14" Target="media/image15.png" Type="http://schemas.openxmlformats.org/officeDocument/2006/relationships/image"/><Relationship Id="rId15" Target="media/image16.png" Type="http://schemas.openxmlformats.org/officeDocument/2006/relationships/image"/><Relationship Id="rId16" Target="media/image17.png" Type="http://schemas.openxmlformats.org/officeDocument/2006/relationships/image"/><Relationship Id="rId17" Target="media/image18.png" Type="http://schemas.openxmlformats.org/officeDocument/2006/relationships/image"/><Relationship Id="rId18" Target="media/image19.png" Type="http://schemas.openxmlformats.org/officeDocument/2006/relationships/image"/><Relationship Id="rId19" Target="media/image20.png" Type="http://schemas.openxmlformats.org/officeDocument/2006/relationships/image"/><Relationship Id="rId20" Target="media/image21.png" Type="http://schemas.openxmlformats.org/officeDocument/2006/relationships/image"/><Relationship Id="rId21" Target="media/image22.png" Type="http://schemas.openxmlformats.org/officeDocument/2006/relationships/image"/><Relationship Id="rId22" Target="media/image23.png" Type="http://schemas.openxmlformats.org/officeDocument/2006/relationships/image"/><Relationship Id="rID23" Target="header1.xml" Type="http://schemas.openxmlformats.org/officeDocument/2006/relationships/header"/><Relationship Id="rID24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e6f6b213-016a-d973-4051-052a30ac437a" Target="fonts/robotoRegular.ttf" Type="http://schemas.openxmlformats.org/officeDocument/2006/relationships/font"/><Relationship Id="rIdce32e5bb-2324-1d77-6efc-10beb1b6fb5f" Target="fonts/Roboto.ttf" Type="http://schemas.openxmlformats.org/officeDocument/2006/relationships/font"/><Relationship Id="rId4777d9ec-f7f6-56bb-ad22-7640b5ff6c3e" Target="fonts/OpenSansRegular.ttf" Type="http://schemas.openxmlformats.org/officeDocument/2006/relationships/font"/><Relationship Id="rId5a8a738a-1b65-c889-4d45-d30d59f3d50a" Target="fonts/RobotoMonoRegular.ttf" Type="http://schemas.openxmlformats.org/officeDocument/2006/relationships/font"/></Relationships>
</file>

<file path=word/_rels/numbering.xml.rels><?xml version="1.0" encoding="UTF-8"?><Relationships xmlns="http://schemas.openxmlformats.org/package/2006/relationships"><Relationship Id="rId1" Target="media/image1.png" Type="http://schemas.openxmlformats.org/officeDocument/2006/relationships/image"/><Relationship Id="rId2" Target="media/image2.png" Type="http://schemas.openxmlformats.org/officeDocument/2006/relationships/image"/><Relationship Id="rId3" Target="media/image3.png" Type="http://schemas.openxmlformats.org/officeDocument/2006/relationships/image"/><Relationship Id="rId4" Target="media/image4.png" Type="http://schemas.openxmlformats.org/officeDocument/2006/relationships/image"/><Relationship Id="rId5" Target="media/image5.png" Type="http://schemas.openxmlformats.org/officeDocument/2006/relationships/image"/><Relationship Id="rId6" Target="media/image6.png" Type="http://schemas.openxmlformats.org/officeDocument/2006/relationships/image"/><Relationship Id="rId7" Target="media/image7.png" Type="http://schemas.openxmlformats.org/officeDocument/2006/relationships/image"/><Relationship Id="rId8" Target="media/image8.pn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