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UP/0019/12/2025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18 December 2025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19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17 December 2025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kanksndkandsnaklds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24 December 2025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andlkmslkmdfkokrof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1339331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1_20251217_140429_84ee4b1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933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□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□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□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□ Database</w:t>
      </w:r>
    </w:p>
    <w:p w14:paraId="3F93EF11" w14:textId="77777777" w:rsidR="003D75B8" w:rsidRDefault="003D75B8" w:rsidP="003D75B8">
      <w:proofErr w:type="gramStart"/>
      <w:r>
        <w:t xml:space="preserve">□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□ Normal</w:t>
      </w:r>
    </w:p>
    <w:p w14:paraId="78A8E87E" w14:textId="77777777" w:rsidR="003D75B8" w:rsidRDefault="003D75B8" w:rsidP="003D75B8">
      <w:proofErr w:type="gramStart"/>
      <w:r>
        <w:t xml:space="preserve">□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/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/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/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/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□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/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/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>[TANDA TANGAN PEMBERI PERSETUJUAN]</w:t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/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/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/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/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>[TANDA TANGAN PELAKSANA]</w:t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/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/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