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02B" w:rsidRPr="00D2102B" w:rsidRDefault="00D2102B" w:rsidP="003F16FE">
      <w:pPr>
        <w:spacing w:after="0" w:line="240" w:lineRule="auto"/>
        <w:jc w:val="center"/>
        <w:rPr>
          <w:b/>
          <w:noProof/>
        </w:rPr>
      </w:pPr>
      <w:r>
        <w:rPr>
          <w:b/>
          <w:noProof/>
        </w:rPr>
        <w:t xml:space="preserve">Sơ đồ </w:t>
      </w:r>
      <w:r w:rsidRPr="00D2102B">
        <w:rPr>
          <w:b/>
          <w:noProof/>
        </w:rPr>
        <w:t>USE CASE</w:t>
      </w:r>
    </w:p>
    <w:p w:rsidR="00D2102B" w:rsidRDefault="00D2102B" w:rsidP="00D2102B">
      <w:pPr>
        <w:spacing w:after="0" w:line="240" w:lineRule="auto"/>
        <w:rPr>
          <w:noProof/>
        </w:rPr>
      </w:pPr>
    </w:p>
    <w:p w:rsidR="00D2102B" w:rsidRPr="00D2102B" w:rsidRDefault="00D2102B" w:rsidP="00D2102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D2102B">
        <w:rPr>
          <w:noProof/>
        </w:rPr>
        <w:drawing>
          <wp:inline distT="0" distB="0" distL="0" distR="0">
            <wp:extent cx="6356480" cy="5088663"/>
            <wp:effectExtent l="0" t="0" r="0" b="0"/>
            <wp:docPr id="1" name="Picture 1" descr="C:\Users\Admin\AppData\Local\Microsoft\Windows\INetCache\Content.MSO\4D5580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4D55807A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771" cy="509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482" w:rsidRDefault="00803482">
      <w:pPr>
        <w:rPr>
          <w:b/>
        </w:rPr>
      </w:pPr>
    </w:p>
    <w:p w:rsidR="00803482" w:rsidRPr="006724C0" w:rsidRDefault="00C237A2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t>Đặc tả USE CASE</w:t>
      </w:r>
      <w:r w:rsidR="00F25F08" w:rsidRPr="006724C0">
        <w:rPr>
          <w:b/>
        </w:rPr>
        <w:t xml:space="preserve"> </w:t>
      </w:r>
      <w:r w:rsidR="00F25F08" w:rsidRPr="006724C0">
        <w:rPr>
          <w:b/>
          <w:color w:val="1F1F1F"/>
          <w:bdr w:val="none" w:sz="0" w:space="0" w:color="auto" w:frame="1"/>
        </w:rPr>
        <w:t>UC_QLTV_003 - Lập phiếu mượn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BD2B7A" w:rsidTr="00BD2B7A">
        <w:tc>
          <w:tcPr>
            <w:tcW w:w="2547" w:type="dxa"/>
            <w:shd w:val="clear" w:color="auto" w:fill="B4C6E7" w:themeFill="accent5" w:themeFillTint="66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6803" w:type="dxa"/>
            <w:shd w:val="clear" w:color="auto" w:fill="B4C6E7" w:themeFill="accent5" w:themeFillTint="66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BD2B7A" w:rsidTr="00BD2B7A">
        <w:tc>
          <w:tcPr>
            <w:tcW w:w="254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6803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UC_QLTV_003</w:t>
            </w:r>
          </w:p>
        </w:tc>
      </w:tr>
      <w:tr w:rsidR="00BD2B7A" w:rsidTr="00BD2B7A">
        <w:tc>
          <w:tcPr>
            <w:tcW w:w="254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6803" w:type="dxa"/>
            <w:vAlign w:val="center"/>
          </w:tcPr>
          <w:p w:rsidR="00BD2B7A" w:rsidRDefault="00D66FF9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</w:rPr>
              <w:t xml:space="preserve">Lập Phiếu Mượn </w:t>
            </w:r>
          </w:p>
        </w:tc>
      </w:tr>
      <w:tr w:rsidR="00BD2B7A" w:rsidTr="00BD2B7A">
        <w:tc>
          <w:tcPr>
            <w:tcW w:w="254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6803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sách, Độc giả</w:t>
            </w:r>
          </w:p>
        </w:tc>
      </w:tr>
      <w:tr w:rsidR="00BD2B7A" w:rsidTr="00BD2B7A">
        <w:tc>
          <w:tcPr>
            <w:tcW w:w="254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6803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Thực hiện kiểm tra điều kiện mượn (Include) và lập phiếu mượn sách cho độc giả</w:t>
            </w:r>
          </w:p>
        </w:tc>
      </w:tr>
      <w:tr w:rsidR="00BD2B7A" w:rsidTr="00BD2B7A">
        <w:tc>
          <w:tcPr>
            <w:tcW w:w="254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Preconditions</w:t>
            </w:r>
          </w:p>
        </w:tc>
        <w:tc>
          <w:tcPr>
            <w:tcW w:w="6803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đã có thẻ thư viện hợp lệ; Sách/đầu sách đã được khai báo trong hệ thống; Nhân viên đã đăng nhập vào hệ thống</w:t>
            </w:r>
          </w:p>
        </w:tc>
      </w:tr>
      <w:tr w:rsidR="00BD2B7A" w:rsidTr="00BD2B7A">
        <w:tc>
          <w:tcPr>
            <w:tcW w:w="254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6803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 chọn chức năng "Lập phiếu mượn"</w:t>
            </w:r>
          </w:p>
        </w:tc>
      </w:tr>
      <w:tr w:rsidR="00BD2B7A" w:rsidTr="00BD2B7A">
        <w:tc>
          <w:tcPr>
            <w:tcW w:w="254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6803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Phiếu mượn và chi tiết phiếu mượn được lưu vào hệ thống; Số lượng sách tồn kho/sẵn có giảm tương ứng; hoặc toàn bộ giao dịch bị hủy nếu không đủ điều kiện</w:t>
            </w:r>
          </w:p>
        </w:tc>
      </w:tr>
    </w:tbl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4677"/>
      </w:tblGrid>
      <w:tr w:rsidR="00BD2B7A" w:rsidTr="00BD2B7A">
        <w:tc>
          <w:tcPr>
            <w:tcW w:w="846" w:type="dxa"/>
            <w:shd w:val="clear" w:color="auto" w:fill="B4C6E7" w:themeFill="accent5" w:themeFillTint="66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3827" w:type="dxa"/>
            <w:shd w:val="clear" w:color="auto" w:fill="B4C6E7" w:themeFill="accent5" w:themeFillTint="66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677" w:type="dxa"/>
            <w:shd w:val="clear" w:color="auto" w:fill="B4C6E7" w:themeFill="accent5" w:themeFillTint="66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BD2B7A" w:rsidTr="00BD2B7A">
        <w:tc>
          <w:tcPr>
            <w:tcW w:w="846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82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xuất trình thẻ thư viện và danh sách sách muốn mượn.</w:t>
            </w:r>
          </w:p>
        </w:tc>
        <w:tc>
          <w:tcPr>
            <w:tcW w:w="467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thông tin thẻ (thẻ còn hạn sử dụng, không bị khóa).</w:t>
            </w:r>
          </w:p>
        </w:tc>
      </w:tr>
      <w:tr w:rsidR="00BD2B7A" w:rsidTr="00BD2B7A">
        <w:tc>
          <w:tcPr>
            <w:tcW w:w="846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82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</w:p>
        </w:tc>
        <w:tc>
          <w:tcPr>
            <w:tcW w:w="467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điều kiện mượn: kiểm tra sách quá hạn chưa trả và tổng số sách độc giả đang mượn.</w:t>
            </w:r>
          </w:p>
        </w:tc>
      </w:tr>
      <w:tr w:rsidR="00BD2B7A" w:rsidTr="00BD2B7A">
        <w:tc>
          <w:tcPr>
            <w:tcW w:w="846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82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 nhập/quét mã thẻ độc giả và chọn các đầu sách/mã sách độc giả yêu cầu.</w:t>
            </w:r>
          </w:p>
        </w:tc>
        <w:tc>
          <w:tcPr>
            <w:tcW w:w="467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tình trạng tồn kho và tính khả thi của các đầu sách được chọn.</w:t>
            </w:r>
          </w:p>
        </w:tc>
      </w:tr>
      <w:tr w:rsidR="00BD2B7A" w:rsidTr="00BD2B7A">
        <w:tc>
          <w:tcPr>
            <w:tcW w:w="846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382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 xác nhận tạo phiếu mượn.</w:t>
            </w:r>
          </w:p>
        </w:tc>
        <w:tc>
          <w:tcPr>
            <w:tcW w:w="467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lưu phiếu mượn, cập nhật số lượng sách hiện có trong kho (thực hiện trong giao dịch/transaction).</w:t>
            </w:r>
          </w:p>
        </w:tc>
      </w:tr>
      <w:tr w:rsidR="00BD2B7A" w:rsidTr="00BD2B7A">
        <w:tc>
          <w:tcPr>
            <w:tcW w:w="846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382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</w:rPr>
            </w:pPr>
          </w:p>
        </w:tc>
        <w:tc>
          <w:tcPr>
            <w:tcW w:w="4677" w:type="dxa"/>
            <w:vAlign w:val="center"/>
          </w:tcPr>
          <w:p w:rsidR="00BD2B7A" w:rsidRDefault="00BD2B7A" w:rsidP="00BD2B7A">
            <w:pPr>
              <w:spacing w:line="360" w:lineRule="auto"/>
              <w:jc w:val="center"/>
              <w:rPr>
                <w:color w:val="1F1F1F"/>
                <w:sz w:val="24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thông báo thành công và in/hiển thị mã phiếu mượn.</w:t>
            </w:r>
          </w:p>
        </w:tc>
      </w:tr>
    </w:tbl>
    <w:p w:rsidR="00F25F08" w:rsidRDefault="00F25F08" w:rsidP="00BD2B7A">
      <w:pPr>
        <w:spacing w:after="0" w:line="360" w:lineRule="auto"/>
      </w:pPr>
    </w:p>
    <w:p w:rsidR="00BD2B7A" w:rsidRPr="006724C0" w:rsidRDefault="00F25F08" w:rsidP="006724C0">
      <w:pPr>
        <w:pStyle w:val="ListParagraph"/>
        <w:numPr>
          <w:ilvl w:val="0"/>
          <w:numId w:val="1"/>
        </w:numPr>
        <w:spacing w:after="0" w:line="360" w:lineRule="auto"/>
        <w:rPr>
          <w:b/>
        </w:rPr>
      </w:pPr>
      <w:r w:rsidRPr="006724C0">
        <w:rPr>
          <w:b/>
        </w:rPr>
        <w:t>Đặc tả Use Case UC_QLTV_001 - Quản lý thông tin 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F25F08" w:rsidTr="00F25F08">
        <w:tc>
          <w:tcPr>
            <w:tcW w:w="2689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6661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F25F08" w:rsidTr="00F25F08">
        <w:tc>
          <w:tcPr>
            <w:tcW w:w="2689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666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UC_QLTV_001</w:t>
            </w:r>
          </w:p>
        </w:tc>
      </w:tr>
      <w:tr w:rsidR="00F25F08" w:rsidTr="00F25F08">
        <w:tc>
          <w:tcPr>
            <w:tcW w:w="2689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666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thông tin nhân viên</w:t>
            </w:r>
          </w:p>
        </w:tc>
      </w:tr>
      <w:tr w:rsidR="00F25F08" w:rsidTr="00F25F08">
        <w:tc>
          <w:tcPr>
            <w:tcW w:w="2689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666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</w:t>
            </w:r>
          </w:p>
        </w:tc>
      </w:tr>
      <w:tr w:rsidR="00F25F08" w:rsidTr="00F25F08">
        <w:tc>
          <w:tcPr>
            <w:tcW w:w="2689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666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Cho phép thêm mới, cập nhật, xóa hoặc tra cứu thông tin của nhân viên trong hệ thống</w:t>
            </w:r>
          </w:p>
        </w:tc>
      </w:tr>
      <w:tr w:rsidR="00F25F08" w:rsidTr="00F25F08">
        <w:tc>
          <w:tcPr>
            <w:tcW w:w="2689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666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 đã đăng nhập thành công vào hệ thống</w:t>
            </w:r>
          </w:p>
        </w:tc>
      </w:tr>
      <w:tr w:rsidR="00F25F08" w:rsidTr="00F25F08">
        <w:tc>
          <w:tcPr>
            <w:tcW w:w="2689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Trigger</w:t>
            </w:r>
          </w:p>
        </w:tc>
        <w:tc>
          <w:tcPr>
            <w:tcW w:w="666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chọn chức năng "Quản lý thông tin nhân viên" trên thanh menu</w:t>
            </w:r>
          </w:p>
        </w:tc>
      </w:tr>
      <w:tr w:rsidR="00F25F08" w:rsidTr="00F25F08">
        <w:tc>
          <w:tcPr>
            <w:tcW w:w="2689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666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Thông tin nhân viên được thêm mới, cập nhật, hoặc xóa khỏi hệ thống cơ sở dữ liệu</w:t>
            </w:r>
          </w:p>
        </w:tc>
      </w:tr>
    </w:tbl>
    <w:tbl>
      <w:tblPr>
        <w:tblStyle w:val="TableGrid"/>
        <w:tblpPr w:leftFromText="180" w:rightFromText="180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4960"/>
      </w:tblGrid>
      <w:tr w:rsidR="00F25F08" w:rsidTr="00F25F08">
        <w:tc>
          <w:tcPr>
            <w:tcW w:w="988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3402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960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F25F08" w:rsidTr="00F25F08">
        <w:tc>
          <w:tcPr>
            <w:tcW w:w="988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402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Chọn chức năng Quản lý thông tin nhân viên.</w:t>
            </w:r>
          </w:p>
        </w:tc>
        <w:tc>
          <w:tcPr>
            <w:tcW w:w="4960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danh sách nhân viên hiện có và các nút chức năng (Thêm, Sửa, Xóa, Tìm kiếm).</w:t>
            </w:r>
          </w:p>
        </w:tc>
      </w:tr>
      <w:tr w:rsidR="00F25F08" w:rsidTr="00F25F08">
        <w:tc>
          <w:tcPr>
            <w:tcW w:w="988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402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Chọn thao tác mong muốn (Thêm/Sửa/Xóa) và nhập/chỉnh sửa thông tin nhân viên.</w:t>
            </w:r>
          </w:p>
        </w:tc>
        <w:tc>
          <w:tcPr>
            <w:tcW w:w="4960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tính hợp lệ của dữ liệu đầu vào (định dạng email, số điện thoại, thông tin bắt buộc).</w:t>
            </w:r>
          </w:p>
        </w:tc>
      </w:tr>
      <w:tr w:rsidR="00F25F08" w:rsidTr="00F25F08">
        <w:tc>
          <w:tcPr>
            <w:tcW w:w="988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402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Xác nhận lưu thao tác.</w:t>
            </w:r>
          </w:p>
        </w:tc>
        <w:tc>
          <w:tcPr>
            <w:tcW w:w="4960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cập nhật dữ liệu vào cơ sở dữ liệu và hiển thị thông báo thành công.</w:t>
            </w:r>
          </w:p>
        </w:tc>
      </w:tr>
    </w:tbl>
    <w:p w:rsidR="00F25F08" w:rsidRDefault="00F25F08"/>
    <w:p w:rsidR="00BD2B7A" w:rsidRPr="006724C0" w:rsidRDefault="00F25F08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t>Đặc tả Use Case UC_QLTV_002 - Quản lý độc giả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F25F08" w:rsidTr="00F25F08">
        <w:tc>
          <w:tcPr>
            <w:tcW w:w="2405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6945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UC_QLTV_002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độc giả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hồ sơ, thông tin cá nhân và tình trạng hoạt động của các độc giả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 đã đăng nhập vào hệ thống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chọn chức năng "Quản lý độc giả"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Thông tin độc giả được cập nhật/thêm mới/xóa thành công</w:t>
            </w:r>
          </w:p>
        </w:tc>
      </w:tr>
    </w:tbl>
    <w:tbl>
      <w:tblPr>
        <w:tblStyle w:val="TableGrid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4393"/>
      </w:tblGrid>
      <w:tr w:rsidR="00F25F08" w:rsidTr="009A3CDF">
        <w:trPr>
          <w:trHeight w:val="481"/>
        </w:trPr>
        <w:tc>
          <w:tcPr>
            <w:tcW w:w="846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4111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393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F25F08" w:rsidTr="009A3CDF">
        <w:tc>
          <w:tcPr>
            <w:tcW w:w="846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411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Chọn chức năng Quản lý độc giả.</w:t>
            </w:r>
          </w:p>
        </w:tc>
        <w:tc>
          <w:tcPr>
            <w:tcW w:w="4393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danh sách độc giả và ô tìm kiếm.</w:t>
            </w:r>
          </w:p>
        </w:tc>
      </w:tr>
      <w:tr w:rsidR="00F25F08" w:rsidTr="009A3CDF">
        <w:tc>
          <w:tcPr>
            <w:tcW w:w="846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411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Thực hiện tìm kiếm độc giả hoặc chọn Thêm/Chỉnh sửa/Xóa độc giả.</w:t>
            </w:r>
          </w:p>
        </w:tc>
        <w:tc>
          <w:tcPr>
            <w:tcW w:w="4393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dữ liệu độc giả (mã độc giả, họ tên, ngày sinh, loại độc giả...).</w:t>
            </w:r>
          </w:p>
        </w:tc>
      </w:tr>
      <w:tr w:rsidR="00F25F08" w:rsidTr="009A3CDF">
        <w:tc>
          <w:tcPr>
            <w:tcW w:w="846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4111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Nhấn nút Lưu/Cập nhật.</w:t>
            </w:r>
          </w:p>
        </w:tc>
        <w:tc>
          <w:tcPr>
            <w:tcW w:w="4393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lưu thay đổi và cập nhật danh sách hiển thị.</w:t>
            </w:r>
          </w:p>
        </w:tc>
      </w:tr>
    </w:tbl>
    <w:p w:rsidR="00803482" w:rsidRDefault="00803482">
      <w:pPr>
        <w:rPr>
          <w:b/>
        </w:rPr>
      </w:pPr>
    </w:p>
    <w:p w:rsidR="00F25F08" w:rsidRDefault="00F25F08">
      <w:pPr>
        <w:rPr>
          <w:b/>
        </w:rPr>
      </w:pPr>
    </w:p>
    <w:p w:rsidR="00F25F08" w:rsidRDefault="00F25F08">
      <w:pPr>
        <w:rPr>
          <w:b/>
        </w:rPr>
      </w:pPr>
    </w:p>
    <w:p w:rsidR="00F25F08" w:rsidRDefault="00F25F08">
      <w:pPr>
        <w:rPr>
          <w:b/>
        </w:rPr>
      </w:pPr>
    </w:p>
    <w:p w:rsidR="00F25F08" w:rsidRPr="006724C0" w:rsidRDefault="00F25F08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lastRenderedPageBreak/>
        <w:t>Đặc tả Use Case UC_QLTV_004 - Cấp / Gia hạn thẻ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F25F08" w:rsidTr="00F25F08">
        <w:tc>
          <w:tcPr>
            <w:tcW w:w="2405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6945" w:type="dxa"/>
            <w:shd w:val="clear" w:color="auto" w:fill="B4C6E7" w:themeFill="accent5" w:themeFillTint="66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UC_QLTV_004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Cấp / Gia hạn thẻ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sách, Độc giả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Thực hiện cấp mới thẻ thư viện cho độc giả hoặc gia hạn thời hạn sử dụng thẻ hiện tại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Thông tin độc giả đã tồn tại trên hệ thống; Nhân viên đã đăng nhập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yêu cầu cấp mới hoặc gia hạn thẻ thư viện</w:t>
            </w:r>
          </w:p>
        </w:tc>
      </w:tr>
      <w:tr w:rsidR="00F25F08" w:rsidTr="00F25F08">
        <w:tc>
          <w:tcPr>
            <w:tcW w:w="240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6945" w:type="dxa"/>
            <w:vAlign w:val="center"/>
          </w:tcPr>
          <w:p w:rsidR="00F25F08" w:rsidRDefault="00F25F08" w:rsidP="00F25F08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Thẻ thư viện mới được khởi tạo hoặc ngày hết hạn của thẻ cũ được gia hạn thêm</w:t>
            </w:r>
          </w:p>
        </w:tc>
      </w:tr>
    </w:tbl>
    <w:tbl>
      <w:tblPr>
        <w:tblStyle w:val="TableGrid"/>
        <w:tblpPr w:leftFromText="180" w:rightFromText="180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4393"/>
      </w:tblGrid>
      <w:tr w:rsidR="00E31B03" w:rsidTr="00E31B03">
        <w:tc>
          <w:tcPr>
            <w:tcW w:w="846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4111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393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4111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cung cấp thông tin/thẻ cũ và yêu cầu Cấp mới hoặc Gia hạn thẻ.</w:t>
            </w:r>
          </w:p>
        </w:tc>
        <w:tc>
          <w:tcPr>
            <w:tcW w:w="4393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tra cứu thông tin độc giả trong cơ sở dữ liệu.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4111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chọn loại thao tác (Cấp mới / Gia hạn) và xác nhận thu phí (nếu có).</w:t>
            </w:r>
          </w:p>
        </w:tc>
        <w:tc>
          <w:tcPr>
            <w:tcW w:w="4393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tính toán thời hạn mới của thẻ (ví dụ: +6 tháng hoặc +12 tháng).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4111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chọn xác nhận lưu thông tin.</w:t>
            </w:r>
          </w:p>
        </w:tc>
        <w:tc>
          <w:tcPr>
            <w:tcW w:w="4393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cập nhật thời hạn thẻ/mã thẻ mới và in thẻ/phiếu gia hạn cho độc giả.</w:t>
            </w:r>
          </w:p>
        </w:tc>
      </w:tr>
    </w:tbl>
    <w:p w:rsidR="00E31B03" w:rsidRDefault="00E31B03">
      <w:pPr>
        <w:rPr>
          <w:b/>
        </w:rPr>
      </w:pPr>
    </w:p>
    <w:p w:rsidR="00803482" w:rsidRPr="006724C0" w:rsidRDefault="00E31B03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t>Đặc tả Use Case UC_QLTV_005 - Nhận trả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E31B03" w:rsidTr="00E31B03">
        <w:tc>
          <w:tcPr>
            <w:tcW w:w="2405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6945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E31B03" w:rsidTr="00E31B03">
        <w:tc>
          <w:tcPr>
            <w:tcW w:w="240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694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UC_QLTV_005</w:t>
            </w:r>
          </w:p>
        </w:tc>
      </w:tr>
      <w:tr w:rsidR="00E31B03" w:rsidTr="00E31B03">
        <w:tc>
          <w:tcPr>
            <w:tcW w:w="240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694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Nhận trả sách</w:t>
            </w:r>
          </w:p>
        </w:tc>
      </w:tr>
      <w:tr w:rsidR="00E31B03" w:rsidTr="00E31B03">
        <w:tc>
          <w:tcPr>
            <w:tcW w:w="240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694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sách, Độc giả</w:t>
            </w:r>
          </w:p>
        </w:tc>
      </w:tr>
      <w:tr w:rsidR="00E31B03" w:rsidTr="00E31B03">
        <w:tc>
          <w:tcPr>
            <w:tcW w:w="240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694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Tiếp nhận sách trả từ độc giả, kiểm tra thời hạn mượn và tình trạng sách để ghi nhận trả sách</w:t>
            </w:r>
          </w:p>
        </w:tc>
      </w:tr>
      <w:tr w:rsidR="00E31B03" w:rsidTr="00E31B03">
        <w:tc>
          <w:tcPr>
            <w:tcW w:w="240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694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có phiếu mượn sách đang lưu trên hệ thống; Nhân viên đã đăng nhập</w:t>
            </w:r>
          </w:p>
        </w:tc>
      </w:tr>
      <w:tr w:rsidR="00E31B03" w:rsidTr="00E31B03">
        <w:tc>
          <w:tcPr>
            <w:tcW w:w="240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694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mang sách đến thư viện để thực hiện trả sách</w:t>
            </w:r>
          </w:p>
        </w:tc>
      </w:tr>
      <w:tr w:rsidR="00E31B03" w:rsidTr="00E31B03">
        <w:tc>
          <w:tcPr>
            <w:tcW w:w="240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694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Trạng thái phiếu mượn chuyển thành đã trả; Số lượng tồn kho của đầ</w:t>
            </w:r>
            <w:r w:rsidR="009A3CDF">
              <w:rPr>
                <w:color w:val="1F1F1F"/>
                <w:bdr w:val="none" w:sz="0" w:space="0" w:color="auto" w:frame="1"/>
              </w:rPr>
              <w:t>u sách tăng lên h</w:t>
            </w:r>
            <w:r>
              <w:rPr>
                <w:color w:val="1F1F1F"/>
                <w:bdr w:val="none" w:sz="0" w:space="0" w:color="auto" w:frame="1"/>
              </w:rPr>
              <w:t>oặc kích hoạt Use Case Lập phiếu phạt nếu có vi phạm</w:t>
            </w:r>
          </w:p>
        </w:tc>
      </w:tr>
    </w:tbl>
    <w:tbl>
      <w:tblPr>
        <w:tblStyle w:val="TableGrid"/>
        <w:tblpPr w:leftFromText="180" w:rightFromText="180" w:vertAnchor="text" w:horzAnchor="margin" w:tblpY="-271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535"/>
      </w:tblGrid>
      <w:tr w:rsidR="00E31B03" w:rsidTr="00E31B03">
        <w:tc>
          <w:tcPr>
            <w:tcW w:w="846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lastRenderedPageBreak/>
              <w:t>Bước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535" w:type="dxa"/>
            <w:shd w:val="clear" w:color="auto" w:fill="B4C6E7" w:themeFill="accent5" w:themeFillTint="66"/>
            <w:vAlign w:val="center"/>
          </w:tcPr>
          <w:p w:rsidR="00E31B03" w:rsidRPr="00E31B03" w:rsidRDefault="00E31B03" w:rsidP="00E31B03">
            <w:pPr>
              <w:jc w:val="center"/>
              <w:rPr>
                <w:color w:val="1F1F1F"/>
              </w:rPr>
            </w:pPr>
            <w:r w:rsidRPr="00E31B03"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969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mang sách và thẻ thư viện đến quầy trả sách.</w:t>
            </w:r>
          </w:p>
        </w:tc>
        <w:tc>
          <w:tcPr>
            <w:tcW w:w="453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danh sách các sách độc giả đang mượn dựa trên mã thẻ/mã phiếu.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969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kiểm tra sách vật lý và quét mã từng cuốn sách trả.</w:t>
            </w:r>
          </w:p>
        </w:tc>
        <w:tc>
          <w:tcPr>
            <w:tcW w:w="453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so sánh ngày trả thực tế với ngày hẹn trả trên phiếu mượn.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969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xác nhận hoàn tất trả sách.</w:t>
            </w:r>
          </w:p>
        </w:tc>
        <w:tc>
          <w:tcPr>
            <w:tcW w:w="453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cập nhật trạng thái sách là "Đã trả", tăng số lượng tồn kho của các cuốn sách tương ứng.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3969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(Nếu quá hạn hoặc làm hư hỏng/mất sách)</w:t>
            </w:r>
          </w:p>
        </w:tc>
        <w:tc>
          <w:tcPr>
            <w:tcW w:w="453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Hệ thống đề xuất chuyển sang Use Case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UC_QLTV_006: Lập phiếu phạt</w:t>
            </w:r>
            <w:r>
              <w:rPr>
                <w:color w:val="1F1F1F"/>
                <w:bdr w:val="none" w:sz="0" w:space="0" w:color="auto" w:frame="1"/>
              </w:rPr>
              <w:t xml:space="preserve"> (Extend).</w:t>
            </w:r>
          </w:p>
        </w:tc>
      </w:tr>
    </w:tbl>
    <w:p w:rsidR="00E31B03" w:rsidRDefault="00E31B03">
      <w:pPr>
        <w:rPr>
          <w:b/>
        </w:rPr>
      </w:pPr>
    </w:p>
    <w:p w:rsidR="00E31B03" w:rsidRPr="006724C0" w:rsidRDefault="00E31B03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t>Đặc tả Use Case UC_QLTV_006 - Lập phiếu phạt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E31B03" w:rsidTr="00E31B03">
        <w:tc>
          <w:tcPr>
            <w:tcW w:w="2263" w:type="dxa"/>
            <w:shd w:val="clear" w:color="auto" w:fill="B4C6E7" w:themeFill="accent5" w:themeFillTint="66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7087" w:type="dxa"/>
            <w:shd w:val="clear" w:color="auto" w:fill="B4C6E7" w:themeFill="accent5" w:themeFillTint="66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E31B03" w:rsidTr="00E31B03">
        <w:tc>
          <w:tcPr>
            <w:tcW w:w="2263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7087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UC_QLTV_006</w:t>
            </w:r>
          </w:p>
        </w:tc>
      </w:tr>
      <w:tr w:rsidR="00E31B03" w:rsidTr="00E31B03">
        <w:tc>
          <w:tcPr>
            <w:tcW w:w="2263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7087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Lập phiếu phạt</w:t>
            </w:r>
          </w:p>
        </w:tc>
      </w:tr>
      <w:tr w:rsidR="00E31B03" w:rsidTr="00E31B03">
        <w:tc>
          <w:tcPr>
            <w:tcW w:w="2263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7087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</w:t>
            </w:r>
          </w:p>
        </w:tc>
      </w:tr>
      <w:tr w:rsidR="00E31B03" w:rsidTr="00E31B03">
        <w:tc>
          <w:tcPr>
            <w:tcW w:w="2263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7087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Mở rộng từ Use Case "Nhận trả sách" nhằm tính tiền phạt và tạo phiếu phạt cho độc giả vi phạm (quá hạn, làm mất/hỏng sách)</w:t>
            </w:r>
          </w:p>
        </w:tc>
      </w:tr>
      <w:tr w:rsidR="00E31B03" w:rsidTr="00E31B03">
        <w:tc>
          <w:tcPr>
            <w:tcW w:w="2263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7087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Độc giả vi phạm quy định trả sách (trả quá hạn, hỏng sách...) trong quá trình Nhận trả sách</w:t>
            </w:r>
          </w:p>
        </w:tc>
      </w:tr>
      <w:tr w:rsidR="00E31B03" w:rsidTr="00E31B03">
        <w:tc>
          <w:tcPr>
            <w:tcW w:w="2263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7087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Phát hiện độc giả trả sách quá hạn hoặc hư hỏng trong quá trình thực hiện "Nhận trả sách"</w:t>
            </w:r>
          </w:p>
        </w:tc>
      </w:tr>
      <w:tr w:rsidR="00E31B03" w:rsidTr="00E31B03">
        <w:tc>
          <w:tcPr>
            <w:tcW w:w="2263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7087" w:type="dxa"/>
            <w:shd w:val="clear" w:color="auto" w:fill="FFFFFF" w:themeFill="background1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Phiếu phạt được khởi tạo, tiền phạt được ghi nhận vào hệ thống và thu từ độc giả</w:t>
            </w:r>
          </w:p>
        </w:tc>
      </w:tr>
    </w:tbl>
    <w:tbl>
      <w:tblPr>
        <w:tblStyle w:val="TableGrid"/>
        <w:tblpPr w:leftFromText="180" w:rightFromText="180" w:vertAnchor="text" w:tblpY="35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535"/>
      </w:tblGrid>
      <w:tr w:rsidR="00E31B03" w:rsidTr="00E31B03">
        <w:tc>
          <w:tcPr>
            <w:tcW w:w="846" w:type="dxa"/>
            <w:shd w:val="clear" w:color="auto" w:fill="B4C6E7" w:themeFill="accent5" w:themeFillTint="66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535" w:type="dxa"/>
            <w:shd w:val="clear" w:color="auto" w:fill="B4C6E7" w:themeFill="accent5" w:themeFillTint="66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969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kích hoạt lập phiếu phạt khi xử lý trả sách bị vi phạm.</w:t>
            </w:r>
          </w:p>
        </w:tc>
        <w:tc>
          <w:tcPr>
            <w:tcW w:w="453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tự động tính số ngày quá hạn và số tiền phạt tương ứng theo quy định.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969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chọn lý do phạt bổ sung (nếu có: làm hỏng, làm mất sách) và nhập số tiền tương ứng.</w:t>
            </w:r>
          </w:p>
        </w:tc>
        <w:tc>
          <w:tcPr>
            <w:tcW w:w="453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tổng hợp tổng số tiền phạt.</w:t>
            </w:r>
          </w:p>
        </w:tc>
      </w:tr>
      <w:tr w:rsidR="00E31B03" w:rsidTr="00E31B03">
        <w:tc>
          <w:tcPr>
            <w:tcW w:w="846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969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xác nhận đã thu tiền phạt từ độc giả.</w:t>
            </w:r>
          </w:p>
        </w:tc>
        <w:tc>
          <w:tcPr>
            <w:tcW w:w="4535" w:type="dxa"/>
            <w:vAlign w:val="center"/>
          </w:tcPr>
          <w:p w:rsidR="00E31B03" w:rsidRDefault="00E31B03" w:rsidP="00E31B03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lưu phiếu phạt, cập nhật trạng thái hoàn tất xử lý vi phạm cho độc giả.</w:t>
            </w:r>
          </w:p>
        </w:tc>
      </w:tr>
    </w:tbl>
    <w:p w:rsidR="00E31B03" w:rsidRPr="00E31B03" w:rsidRDefault="00E31B03">
      <w:pPr>
        <w:rPr>
          <w:b/>
        </w:rPr>
      </w:pPr>
    </w:p>
    <w:p w:rsidR="00803482" w:rsidRDefault="00803482">
      <w:pPr>
        <w:rPr>
          <w:b/>
        </w:rPr>
      </w:pPr>
    </w:p>
    <w:p w:rsidR="00E31B03" w:rsidRDefault="00E31B03">
      <w:pPr>
        <w:rPr>
          <w:b/>
        </w:rPr>
      </w:pPr>
    </w:p>
    <w:p w:rsidR="00E31B03" w:rsidRDefault="00E31B03">
      <w:pPr>
        <w:rPr>
          <w:b/>
        </w:rPr>
      </w:pPr>
    </w:p>
    <w:p w:rsidR="00E31B03" w:rsidRDefault="00E31B03">
      <w:pPr>
        <w:rPr>
          <w:b/>
        </w:rPr>
      </w:pPr>
    </w:p>
    <w:p w:rsidR="00803482" w:rsidRPr="006724C0" w:rsidRDefault="00E31B03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lastRenderedPageBreak/>
        <w:t>Đặc tả Use Case UC_QLTV_007 - Thống kê hàng tháng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9C7584" w:rsidTr="009C7584">
        <w:tc>
          <w:tcPr>
            <w:tcW w:w="2405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6945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9C7584" w:rsidTr="009C7584">
        <w:tc>
          <w:tcPr>
            <w:tcW w:w="240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694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UC_QLTV_007</w:t>
            </w:r>
          </w:p>
        </w:tc>
      </w:tr>
      <w:tr w:rsidR="009C7584" w:rsidTr="009C7584">
        <w:tc>
          <w:tcPr>
            <w:tcW w:w="240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694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Thống kê hàng tháng</w:t>
            </w:r>
          </w:p>
        </w:tc>
      </w:tr>
      <w:tr w:rsidR="009C7584" w:rsidTr="009C7584">
        <w:tc>
          <w:tcPr>
            <w:tcW w:w="240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694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</w:t>
            </w:r>
          </w:p>
        </w:tc>
      </w:tr>
      <w:tr w:rsidR="009C7584" w:rsidTr="009C7584">
        <w:tc>
          <w:tcPr>
            <w:tcW w:w="240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694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Báo cáo và thống kê số lượng lượt mượn, sách trả, sách quá hạn, độc giả mới và tiền phạt trong tháng</w:t>
            </w:r>
          </w:p>
        </w:tc>
      </w:tr>
      <w:tr w:rsidR="009C7584" w:rsidTr="009C7584">
        <w:tc>
          <w:tcPr>
            <w:tcW w:w="240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694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quản lý sách đã đăng nhập vào hệ thống</w:t>
            </w:r>
          </w:p>
        </w:tc>
      </w:tr>
      <w:tr w:rsidR="009C7584" w:rsidTr="009C7584">
        <w:tc>
          <w:tcPr>
            <w:tcW w:w="240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694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chọn chức năng "Thống kê hàng tháng"</w:t>
            </w:r>
          </w:p>
        </w:tc>
      </w:tr>
      <w:tr w:rsidR="009C7584" w:rsidTr="009C7584">
        <w:tc>
          <w:tcPr>
            <w:tcW w:w="240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694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Báo cáo thống kê được xuất/hiển thị thành công</w:t>
            </w:r>
          </w:p>
        </w:tc>
      </w:tr>
    </w:tbl>
    <w:tbl>
      <w:tblPr>
        <w:tblStyle w:val="TableGrid"/>
        <w:tblpPr w:leftFromText="180" w:rightFromText="180" w:vertAnchor="text" w:horzAnchor="margin" w:tblpY="46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60"/>
      </w:tblGrid>
      <w:tr w:rsidR="009C7584" w:rsidTr="009C7584">
        <w:tc>
          <w:tcPr>
            <w:tcW w:w="846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3544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960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9C7584" w:rsidTr="009C7584">
        <w:tc>
          <w:tcPr>
            <w:tcW w:w="846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544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Chọn chức năng Thống kê hàng tháng.</w:t>
            </w:r>
          </w:p>
        </w:tc>
        <w:tc>
          <w:tcPr>
            <w:tcW w:w="4960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biểu mẫu lựa chọn Tháng/Năm cần thống kê.</w:t>
            </w:r>
          </w:p>
        </w:tc>
      </w:tr>
      <w:tr w:rsidR="009C7584" w:rsidTr="009C7584">
        <w:tc>
          <w:tcPr>
            <w:tcW w:w="846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544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Chọn tháng, năm cụ thể và nhấn "Tạo báo cáo".</w:t>
            </w:r>
          </w:p>
        </w:tc>
        <w:tc>
          <w:tcPr>
            <w:tcW w:w="4960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truy vấn cơ sở dữ liệu và tổng hợp các thông số (lượt mượn, trả, vi phạm, phạt...).</w:t>
            </w:r>
          </w:p>
        </w:tc>
      </w:tr>
      <w:tr w:rsidR="009C7584" w:rsidTr="009C7584">
        <w:tc>
          <w:tcPr>
            <w:tcW w:w="846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544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Nhân viên xem dữ liệu báo cáo hoặc chọn In / Xuất file (Excel/PDF).</w:t>
            </w:r>
          </w:p>
        </w:tc>
        <w:tc>
          <w:tcPr>
            <w:tcW w:w="4960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bảng báo cáo chi tiết và hỗ trợ xuất dữ liệu ra tệp tin.</w:t>
            </w:r>
          </w:p>
        </w:tc>
      </w:tr>
    </w:tbl>
    <w:p w:rsidR="009C7584" w:rsidRDefault="009C7584"/>
    <w:p w:rsidR="00803482" w:rsidRPr="006724C0" w:rsidRDefault="009C7584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t>Đặc tả Use Case UC_QLTV_008 - Quản lý đầu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9C7584" w:rsidTr="009C7584">
        <w:tc>
          <w:tcPr>
            <w:tcW w:w="2263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7087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UC_QLTV_008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đầu sách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danh mục các đầu sách, số lượng cuốn, tác giả và vị trí lưu trữ sách trong thư viện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đã đăng nhập thành công vào hệ thống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chọn chức năng "Quản lý đầu sách"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Thông tin đầu sách được thêm mới, cập nhật hoặc xóa khỏi danh mục sách</w:t>
            </w:r>
          </w:p>
        </w:tc>
      </w:tr>
    </w:tbl>
    <w:tbl>
      <w:tblPr>
        <w:tblStyle w:val="TableGrid"/>
        <w:tblpPr w:leftFromText="180" w:rightFromText="180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535"/>
      </w:tblGrid>
      <w:tr w:rsidR="009C7584" w:rsidTr="009C7584">
        <w:tc>
          <w:tcPr>
            <w:tcW w:w="846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3969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535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9C7584" w:rsidTr="009C7584">
        <w:tc>
          <w:tcPr>
            <w:tcW w:w="846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969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chọn chức năng Quản lý đầu sách.</w:t>
            </w:r>
          </w:p>
        </w:tc>
        <w:tc>
          <w:tcPr>
            <w:tcW w:w="453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danh sách các đầu sách hiện có.</w:t>
            </w:r>
          </w:p>
        </w:tc>
      </w:tr>
      <w:tr w:rsidR="009C7584" w:rsidTr="009C7584">
        <w:tc>
          <w:tcPr>
            <w:tcW w:w="846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969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Chọn Thêm mới / Sửa / Xóa đầu sách và điền thông tin (Mã sách, Tên sách, Tác giả, Thể loại, NXB, Số lượng).</w:t>
            </w:r>
          </w:p>
        </w:tc>
        <w:tc>
          <w:tcPr>
            <w:tcW w:w="453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dữ liệu nhập vào (trùng mã sách, số lượng &gt; 0...).</w:t>
            </w:r>
          </w:p>
        </w:tc>
      </w:tr>
      <w:tr w:rsidR="009C7584" w:rsidTr="009C7584">
        <w:tc>
          <w:tcPr>
            <w:tcW w:w="846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969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nhấn Lưu.</w:t>
            </w:r>
          </w:p>
        </w:tc>
        <w:tc>
          <w:tcPr>
            <w:tcW w:w="4535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cập nhật thông tin đầu sách vào cơ sở dữ liệu và thông báo thành công.</w:t>
            </w:r>
          </w:p>
        </w:tc>
      </w:tr>
    </w:tbl>
    <w:p w:rsidR="009C7584" w:rsidRPr="006724C0" w:rsidRDefault="009C7584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lastRenderedPageBreak/>
        <w:t>Đặc tả Use Case UC_QLTV_009 - Quản lý thể loại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9C7584" w:rsidTr="009C7584">
        <w:tc>
          <w:tcPr>
            <w:tcW w:w="2263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7087" w:type="dxa"/>
            <w:shd w:val="clear" w:color="auto" w:fill="B4C6E7" w:themeFill="accent5" w:themeFillTint="66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UC_QLTV_009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thể loại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danh sách các thể loại sách trong thư viện (Thêm, Sửa, Xóa thể loại)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đã đăng nhập vào hệ thống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chọn chức năng "Quản lý thể loại"</w:t>
            </w:r>
          </w:p>
        </w:tc>
      </w:tr>
      <w:tr w:rsidR="009C7584" w:rsidTr="009C7584">
        <w:tc>
          <w:tcPr>
            <w:tcW w:w="2263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7087" w:type="dxa"/>
            <w:vAlign w:val="center"/>
          </w:tcPr>
          <w:p w:rsidR="009C7584" w:rsidRDefault="009C7584" w:rsidP="009C7584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Danh mục thể loại sách được lưu trữ và cập nhật</w:t>
            </w:r>
          </w:p>
        </w:tc>
      </w:tr>
    </w:tbl>
    <w:tbl>
      <w:tblPr>
        <w:tblStyle w:val="TableGrid"/>
        <w:tblpPr w:leftFromText="180" w:rightFromText="180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88"/>
        <w:gridCol w:w="3543"/>
        <w:gridCol w:w="4819"/>
      </w:tblGrid>
      <w:tr w:rsidR="00A40FCA" w:rsidTr="00A40FCA">
        <w:tc>
          <w:tcPr>
            <w:tcW w:w="988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3543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819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A40FCA" w:rsidTr="00A40FCA">
        <w:tc>
          <w:tcPr>
            <w:tcW w:w="988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354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chọn chức năng Quản lý thể loại.</w:t>
            </w:r>
          </w:p>
        </w:tc>
        <w:tc>
          <w:tcPr>
            <w:tcW w:w="4819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danh mục các thể loại sách hiện có.</w:t>
            </w:r>
          </w:p>
        </w:tc>
      </w:tr>
      <w:tr w:rsidR="00A40FCA" w:rsidTr="00A40FCA">
        <w:tc>
          <w:tcPr>
            <w:tcW w:w="988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354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Nhập tên thể loại mới hoặc chỉnh sửa/xóa thể loại đã chọn.</w:t>
            </w:r>
          </w:p>
        </w:tc>
        <w:tc>
          <w:tcPr>
            <w:tcW w:w="4819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tính hợp lệ (kiểm tra tên thể loại có bị trùng lặp không).</w:t>
            </w:r>
          </w:p>
        </w:tc>
      </w:tr>
      <w:tr w:rsidR="00A40FCA" w:rsidTr="00A40FCA">
        <w:tc>
          <w:tcPr>
            <w:tcW w:w="988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354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nhấn Xác nhận lưu.</w:t>
            </w:r>
          </w:p>
        </w:tc>
        <w:tc>
          <w:tcPr>
            <w:tcW w:w="4819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lưu thông tin thể loại vào CSDL và cập nhật danh sách hiển thị.</w:t>
            </w:r>
          </w:p>
        </w:tc>
      </w:tr>
    </w:tbl>
    <w:p w:rsidR="009C7584" w:rsidRPr="009C7584" w:rsidRDefault="009C7584">
      <w:pPr>
        <w:rPr>
          <w:b/>
        </w:rPr>
      </w:pPr>
    </w:p>
    <w:p w:rsidR="00803482" w:rsidRPr="006724C0" w:rsidRDefault="00A40FCA" w:rsidP="006724C0">
      <w:pPr>
        <w:pStyle w:val="ListParagraph"/>
        <w:numPr>
          <w:ilvl w:val="0"/>
          <w:numId w:val="1"/>
        </w:numPr>
        <w:rPr>
          <w:b/>
        </w:rPr>
      </w:pPr>
      <w:r w:rsidRPr="006724C0">
        <w:rPr>
          <w:b/>
        </w:rPr>
        <w:t>Đặc tả Use Case UC_QLTV_010 - Quản lý nhà xuất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40FCA" w:rsidTr="00A40FCA">
        <w:tc>
          <w:tcPr>
            <w:tcW w:w="2263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Trường</w:t>
            </w:r>
          </w:p>
        </w:tc>
        <w:tc>
          <w:tcPr>
            <w:tcW w:w="7087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Nội dung</w:t>
            </w:r>
          </w:p>
        </w:tc>
      </w:tr>
      <w:tr w:rsidR="00A40FCA" w:rsidTr="00A40FCA">
        <w:tc>
          <w:tcPr>
            <w:tcW w:w="226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Number</w:t>
            </w:r>
          </w:p>
        </w:tc>
        <w:tc>
          <w:tcPr>
            <w:tcW w:w="7087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UC_QLTV_010</w:t>
            </w:r>
          </w:p>
        </w:tc>
      </w:tr>
      <w:tr w:rsidR="00A40FCA" w:rsidTr="00A40FCA">
        <w:tc>
          <w:tcPr>
            <w:tcW w:w="226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Use Case Name</w:t>
            </w:r>
          </w:p>
        </w:tc>
        <w:tc>
          <w:tcPr>
            <w:tcW w:w="7087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nhà xuất bản</w:t>
            </w:r>
          </w:p>
        </w:tc>
      </w:tr>
      <w:tr w:rsidR="00A40FCA" w:rsidTr="00A40FCA">
        <w:tc>
          <w:tcPr>
            <w:tcW w:w="226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Actor(s)</w:t>
            </w:r>
          </w:p>
        </w:tc>
        <w:tc>
          <w:tcPr>
            <w:tcW w:w="7087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</w:t>
            </w:r>
          </w:p>
        </w:tc>
      </w:tr>
      <w:tr w:rsidR="00A40FCA" w:rsidTr="00A40FCA">
        <w:tc>
          <w:tcPr>
            <w:tcW w:w="226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7087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Quản lý danh sách các nhà xuất bản (tên NXB, địa chỉ, thông tin liên hệ)</w:t>
            </w:r>
          </w:p>
        </w:tc>
      </w:tr>
      <w:tr w:rsidR="00A40FCA" w:rsidTr="00A40FCA">
        <w:tc>
          <w:tcPr>
            <w:tcW w:w="226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Preconditions</w:t>
            </w:r>
          </w:p>
        </w:tc>
        <w:tc>
          <w:tcPr>
            <w:tcW w:w="7087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đã đăng nhập vào hệ thống</w:t>
            </w:r>
          </w:p>
        </w:tc>
      </w:tr>
      <w:tr w:rsidR="00A40FCA" w:rsidTr="00A40FCA">
        <w:tc>
          <w:tcPr>
            <w:tcW w:w="226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Trigger</w:t>
            </w:r>
          </w:p>
        </w:tc>
        <w:tc>
          <w:tcPr>
            <w:tcW w:w="7087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chọn chức năng "Quản lý nhà xuất bản"</w:t>
            </w:r>
          </w:p>
        </w:tc>
      </w:tr>
      <w:tr w:rsidR="00A40FCA" w:rsidTr="00A40FCA">
        <w:tc>
          <w:tcPr>
            <w:tcW w:w="2263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 Conditions</w:t>
            </w:r>
          </w:p>
        </w:tc>
        <w:tc>
          <w:tcPr>
            <w:tcW w:w="7087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Dữ liệu về nhà xuất bản được cập nhật thành công</w:t>
            </w:r>
          </w:p>
        </w:tc>
      </w:tr>
    </w:tbl>
    <w:tbl>
      <w:tblPr>
        <w:tblStyle w:val="TableGrid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846"/>
        <w:gridCol w:w="4252"/>
        <w:gridCol w:w="4252"/>
      </w:tblGrid>
      <w:tr w:rsidR="00A40FCA" w:rsidTr="00A40FCA">
        <w:tc>
          <w:tcPr>
            <w:tcW w:w="846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Bước</w:t>
            </w:r>
          </w:p>
        </w:tc>
        <w:tc>
          <w:tcPr>
            <w:tcW w:w="4252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Actor Action</w:t>
            </w:r>
          </w:p>
        </w:tc>
        <w:tc>
          <w:tcPr>
            <w:tcW w:w="4252" w:type="dxa"/>
            <w:shd w:val="clear" w:color="auto" w:fill="B4C6E7" w:themeFill="accent5" w:themeFillTint="66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System Response</w:t>
            </w:r>
          </w:p>
        </w:tc>
      </w:tr>
      <w:tr w:rsidR="00A40FCA" w:rsidTr="00A40FCA">
        <w:tc>
          <w:tcPr>
            <w:tcW w:w="846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4252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chọn chức năng Quản lý nhà xuất bản.</w:t>
            </w:r>
          </w:p>
        </w:tc>
        <w:tc>
          <w:tcPr>
            <w:tcW w:w="4252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hiển thị danh sách các nhà xuất bản hiện có.</w:t>
            </w:r>
          </w:p>
        </w:tc>
      </w:tr>
      <w:tr w:rsidR="00A40FCA" w:rsidTr="00A40FCA">
        <w:tc>
          <w:tcPr>
            <w:tcW w:w="846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4252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chọn Thêm/Sửa/Xóa và nhập thông tin NXB (Mã NXB, Tên NXB, Địa chỉ, Số điện thoại).</w:t>
            </w:r>
          </w:p>
        </w:tc>
        <w:tc>
          <w:tcPr>
            <w:tcW w:w="4252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kiểm tra dữ liệu đầu vào.</w:t>
            </w:r>
          </w:p>
        </w:tc>
      </w:tr>
      <w:tr w:rsidR="00A40FCA" w:rsidTr="00A40FCA">
        <w:tc>
          <w:tcPr>
            <w:tcW w:w="846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4252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Thủ thư xác nhận Lưu.</w:t>
            </w:r>
          </w:p>
        </w:tc>
        <w:tc>
          <w:tcPr>
            <w:tcW w:w="4252" w:type="dxa"/>
            <w:vAlign w:val="center"/>
          </w:tcPr>
          <w:p w:rsidR="00A40FCA" w:rsidRDefault="00A40FCA" w:rsidP="00A40FCA">
            <w:pPr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Hệ thống cập nhật thông tin NXB vào CSDL và thông báo kết quả thành công.</w:t>
            </w:r>
          </w:p>
        </w:tc>
      </w:tr>
    </w:tbl>
    <w:p w:rsidR="00A40FCA" w:rsidRDefault="00A40FCA">
      <w:pPr>
        <w:rPr>
          <w:b/>
        </w:rPr>
      </w:pPr>
    </w:p>
    <w:p w:rsidR="00A40FCA" w:rsidRPr="00A40FCA" w:rsidRDefault="00A40FCA">
      <w:pPr>
        <w:rPr>
          <w:b/>
        </w:rPr>
      </w:pPr>
    </w:p>
    <w:p w:rsidR="00C41EBE" w:rsidRDefault="00803482" w:rsidP="003F16FE">
      <w:pPr>
        <w:jc w:val="center"/>
        <w:rPr>
          <w:b/>
        </w:rPr>
      </w:pPr>
      <w:r>
        <w:rPr>
          <w:b/>
        </w:rPr>
        <w:lastRenderedPageBreak/>
        <w:t>Sơ đồ Activity Diagram</w:t>
      </w:r>
    </w:p>
    <w:p w:rsidR="00803482" w:rsidRDefault="00803482" w:rsidP="003F16FE">
      <w:pPr>
        <w:rPr>
          <w:b/>
        </w:rPr>
      </w:pPr>
      <w:r>
        <w:rPr>
          <w:b/>
        </w:rPr>
        <w:t>Nghiệp vụ mượn sách</w:t>
      </w:r>
    </w:p>
    <w:p w:rsidR="00803482" w:rsidRPr="00803482" w:rsidRDefault="00803482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03482" w:rsidRDefault="00803482" w:rsidP="00803482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803482">
        <w:rPr>
          <w:rFonts w:eastAsia="Times New Roman" w:cs="Times New Roman"/>
          <w:noProof/>
          <w:kern w:val="0"/>
          <w:sz w:val="24"/>
          <w14:ligatures w14:val="none"/>
        </w:rPr>
        <w:drawing>
          <wp:inline distT="0" distB="0" distL="0" distR="0">
            <wp:extent cx="5048250" cy="6414324"/>
            <wp:effectExtent l="0" t="0" r="0" b="0"/>
            <wp:docPr id="4" name="Picture 4" descr="C:\Users\Admin\AppData\Local\Microsoft\Windows\INetCache\Content.MSO\94FD39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MSO\94FD396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210" cy="642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482" w:rsidRDefault="00803482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3F16FE" w:rsidRDefault="003F16FE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3F16FE" w:rsidRDefault="003F16FE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3F16FE" w:rsidRDefault="003F16FE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3F16FE" w:rsidRDefault="003F16FE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3F16FE" w:rsidRPr="003F16FE" w:rsidRDefault="003F16FE" w:rsidP="003F16FE">
      <w:pPr>
        <w:spacing w:after="0" w:line="240" w:lineRule="auto"/>
        <w:rPr>
          <w:rFonts w:eastAsia="Times New Roman" w:cs="Times New Roman"/>
          <w:b/>
          <w:kern w:val="0"/>
          <w:sz w:val="24"/>
          <w14:ligatures w14:val="none"/>
        </w:rPr>
      </w:pPr>
      <w:r w:rsidRPr="003F16FE">
        <w:rPr>
          <w:rFonts w:eastAsia="Times New Roman" w:cs="Times New Roman"/>
          <w:b/>
          <w:kern w:val="0"/>
          <w:sz w:val="24"/>
          <w14:ligatures w14:val="none"/>
        </w:rPr>
        <w:lastRenderedPageBreak/>
        <w:t>Nghiệp Vụ Quản lý Đầu Sách</w:t>
      </w:r>
    </w:p>
    <w:p w:rsidR="009A2050" w:rsidRPr="009A2050" w:rsidRDefault="009A2050" w:rsidP="009A2050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9A2050">
        <w:rPr>
          <w:rFonts w:eastAsia="Times New Roman" w:cs="Times New Roman"/>
          <w:noProof/>
          <w:kern w:val="0"/>
          <w:sz w:val="24"/>
          <w14:ligatures w14:val="none"/>
        </w:rPr>
        <w:drawing>
          <wp:inline distT="0" distB="0" distL="0" distR="0">
            <wp:extent cx="5633425" cy="6979403"/>
            <wp:effectExtent l="0" t="0" r="5715" b="0"/>
            <wp:docPr id="2" name="Picture 2" descr="C:\Users\Admin\AppData\Local\Microsoft\Windows\INetCache\Content.MSO\8CC688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8CC6889C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078" cy="698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6FE" w:rsidRPr="003F16FE" w:rsidRDefault="003F16FE" w:rsidP="003F16FE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98318B" w:rsidRDefault="0098318B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BD2241" w:rsidRDefault="00BD2241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BD2241" w:rsidRDefault="00BD2241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98318B" w:rsidRDefault="0098318B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98318B" w:rsidRPr="00803482" w:rsidRDefault="0098318B" w:rsidP="0080348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03482" w:rsidRDefault="0098318B">
      <w:pPr>
        <w:rPr>
          <w:b/>
        </w:rPr>
      </w:pPr>
      <w:r>
        <w:rPr>
          <w:b/>
        </w:rPr>
        <w:lastRenderedPageBreak/>
        <w:t xml:space="preserve">Nghiệp vụ </w:t>
      </w:r>
      <w:r w:rsidR="00C3747B">
        <w:rPr>
          <w:b/>
        </w:rPr>
        <w:t>Thống kê</w:t>
      </w:r>
    </w:p>
    <w:p w:rsidR="00C3747B" w:rsidRPr="00C3747B" w:rsidRDefault="00C3747B" w:rsidP="00C3747B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C3747B">
        <w:rPr>
          <w:b/>
          <w:noProof/>
        </w:rPr>
        <w:drawing>
          <wp:inline distT="0" distB="0" distL="0" distR="0">
            <wp:extent cx="6130799" cy="5438734"/>
            <wp:effectExtent l="0" t="0" r="0" b="0"/>
            <wp:docPr id="10" name="Picture 10" descr="C:\Users\Admin\AppData\Local\Microsoft\Windows\INetCache\Content.MSO\52AB92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AppData\Local\Microsoft\Windows\INetCache\Content.MSO\52AB9248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123" cy="545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47B" w:rsidRDefault="00C3747B">
      <w:pPr>
        <w:rPr>
          <w:b/>
        </w:rPr>
      </w:pPr>
    </w:p>
    <w:p w:rsidR="0098318B" w:rsidRDefault="0098318B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8D6110" w:rsidRDefault="008D6110" w:rsidP="00BD2241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98318B" w:rsidRPr="0098318B" w:rsidRDefault="0098318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65322D" w:rsidRDefault="0098318B" w:rsidP="008D6110">
      <w:pPr>
        <w:jc w:val="center"/>
        <w:rPr>
          <w:b/>
          <w:sz w:val="32"/>
        </w:rPr>
      </w:pPr>
      <w:r w:rsidRPr="0098318B">
        <w:rPr>
          <w:b/>
          <w:sz w:val="32"/>
        </w:rPr>
        <w:lastRenderedPageBreak/>
        <w:t>Sơ Đồ Sequence Diagram</w:t>
      </w:r>
      <w:bookmarkStart w:id="0" w:name="_GoBack"/>
      <w:bookmarkEnd w:id="0"/>
    </w:p>
    <w:p w:rsidR="0098318B" w:rsidRPr="00E93A5A" w:rsidRDefault="0098318B" w:rsidP="0098318B">
      <w:pPr>
        <w:rPr>
          <w:b/>
          <w:sz w:val="28"/>
        </w:rPr>
      </w:pPr>
      <w:r w:rsidRPr="00E93A5A">
        <w:rPr>
          <w:b/>
          <w:sz w:val="28"/>
        </w:rPr>
        <w:t>Nghiệp vụ mượn trả sách</w:t>
      </w:r>
    </w:p>
    <w:p w:rsidR="0098318B" w:rsidRDefault="0098318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98318B">
        <w:rPr>
          <w:b/>
          <w:noProof/>
          <w:sz w:val="32"/>
        </w:rPr>
        <w:drawing>
          <wp:inline distT="0" distB="0" distL="0" distR="0">
            <wp:extent cx="5812638" cy="4279154"/>
            <wp:effectExtent l="0" t="0" r="0" b="0"/>
            <wp:docPr id="7" name="Picture 7" descr="C:\Users\Admin\AppData\Local\Microsoft\Windows\INetCache\Content.MSO\95C05E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Microsoft\Windows\INetCache\Content.MSO\95C05E7E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034" cy="428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AA0FEE" w:rsidRDefault="00AA0FEE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AA0FEE" w:rsidRDefault="00AA0FEE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AA0FEE" w:rsidRDefault="00AA0FEE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AA0FEE" w:rsidRDefault="00AA0FEE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8D6110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C3747B" w:rsidRDefault="00C3747B" w:rsidP="0098318B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</w:p>
    <w:p w:rsidR="0098318B" w:rsidRPr="00C3747B" w:rsidRDefault="00C3747B" w:rsidP="0098318B">
      <w:pPr>
        <w:spacing w:after="0" w:line="240" w:lineRule="auto"/>
        <w:rPr>
          <w:rFonts w:eastAsia="Times New Roman" w:cs="Times New Roman"/>
          <w:b/>
          <w:kern w:val="0"/>
          <w:sz w:val="28"/>
          <w14:ligatures w14:val="none"/>
        </w:rPr>
      </w:pPr>
      <w:r w:rsidRPr="00C3747B">
        <w:rPr>
          <w:rFonts w:eastAsia="Times New Roman" w:cs="Times New Roman"/>
          <w:b/>
          <w:kern w:val="0"/>
          <w:sz w:val="28"/>
          <w14:ligatures w14:val="none"/>
        </w:rPr>
        <w:t xml:space="preserve">Nghiệp vụ quản lý đầu sách </w:t>
      </w:r>
    </w:p>
    <w:p w:rsidR="00C3747B" w:rsidRDefault="00190A8E" w:rsidP="00E43244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190A8E">
        <w:rPr>
          <w:rFonts w:eastAsia="Times New Roman" w:cs="Times New Roman"/>
          <w:noProof/>
          <w:kern w:val="0"/>
          <w:sz w:val="24"/>
          <w14:ligatures w14:val="none"/>
        </w:rPr>
        <w:drawing>
          <wp:inline distT="0" distB="0" distL="0" distR="0">
            <wp:extent cx="6123576" cy="5039548"/>
            <wp:effectExtent l="0" t="0" r="0" b="0"/>
            <wp:docPr id="3" name="Picture 3" descr="C:\Users\Admin\AppData\Local\Microsoft\Windows\INetCache\Content.MSO\2E61A5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2E61A50A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644" cy="504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</w:p>
    <w:p w:rsidR="00C237A2" w:rsidRDefault="00C237A2" w:rsidP="00C3747B">
      <w:pPr>
        <w:spacing w:after="0" w:line="240" w:lineRule="auto"/>
        <w:rPr>
          <w:rFonts w:eastAsia="Times New Roman" w:cs="Times New Roman"/>
          <w:b/>
          <w:kern w:val="0"/>
          <w:sz w:val="40"/>
          <w14:ligatures w14:val="none"/>
        </w:rPr>
      </w:pPr>
    </w:p>
    <w:p w:rsidR="00E43244" w:rsidRDefault="00E43244" w:rsidP="00C3747B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C237A2" w:rsidRDefault="00C237A2" w:rsidP="00C3747B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C237A2" w:rsidRPr="00C237A2" w:rsidRDefault="00C237A2" w:rsidP="00C3747B">
      <w:pPr>
        <w:spacing w:after="0" w:line="240" w:lineRule="auto"/>
        <w:rPr>
          <w:rFonts w:eastAsia="Times New Roman" w:cs="Times New Roman"/>
          <w:b/>
          <w:kern w:val="0"/>
          <w:sz w:val="24"/>
          <w14:ligatures w14:val="none"/>
        </w:rPr>
      </w:pPr>
      <w:r w:rsidRPr="00C237A2">
        <w:rPr>
          <w:rFonts w:eastAsia="Times New Roman" w:cs="Times New Roman"/>
          <w:b/>
          <w:kern w:val="0"/>
          <w:sz w:val="24"/>
          <w14:ligatures w14:val="none"/>
        </w:rPr>
        <w:t>Nghiệp vụ Thống Kê</w:t>
      </w:r>
    </w:p>
    <w:p w:rsidR="00C3747B" w:rsidRDefault="00C237A2" w:rsidP="00C237A2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C237A2">
        <w:rPr>
          <w:rFonts w:eastAsia="Times New Roman" w:cs="Times New Roman"/>
          <w:noProof/>
          <w:kern w:val="0"/>
          <w:sz w:val="24"/>
          <w14:ligatures w14:val="none"/>
        </w:rPr>
        <w:drawing>
          <wp:inline distT="0" distB="0" distL="0" distR="0">
            <wp:extent cx="5558741" cy="4574050"/>
            <wp:effectExtent l="0" t="0" r="0" b="0"/>
            <wp:docPr id="11" name="Picture 11" descr="C:\Users\Admin\AppData\Local\Microsoft\Windows\INetCache\Content.MSO\B3AED7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AppData\Local\Microsoft\Windows\INetCache\Content.MSO\B3AED796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020" cy="457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7A2" w:rsidRDefault="00C237A2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Pr="0098318B" w:rsidRDefault="00E43244" w:rsidP="00C237A2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14:ligatures w14:val="none"/>
        </w:rPr>
      </w:pPr>
      <w:r>
        <w:rPr>
          <w:rFonts w:eastAsia="Times New Roman" w:cs="Times New Roman"/>
          <w:b/>
          <w:kern w:val="0"/>
          <w:sz w:val="40"/>
          <w14:ligatures w14:val="none"/>
        </w:rPr>
        <w:lastRenderedPageBreak/>
        <w:t>Giao diện</w:t>
      </w:r>
    </w:p>
    <w:p w:rsidR="00E43244" w:rsidRPr="00E43244" w:rsidRDefault="00E43244" w:rsidP="00E43244">
      <w:pPr>
        <w:spacing w:after="0" w:line="240" w:lineRule="auto"/>
        <w:rPr>
          <w:rFonts w:eastAsia="Times New Roman" w:cs="Times New Roman"/>
          <w:b/>
          <w:kern w:val="0"/>
          <w:sz w:val="28"/>
          <w14:ligatures w14:val="none"/>
        </w:rPr>
      </w:pPr>
      <w:r w:rsidRPr="00E43244">
        <w:rPr>
          <w:rFonts w:eastAsia="Times New Roman" w:cs="Times New Roman"/>
          <w:b/>
          <w:kern w:val="0"/>
          <w:sz w:val="28"/>
          <w14:ligatures w14:val="none"/>
        </w:rPr>
        <w:t>Trang chủ</w:t>
      </w:r>
    </w:p>
    <w:p w:rsidR="00E43244" w:rsidRDefault="00E43244" w:rsidP="00E43244">
      <w:pPr>
        <w:spacing w:after="0" w:line="240" w:lineRule="auto"/>
        <w:jc w:val="center"/>
        <w:rPr>
          <w:rFonts w:eastAsia="Times New Roman" w:cs="Times New Roman"/>
          <w:kern w:val="0"/>
          <w:sz w:val="24"/>
          <w14:ligatures w14:val="none"/>
        </w:rPr>
      </w:pPr>
      <w:r w:rsidRPr="00E43244">
        <w:rPr>
          <w:rFonts w:eastAsia="Times New Roman" w:cs="Times New Roman"/>
          <w:kern w:val="0"/>
          <w:sz w:val="24"/>
          <w14:ligatures w14:val="none"/>
        </w:rPr>
        <w:drawing>
          <wp:inline distT="0" distB="0" distL="0" distR="0" wp14:anchorId="6340D2E4" wp14:editId="48E764D8">
            <wp:extent cx="4121038" cy="2691442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038" cy="269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244" w:rsidRDefault="00E43244" w:rsidP="00E43244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Default="00E43244" w:rsidP="00E43244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Pr="00E43244" w:rsidRDefault="00E43244" w:rsidP="00E43244">
      <w:pPr>
        <w:spacing w:after="0" w:line="240" w:lineRule="auto"/>
        <w:rPr>
          <w:rFonts w:eastAsia="Times New Roman" w:cs="Times New Roman"/>
          <w:b/>
          <w:kern w:val="0"/>
          <w:sz w:val="28"/>
          <w14:ligatures w14:val="none"/>
        </w:rPr>
      </w:pPr>
      <w:r w:rsidRPr="00E43244">
        <w:rPr>
          <w:rFonts w:eastAsia="Times New Roman" w:cs="Times New Roman"/>
          <w:b/>
          <w:kern w:val="0"/>
          <w:sz w:val="28"/>
          <w14:ligatures w14:val="none"/>
        </w:rPr>
        <w:t xml:space="preserve">Danh mục </w:t>
      </w:r>
    </w:p>
    <w:p w:rsidR="00E43244" w:rsidRDefault="00E43244" w:rsidP="00E43244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E43244">
        <w:rPr>
          <w:rFonts w:eastAsia="Times New Roman" w:cs="Times New Roman"/>
          <w:kern w:val="0"/>
          <w:sz w:val="24"/>
          <w14:ligatures w14:val="none"/>
        </w:rPr>
        <w:drawing>
          <wp:inline distT="0" distB="0" distL="0" distR="0" wp14:anchorId="7014A183" wp14:editId="6284FFC5">
            <wp:extent cx="5943600" cy="4189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244" w:rsidRDefault="00E43244" w:rsidP="00E43244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</w:p>
    <w:p w:rsidR="00E43244" w:rsidRPr="00E43244" w:rsidRDefault="00E43244" w:rsidP="00E43244">
      <w:pPr>
        <w:spacing w:after="0" w:line="240" w:lineRule="auto"/>
        <w:rPr>
          <w:rFonts w:eastAsia="Times New Roman" w:cs="Times New Roman"/>
          <w:b/>
          <w:kern w:val="0"/>
          <w:sz w:val="28"/>
          <w14:ligatures w14:val="none"/>
        </w:rPr>
      </w:pPr>
      <w:r w:rsidRPr="00E43244">
        <w:rPr>
          <w:rFonts w:eastAsia="Times New Roman" w:cs="Times New Roman"/>
          <w:b/>
          <w:kern w:val="0"/>
          <w:sz w:val="28"/>
          <w14:ligatures w14:val="none"/>
        </w:rPr>
        <w:lastRenderedPageBreak/>
        <w:t>Sách</w:t>
      </w:r>
    </w:p>
    <w:p w:rsidR="00E43244" w:rsidRPr="00E43244" w:rsidRDefault="00E43244" w:rsidP="00CE357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14:ligatures w14:val="none"/>
        </w:rPr>
      </w:pPr>
      <w:r w:rsidRPr="00E43244">
        <w:rPr>
          <w:rFonts w:eastAsia="Times New Roman" w:cs="Times New Roman"/>
          <w:b/>
          <w:kern w:val="0"/>
          <w:sz w:val="24"/>
          <w14:ligatures w14:val="none"/>
        </w:rPr>
        <w:drawing>
          <wp:inline distT="0" distB="0" distL="0" distR="0" wp14:anchorId="23551909" wp14:editId="12AE3A66">
            <wp:extent cx="5641839" cy="3821502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4585" cy="382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8B" w:rsidRDefault="0098318B" w:rsidP="0098318B">
      <w:pPr>
        <w:rPr>
          <w:b/>
          <w:sz w:val="32"/>
        </w:rPr>
      </w:pPr>
    </w:p>
    <w:p w:rsidR="00E43244" w:rsidRPr="00E43244" w:rsidRDefault="00E43244" w:rsidP="0098318B">
      <w:pPr>
        <w:rPr>
          <w:b/>
          <w:sz w:val="28"/>
        </w:rPr>
      </w:pPr>
      <w:r w:rsidRPr="00E43244">
        <w:rPr>
          <w:b/>
          <w:sz w:val="28"/>
        </w:rPr>
        <w:t>Độc giả</w:t>
      </w:r>
    </w:p>
    <w:p w:rsidR="00E43244" w:rsidRDefault="00E43244" w:rsidP="00E43244">
      <w:pPr>
        <w:jc w:val="center"/>
        <w:rPr>
          <w:b/>
          <w:sz w:val="32"/>
        </w:rPr>
      </w:pPr>
      <w:r w:rsidRPr="00E43244">
        <w:rPr>
          <w:b/>
          <w:sz w:val="32"/>
        </w:rPr>
        <w:drawing>
          <wp:inline distT="0" distB="0" distL="0" distR="0" wp14:anchorId="62FAC7FC" wp14:editId="49D70755">
            <wp:extent cx="4588251" cy="317452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8251" cy="31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244" w:rsidRDefault="00E43244" w:rsidP="00E43244">
      <w:pPr>
        <w:rPr>
          <w:b/>
          <w:sz w:val="28"/>
        </w:rPr>
      </w:pPr>
      <w:r w:rsidRPr="00E43244">
        <w:rPr>
          <w:b/>
          <w:sz w:val="28"/>
        </w:rPr>
        <w:lastRenderedPageBreak/>
        <w:t>Mượn Trả</w:t>
      </w:r>
    </w:p>
    <w:p w:rsidR="00E43244" w:rsidRDefault="00E43244" w:rsidP="00E43244">
      <w:pPr>
        <w:jc w:val="center"/>
        <w:rPr>
          <w:b/>
          <w:sz w:val="28"/>
        </w:rPr>
      </w:pPr>
      <w:r w:rsidRPr="00E43244">
        <w:rPr>
          <w:b/>
          <w:sz w:val="28"/>
        </w:rPr>
        <w:drawing>
          <wp:inline distT="0" distB="0" distL="0" distR="0" wp14:anchorId="17A34FEC" wp14:editId="4795ECEE">
            <wp:extent cx="5321012" cy="3709359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588" cy="371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244" w:rsidRDefault="00C032E1" w:rsidP="00E43244">
      <w:pPr>
        <w:rPr>
          <w:b/>
          <w:sz w:val="28"/>
        </w:rPr>
      </w:pPr>
      <w:r>
        <w:rPr>
          <w:b/>
          <w:sz w:val="28"/>
        </w:rPr>
        <w:t xml:space="preserve">Thống kê </w:t>
      </w:r>
    </w:p>
    <w:p w:rsidR="00C032E1" w:rsidRPr="00E43244" w:rsidRDefault="00C032E1" w:rsidP="00C032E1">
      <w:pPr>
        <w:jc w:val="center"/>
        <w:rPr>
          <w:b/>
          <w:sz w:val="28"/>
        </w:rPr>
      </w:pPr>
      <w:r w:rsidRPr="00C032E1">
        <w:rPr>
          <w:b/>
          <w:sz w:val="28"/>
        </w:rPr>
        <w:drawing>
          <wp:inline distT="0" distB="0" distL="0" distR="0" wp14:anchorId="4FDBD849" wp14:editId="5233235D">
            <wp:extent cx="4977914" cy="3485072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4046" cy="350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2E1" w:rsidRPr="00E43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BB8" w:rsidRDefault="00DA0BB8" w:rsidP="00D2102B">
      <w:pPr>
        <w:spacing w:after="0" w:line="240" w:lineRule="auto"/>
      </w:pPr>
      <w:r>
        <w:separator/>
      </w:r>
    </w:p>
  </w:endnote>
  <w:endnote w:type="continuationSeparator" w:id="0">
    <w:p w:rsidR="00DA0BB8" w:rsidRDefault="00DA0BB8" w:rsidP="00D21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BB8" w:rsidRDefault="00DA0BB8" w:rsidP="00D2102B">
      <w:pPr>
        <w:spacing w:after="0" w:line="240" w:lineRule="auto"/>
      </w:pPr>
      <w:r>
        <w:separator/>
      </w:r>
    </w:p>
  </w:footnote>
  <w:footnote w:type="continuationSeparator" w:id="0">
    <w:p w:rsidR="00DA0BB8" w:rsidRDefault="00DA0BB8" w:rsidP="00D21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5B37EE"/>
    <w:multiLevelType w:val="hybridMultilevel"/>
    <w:tmpl w:val="4EDCE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02B"/>
    <w:rsid w:val="00190A8E"/>
    <w:rsid w:val="003D7C29"/>
    <w:rsid w:val="003F16FE"/>
    <w:rsid w:val="0065322D"/>
    <w:rsid w:val="006724C0"/>
    <w:rsid w:val="00741486"/>
    <w:rsid w:val="007C6D70"/>
    <w:rsid w:val="00803482"/>
    <w:rsid w:val="008D6110"/>
    <w:rsid w:val="00945E80"/>
    <w:rsid w:val="0098318B"/>
    <w:rsid w:val="009A2050"/>
    <w:rsid w:val="009A3CDF"/>
    <w:rsid w:val="009C7584"/>
    <w:rsid w:val="009E754B"/>
    <w:rsid w:val="00A40FCA"/>
    <w:rsid w:val="00AA0FEE"/>
    <w:rsid w:val="00BD2241"/>
    <w:rsid w:val="00BD2B7A"/>
    <w:rsid w:val="00C032E1"/>
    <w:rsid w:val="00C237A2"/>
    <w:rsid w:val="00C3747B"/>
    <w:rsid w:val="00C41EBE"/>
    <w:rsid w:val="00CE3579"/>
    <w:rsid w:val="00D2102B"/>
    <w:rsid w:val="00D66FF9"/>
    <w:rsid w:val="00DA0BB8"/>
    <w:rsid w:val="00E31B03"/>
    <w:rsid w:val="00E43244"/>
    <w:rsid w:val="00E93A5A"/>
    <w:rsid w:val="00EE063F"/>
    <w:rsid w:val="00F2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E0BC8"/>
  <w15:chartTrackingRefBased/>
  <w15:docId w15:val="{F5606DDD-0F99-4410-AC92-1B6B5CDC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02B"/>
  </w:style>
  <w:style w:type="paragraph" w:styleId="Footer">
    <w:name w:val="footer"/>
    <w:basedOn w:val="Normal"/>
    <w:link w:val="FooterChar"/>
    <w:uiPriority w:val="99"/>
    <w:unhideWhenUsed/>
    <w:rsid w:val="00D21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02B"/>
  </w:style>
  <w:style w:type="table" w:styleId="TableGrid">
    <w:name w:val="Table Grid"/>
    <w:basedOn w:val="TableNormal"/>
    <w:uiPriority w:val="39"/>
    <w:rsid w:val="00BD2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D2B7A"/>
    <w:rPr>
      <w:b/>
      <w:bCs/>
    </w:rPr>
  </w:style>
  <w:style w:type="paragraph" w:styleId="ListParagraph">
    <w:name w:val="List Paragraph"/>
    <w:basedOn w:val="Normal"/>
    <w:uiPriority w:val="34"/>
    <w:qFormat/>
    <w:rsid w:val="00672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16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18</cp:revision>
  <dcterms:created xsi:type="dcterms:W3CDTF">2026-09-22T07:07:00Z</dcterms:created>
  <dcterms:modified xsi:type="dcterms:W3CDTF">2026-09-22T12:47:00Z</dcterms:modified>
</cp:coreProperties>
</file>