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5C87" w14:textId="0344D2CB" w:rsidR="00A93A38" w:rsidRDefault="00A93A3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/Ranh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6FE51070" w14:textId="77777777" w:rsidR="00A93A38" w:rsidRDefault="00A93A38"/>
    <w:p w14:paraId="4760D02B" w14:textId="41218253" w:rsidR="00A93A38" w:rsidRDefault="00A93A38">
      <w:r>
        <w:t xml:space="preserve">Thao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menu Danh </w:t>
      </w:r>
      <w:proofErr w:type="spellStart"/>
      <w:r>
        <w:t>mục</w:t>
      </w:r>
      <w:proofErr w:type="spellEnd"/>
      <w:r>
        <w:t xml:space="preserve"> =&gt;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/Ranh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=&gt;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hay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 =&gt;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 =&gt;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Tba/</w:t>
      </w:r>
      <w:proofErr w:type="spellStart"/>
      <w:r>
        <w:t>Rgl</w:t>
      </w:r>
      <w:proofErr w:type="spellEnd"/>
      <w:r>
        <w:t xml:space="preserve"> </w:t>
      </w:r>
      <w:proofErr w:type="spellStart"/>
      <w:r>
        <w:t>mã</w:t>
      </w:r>
      <w:proofErr w:type="spellEnd"/>
      <w:r>
        <w:t>/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49820E5" w14:textId="77777777" w:rsidR="00A93A38" w:rsidRDefault="00A93A38"/>
    <w:p w14:paraId="083AB5B5" w14:textId="080AD4FB" w:rsidR="00072F4C" w:rsidRDefault="00A93A38">
      <w:r>
        <w:rPr>
          <w:noProof/>
        </w:rPr>
        <w:drawing>
          <wp:inline distT="0" distB="0" distL="0" distR="0" wp14:anchorId="7E60BAA9" wp14:editId="08B0F745">
            <wp:extent cx="5943600" cy="29857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38"/>
    <w:rsid w:val="00072F4C"/>
    <w:rsid w:val="00A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A71A"/>
  <w15:chartTrackingRefBased/>
  <w15:docId w15:val="{4A400AE3-B286-425C-BC2A-590569C5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1</cp:revision>
  <dcterms:created xsi:type="dcterms:W3CDTF">2023-10-17T09:10:00Z</dcterms:created>
  <dcterms:modified xsi:type="dcterms:W3CDTF">2023-10-17T09:14:00Z</dcterms:modified>
</cp:coreProperties>
</file>