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B49D0" w14:textId="77777777" w:rsidR="00EF41C5" w:rsidRDefault="00EF41C5" w:rsidP="005907F9">
      <w:pPr>
        <w:jc w:val="center"/>
        <w:rPr>
          <w:sz w:val="36"/>
          <w:szCs w:val="36"/>
        </w:rPr>
      </w:pPr>
    </w:p>
    <w:p w14:paraId="38261D8C" w14:textId="77777777" w:rsidR="00EF41C5" w:rsidRDefault="00EF41C5" w:rsidP="005907F9">
      <w:pPr>
        <w:jc w:val="center"/>
        <w:rPr>
          <w:sz w:val="36"/>
          <w:szCs w:val="36"/>
        </w:rPr>
      </w:pPr>
    </w:p>
    <w:p w14:paraId="559ECBF6" w14:textId="77777777" w:rsidR="00EF41C5" w:rsidRDefault="00EF41C5" w:rsidP="005907F9">
      <w:pPr>
        <w:jc w:val="center"/>
        <w:rPr>
          <w:sz w:val="36"/>
          <w:szCs w:val="36"/>
        </w:rPr>
      </w:pPr>
    </w:p>
    <w:p w14:paraId="489298A6" w14:textId="77777777" w:rsidR="00EF41C5" w:rsidRDefault="00EF41C5" w:rsidP="005907F9">
      <w:pPr>
        <w:jc w:val="center"/>
        <w:rPr>
          <w:sz w:val="36"/>
          <w:szCs w:val="36"/>
        </w:rPr>
      </w:pPr>
    </w:p>
    <w:p w14:paraId="494590CA" w14:textId="77777777" w:rsidR="00631C8B" w:rsidRDefault="00631C8B" w:rsidP="005907F9">
      <w:pPr>
        <w:jc w:val="center"/>
        <w:rPr>
          <w:sz w:val="36"/>
          <w:szCs w:val="36"/>
        </w:rPr>
      </w:pPr>
    </w:p>
    <w:p w14:paraId="79F60A14" w14:textId="77777777" w:rsidR="00EF41C5" w:rsidRDefault="00EF41C5" w:rsidP="005907F9">
      <w:pPr>
        <w:jc w:val="center"/>
        <w:rPr>
          <w:sz w:val="36"/>
          <w:szCs w:val="36"/>
        </w:rPr>
      </w:pPr>
    </w:p>
    <w:p w14:paraId="2F1E75E9" w14:textId="77777777" w:rsidR="00EF41C5" w:rsidRDefault="00EF41C5" w:rsidP="005907F9">
      <w:pPr>
        <w:jc w:val="center"/>
        <w:rPr>
          <w:sz w:val="36"/>
          <w:szCs w:val="36"/>
        </w:rPr>
      </w:pPr>
    </w:p>
    <w:p w14:paraId="5441ECBE" w14:textId="77777777" w:rsidR="00EF41C5" w:rsidRDefault="00EF41C5" w:rsidP="005907F9">
      <w:pPr>
        <w:jc w:val="center"/>
        <w:rPr>
          <w:sz w:val="36"/>
          <w:szCs w:val="36"/>
        </w:rPr>
      </w:pPr>
    </w:p>
    <w:p w14:paraId="465F595A" w14:textId="536A3F89" w:rsidR="006738D3" w:rsidRPr="006738D3" w:rsidRDefault="00045E01" w:rsidP="00631C8B">
      <w:pPr>
        <w:spacing w:after="0" w:line="192" w:lineRule="auto"/>
        <w:jc w:val="center"/>
        <w:rPr>
          <w:sz w:val="36"/>
          <w:szCs w:val="36"/>
        </w:rPr>
      </w:pPr>
      <w:r w:rsidRPr="00045E01">
        <w:rPr>
          <w:sz w:val="36"/>
          <w:szCs w:val="36"/>
        </w:rPr>
        <w:t xml:space="preserve">Analysis of Geometric Structure influence </w:t>
      </w:r>
      <w:r w:rsidR="00EF41C5">
        <w:rPr>
          <w:sz w:val="36"/>
          <w:szCs w:val="36"/>
        </w:rPr>
        <w:br/>
      </w:r>
      <w:r w:rsidRPr="00045E01">
        <w:rPr>
          <w:sz w:val="36"/>
          <w:szCs w:val="36"/>
        </w:rPr>
        <w:t xml:space="preserve">on </w:t>
      </w:r>
      <w:r w:rsidR="00EF41C5">
        <w:rPr>
          <w:sz w:val="36"/>
          <w:szCs w:val="36"/>
        </w:rPr>
        <w:br/>
      </w:r>
      <w:r w:rsidRPr="00045E01">
        <w:rPr>
          <w:sz w:val="36"/>
          <w:szCs w:val="36"/>
        </w:rPr>
        <w:t>Excited State Dynamics</w:t>
      </w:r>
    </w:p>
    <w:p w14:paraId="3F4D09A0" w14:textId="17E53E59" w:rsidR="005907F9" w:rsidRDefault="006738D3" w:rsidP="00631C8B">
      <w:pPr>
        <w:spacing w:after="0" w:line="240" w:lineRule="auto"/>
        <w:jc w:val="center"/>
      </w:pPr>
      <w:r>
        <w:t>Matsika Group</w:t>
      </w:r>
      <w:r>
        <w:br/>
      </w:r>
      <w:r w:rsidR="005907F9">
        <w:t>Khai Nguyen</w:t>
      </w:r>
      <w:r w:rsidR="005907F9">
        <w:br/>
      </w:r>
      <w:r>
        <w:t>khainguyen@temple.edu</w:t>
      </w:r>
    </w:p>
    <w:p w14:paraId="5095AA1B" w14:textId="77777777" w:rsidR="005907F9" w:rsidRDefault="005907F9">
      <w:r>
        <w:br w:type="page"/>
      </w:r>
    </w:p>
    <w:p w14:paraId="1CE2FC74" w14:textId="6DBC5FE7" w:rsidR="000D63CC" w:rsidRPr="00B867B0" w:rsidRDefault="00D776C1" w:rsidP="000D63CC">
      <w:pPr>
        <w:pStyle w:val="ListParagraph"/>
        <w:numPr>
          <w:ilvl w:val="0"/>
          <w:numId w:val="1"/>
        </w:numPr>
        <w:rPr>
          <w:b/>
          <w:bCs/>
        </w:rPr>
      </w:pPr>
      <w:r w:rsidRPr="00B867B0">
        <w:rPr>
          <w:b/>
          <w:bCs/>
        </w:rPr>
        <w:lastRenderedPageBreak/>
        <w:t>C-C Bond</w:t>
      </w:r>
      <w:r w:rsidR="000D63CC" w:rsidRPr="00B867B0">
        <w:rPr>
          <w:b/>
          <w:bCs/>
        </w:rPr>
        <w:t xml:space="preserve"> L</w:t>
      </w:r>
      <w:r w:rsidRPr="00B867B0">
        <w:rPr>
          <w:b/>
          <w:bCs/>
        </w:rPr>
        <w:t>engths</w:t>
      </w:r>
    </w:p>
    <w:tbl>
      <w:tblPr>
        <w:tblStyle w:val="TableGrid"/>
        <w:tblW w:w="12150" w:type="dxa"/>
        <w:tblInd w:w="-1445" w:type="dxa"/>
        <w:tblLook w:val="04A0" w:firstRow="1" w:lastRow="0" w:firstColumn="1" w:lastColumn="0" w:noHBand="0" w:noVBand="1"/>
      </w:tblPr>
      <w:tblGrid>
        <w:gridCol w:w="6246"/>
        <w:gridCol w:w="5904"/>
      </w:tblGrid>
      <w:tr w:rsidR="00760A63" w14:paraId="4E523FE2" w14:textId="77777777" w:rsidTr="00760A63">
        <w:tc>
          <w:tcPr>
            <w:tcW w:w="6246" w:type="dxa"/>
          </w:tcPr>
          <w:p w14:paraId="2CE3B0F2" w14:textId="77777777" w:rsidR="00760A63" w:rsidRDefault="00760A63" w:rsidP="008719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D8F4DD" wp14:editId="00AB3103">
                  <wp:extent cx="3823656" cy="5825837"/>
                  <wp:effectExtent l="0" t="0" r="571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959" cy="585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B5BD3" w14:textId="65B3E908" w:rsidR="000D63CC" w:rsidRPr="000D63CC" w:rsidRDefault="000D63CC" w:rsidP="00871940">
            <w:pPr>
              <w:jc w:val="center"/>
              <w:rPr>
                <w:i/>
                <w:iCs/>
              </w:rPr>
            </w:pPr>
            <w:r w:rsidRPr="000D63CC">
              <w:rPr>
                <w:i/>
                <w:iCs/>
              </w:rPr>
              <w:t xml:space="preserve">Figure </w:t>
            </w:r>
            <w:r w:rsidRPr="000D63CC">
              <w:rPr>
                <w:i/>
                <w:iCs/>
              </w:rPr>
              <w:t>1</w:t>
            </w:r>
            <w:r w:rsidRPr="000D63CC">
              <w:rPr>
                <w:i/>
                <w:iCs/>
              </w:rPr>
              <w:t>a.</w:t>
            </w:r>
          </w:p>
        </w:tc>
        <w:tc>
          <w:tcPr>
            <w:tcW w:w="5904" w:type="dxa"/>
          </w:tcPr>
          <w:p w14:paraId="0BFEDF48" w14:textId="77777777" w:rsidR="00760A63" w:rsidRDefault="006D1780" w:rsidP="008719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6DECC3" wp14:editId="73F7BD55">
                  <wp:extent cx="3609961" cy="57981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68" cy="583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E6193" w14:textId="57BC38A8" w:rsidR="000D63CC" w:rsidRPr="000D63CC" w:rsidRDefault="000D63CC" w:rsidP="00871940">
            <w:pPr>
              <w:jc w:val="center"/>
              <w:rPr>
                <w:i/>
                <w:iCs/>
              </w:rPr>
            </w:pPr>
            <w:r w:rsidRPr="000D63CC">
              <w:rPr>
                <w:i/>
                <w:iCs/>
              </w:rPr>
              <w:t xml:space="preserve">Figure </w:t>
            </w:r>
            <w:r w:rsidRPr="000D63CC">
              <w:rPr>
                <w:i/>
                <w:iCs/>
              </w:rPr>
              <w:t>1b</w:t>
            </w:r>
            <w:r w:rsidRPr="000D63CC">
              <w:rPr>
                <w:i/>
                <w:iCs/>
              </w:rPr>
              <w:t>.</w:t>
            </w:r>
          </w:p>
        </w:tc>
      </w:tr>
    </w:tbl>
    <w:p w14:paraId="03BE8C1B" w14:textId="635C910A" w:rsidR="000D63CC" w:rsidRPr="00B57CBA" w:rsidRDefault="00B867B0" w:rsidP="00B57CBA">
      <w:pPr>
        <w:jc w:val="center"/>
        <w:rPr>
          <w:b/>
          <w:bCs/>
        </w:rPr>
      </w:pPr>
      <w:r>
        <w:rPr>
          <w:noProof/>
        </w:rPr>
        <w:br/>
      </w:r>
      <w:r w:rsidR="000D63CC">
        <w:rPr>
          <w:noProof/>
        </w:rPr>
        <w:drawing>
          <wp:inline distT="0" distB="0" distL="0" distR="0" wp14:anchorId="7E92A781" wp14:editId="037AB42B">
            <wp:extent cx="2381852" cy="21121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29" b="622"/>
                    <a:stretch/>
                  </pic:blipFill>
                  <pic:spPr bwMode="auto">
                    <a:xfrm>
                      <a:off x="0" y="0"/>
                      <a:ext cx="2400177" cy="212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3D199" w14:textId="40118A0D" w:rsidR="00AC216A" w:rsidRPr="00B867B0" w:rsidRDefault="00AC216A" w:rsidP="00871940">
      <w:pPr>
        <w:pStyle w:val="ListParagraph"/>
        <w:numPr>
          <w:ilvl w:val="0"/>
          <w:numId w:val="1"/>
        </w:numPr>
        <w:rPr>
          <w:b/>
          <w:bCs/>
        </w:rPr>
      </w:pPr>
      <w:r w:rsidRPr="00B867B0">
        <w:rPr>
          <w:b/>
          <w:bCs/>
        </w:rPr>
        <w:lastRenderedPageBreak/>
        <w:t>C-C-C angles</w:t>
      </w:r>
    </w:p>
    <w:p w14:paraId="7BE9EEEF" w14:textId="77777777" w:rsidR="000D63CC" w:rsidRDefault="000D63CC" w:rsidP="000D63CC">
      <w:pPr>
        <w:pStyle w:val="ListParagraph"/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159"/>
        <w:gridCol w:w="5976"/>
      </w:tblGrid>
      <w:tr w:rsidR="00E32028" w14:paraId="0AF3234B" w14:textId="77777777" w:rsidTr="0081412E">
        <w:tc>
          <w:tcPr>
            <w:tcW w:w="6210" w:type="dxa"/>
          </w:tcPr>
          <w:p w14:paraId="3CBAEE02" w14:textId="77777777" w:rsidR="00E32028" w:rsidRDefault="00E32028" w:rsidP="00E3202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CBA619E" wp14:editId="68E48527">
                  <wp:extent cx="3774331" cy="5826756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5653"/>
                          <a:stretch/>
                        </pic:blipFill>
                        <pic:spPr bwMode="auto">
                          <a:xfrm>
                            <a:off x="0" y="0"/>
                            <a:ext cx="3835939" cy="592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630587" w14:textId="59BB22E5" w:rsidR="000D63CC" w:rsidRPr="000D63CC" w:rsidRDefault="000D63CC" w:rsidP="000D63CC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0D63CC">
              <w:rPr>
                <w:i/>
                <w:iCs/>
              </w:rPr>
              <w:t>Figure 2a.</w:t>
            </w:r>
          </w:p>
        </w:tc>
        <w:tc>
          <w:tcPr>
            <w:tcW w:w="5850" w:type="dxa"/>
          </w:tcPr>
          <w:p w14:paraId="0FC08761" w14:textId="77777777" w:rsidR="00E32028" w:rsidRDefault="0081412E" w:rsidP="00E3202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E067BC1" wp14:editId="12144F02">
                  <wp:extent cx="3648521" cy="5826125"/>
                  <wp:effectExtent l="0" t="0" r="952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138" cy="586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8098C" w14:textId="3E2E0803" w:rsidR="000D63CC" w:rsidRPr="000D63CC" w:rsidRDefault="000D63CC" w:rsidP="000D63CC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0D63CC">
              <w:rPr>
                <w:i/>
                <w:iCs/>
              </w:rPr>
              <w:t>Figure 2</w:t>
            </w:r>
            <w:r w:rsidRPr="000D63CC">
              <w:rPr>
                <w:i/>
                <w:iCs/>
              </w:rPr>
              <w:t>b</w:t>
            </w:r>
            <w:r w:rsidRPr="000D63CC">
              <w:rPr>
                <w:i/>
                <w:iCs/>
              </w:rPr>
              <w:t>.</w:t>
            </w:r>
          </w:p>
        </w:tc>
      </w:tr>
    </w:tbl>
    <w:p w14:paraId="5F97A926" w14:textId="3027C9B8" w:rsidR="00E32028" w:rsidRDefault="00E32028" w:rsidP="00E32028">
      <w:pPr>
        <w:pStyle w:val="ListParagraph"/>
      </w:pPr>
    </w:p>
    <w:p w14:paraId="23B0CA72" w14:textId="2339A275" w:rsidR="00CD1BBD" w:rsidRDefault="003D57C3" w:rsidP="00E32028">
      <w:pPr>
        <w:pStyle w:val="ListParagraph"/>
      </w:pPr>
      <w:r>
        <w:t>The s</w:t>
      </w:r>
      <w:r w:rsidR="00CD1BBD" w:rsidRPr="00CD1BBD">
        <w:t xml:space="preserve">um of the measure of the interior angles </w:t>
      </w:r>
      <w:r>
        <w:t>of cyclooctadiene is</w:t>
      </w:r>
      <w:r w:rsidR="00CD1BBD" w:rsidRPr="00CD1BBD">
        <w:t xml:space="preserve"> (n - 2) * 180</w:t>
      </w:r>
      <w:r w:rsidR="00CD1BBD">
        <w:t xml:space="preserve"> </w:t>
      </w:r>
      <w:r>
        <w:t>= 1080 degrees with n = 8 being number of sides</w:t>
      </w:r>
      <w:r w:rsidR="00FA544D">
        <w:t>, which results in the initial value of the C-C-C being between 110 – 135 degrees.</w:t>
      </w:r>
    </w:p>
    <w:p w14:paraId="7779F660" w14:textId="77777777" w:rsidR="003D57C3" w:rsidRDefault="003D57C3" w:rsidP="00E32028">
      <w:pPr>
        <w:pStyle w:val="ListParagraph"/>
      </w:pPr>
    </w:p>
    <w:p w14:paraId="01726CB4" w14:textId="5E29958A" w:rsidR="0081412E" w:rsidRDefault="00FA544D" w:rsidP="00E32028">
      <w:pPr>
        <w:pStyle w:val="ListParagraph"/>
      </w:pPr>
      <w:r>
        <w:t>One thing to notice is c</w:t>
      </w:r>
      <w:r w:rsidR="0081412E">
        <w:t xml:space="preserve">ompared to </w:t>
      </w:r>
      <w:r w:rsidR="0027102B">
        <w:t>the remaining C-C-C angles, the angles at C6-C7-C8 and C7-C8-C1 changes more dramatically</w:t>
      </w:r>
      <w:r>
        <w:t xml:space="preserve"> at hop</w:t>
      </w:r>
      <w:r w:rsidR="0027102B">
        <w:t>, with those angles at-hop ranging from 50</w:t>
      </w:r>
      <w:r w:rsidR="00756959">
        <w:t xml:space="preserve"> – 150 degrees</w:t>
      </w:r>
      <w:r w:rsidR="000D63CC">
        <w:t>.</w:t>
      </w:r>
      <w:r w:rsidR="00756959">
        <w:t xml:space="preserve"> </w:t>
      </w:r>
    </w:p>
    <w:p w14:paraId="172FAA66" w14:textId="2EF59EAA" w:rsidR="00AC216A" w:rsidRDefault="00871940" w:rsidP="00871940">
      <w:pPr>
        <w:jc w:val="center"/>
      </w:pPr>
      <w:r>
        <w:rPr>
          <w:noProof/>
        </w:rPr>
        <w:lastRenderedPageBreak/>
        <w:drawing>
          <wp:inline distT="0" distB="0" distL="0" distR="0" wp14:anchorId="7CB4AC23" wp14:editId="3A3CAEA1">
            <wp:extent cx="252412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06C" w14:textId="77777777" w:rsidR="00B867B0" w:rsidRDefault="00B867B0" w:rsidP="00871940">
      <w:pPr>
        <w:jc w:val="center"/>
      </w:pPr>
    </w:p>
    <w:p w14:paraId="5BD25D87" w14:textId="77777777" w:rsidR="00871940" w:rsidRPr="00B867B0" w:rsidRDefault="00AC216A" w:rsidP="00871940">
      <w:pPr>
        <w:pStyle w:val="ListParagraph"/>
        <w:numPr>
          <w:ilvl w:val="0"/>
          <w:numId w:val="1"/>
        </w:numPr>
        <w:rPr>
          <w:b/>
          <w:bCs/>
        </w:rPr>
      </w:pPr>
      <w:r w:rsidRPr="00B867B0">
        <w:rPr>
          <w:b/>
          <w:bCs/>
        </w:rPr>
        <w:t>Dihedral Angles</w:t>
      </w:r>
    </w:p>
    <w:p w14:paraId="2D34E847" w14:textId="77461F75" w:rsidR="00871940" w:rsidRDefault="00871940" w:rsidP="00871940">
      <w:pPr>
        <w:pStyle w:val="ListParagraph"/>
      </w:pPr>
    </w:p>
    <w:p w14:paraId="5831B7A0" w14:textId="6982A462" w:rsidR="00B867B0" w:rsidRDefault="006D397B" w:rsidP="006D397B">
      <w:pPr>
        <w:pStyle w:val="ListParagraph"/>
        <w:jc w:val="center"/>
      </w:pPr>
      <w:r>
        <w:rPr>
          <w:noProof/>
        </w:rPr>
        <w:drawing>
          <wp:inline distT="0" distB="0" distL="0" distR="0" wp14:anchorId="53E93B1C" wp14:editId="5BC7468E">
            <wp:extent cx="4520127" cy="3355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763" cy="33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FBE" w14:textId="77777777" w:rsidR="00B867B0" w:rsidRDefault="00B867B0" w:rsidP="00871940">
      <w:pPr>
        <w:pStyle w:val="ListParagraph"/>
      </w:pPr>
    </w:p>
    <w:p w14:paraId="57A82041" w14:textId="305AF9FB" w:rsidR="00871940" w:rsidRDefault="00871940" w:rsidP="00871940">
      <w:pPr>
        <w:pStyle w:val="ListParagraph"/>
        <w:jc w:val="center"/>
      </w:pPr>
      <w:r>
        <w:rPr>
          <w:noProof/>
        </w:rPr>
        <w:drawing>
          <wp:inline distT="0" distB="0" distL="0" distR="0" wp14:anchorId="2A8A2A7E" wp14:editId="118CDF32">
            <wp:extent cx="27813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940" w:rsidSect="00B867B0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53078"/>
    <w:multiLevelType w:val="hybridMultilevel"/>
    <w:tmpl w:val="550298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01"/>
    <w:rsid w:val="00045E01"/>
    <w:rsid w:val="000D63CC"/>
    <w:rsid w:val="0027102B"/>
    <w:rsid w:val="003D57C3"/>
    <w:rsid w:val="005907F9"/>
    <w:rsid w:val="00631C8B"/>
    <w:rsid w:val="006738D3"/>
    <w:rsid w:val="006D1780"/>
    <w:rsid w:val="006D397B"/>
    <w:rsid w:val="00756959"/>
    <w:rsid w:val="00760A63"/>
    <w:rsid w:val="0081412E"/>
    <w:rsid w:val="00871940"/>
    <w:rsid w:val="00AC216A"/>
    <w:rsid w:val="00B57CBA"/>
    <w:rsid w:val="00B867B0"/>
    <w:rsid w:val="00CD1BBD"/>
    <w:rsid w:val="00D776C1"/>
    <w:rsid w:val="00E32028"/>
    <w:rsid w:val="00EF41C5"/>
    <w:rsid w:val="00F94C04"/>
    <w:rsid w:val="00FA3F3A"/>
    <w:rsid w:val="00F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58A5"/>
  <w15:chartTrackingRefBased/>
  <w15:docId w15:val="{E8E16EDF-4530-4A26-8887-1DFD9066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6C1"/>
    <w:pPr>
      <w:ind w:left="720"/>
      <w:contextualSpacing/>
    </w:pPr>
  </w:style>
  <w:style w:type="table" w:styleId="TableGrid">
    <w:name w:val="Table Grid"/>
    <w:basedOn w:val="TableNormal"/>
    <w:uiPriority w:val="39"/>
    <w:rsid w:val="0076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4</cp:revision>
  <dcterms:created xsi:type="dcterms:W3CDTF">2020-06-30T02:41:00Z</dcterms:created>
  <dcterms:modified xsi:type="dcterms:W3CDTF">2020-06-30T03:14:00Z</dcterms:modified>
</cp:coreProperties>
</file>