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C7439A" w14:textId="754412AA" w:rsidR="00AA7D7D" w:rsidRPr="00EA4BC7" w:rsidRDefault="00AA7D7D" w:rsidP="00AA7D7D">
      <w:pPr>
        <w:pStyle w:val="guideheadB"/>
        <w:jc w:val="left"/>
        <w:rPr>
          <w:rFonts w:cs="Open Sans"/>
        </w:rPr>
      </w:pPr>
      <w:bookmarkStart w:id="0" w:name="_Toc19011159"/>
      <w:r w:rsidRPr="00EA4BC7">
        <w:rPr>
          <w:rFonts w:cs="Open Sans"/>
        </w:rPr>
        <w:t xml:space="preserve">Unit </w:t>
      </w:r>
      <w:r w:rsidR="00950876">
        <w:rPr>
          <w:rFonts w:cs="Open Sans"/>
        </w:rPr>
        <w:t>3</w:t>
      </w:r>
      <w:r w:rsidRPr="00EA4BC7">
        <w:rPr>
          <w:rFonts w:cs="Open Sans"/>
        </w:rPr>
        <w:t xml:space="preserve">: </w:t>
      </w:r>
      <w:bookmarkEnd w:id="0"/>
      <w:r w:rsidR="00950876">
        <w:rPr>
          <w:rFonts w:cs="Open Sans"/>
        </w:rPr>
        <w:t>Professional Practice</w:t>
      </w:r>
    </w:p>
    <w:p w14:paraId="0CBBAA64" w14:textId="42C1B89D" w:rsidR="00AA7D7D" w:rsidRPr="00EA4BC7" w:rsidRDefault="0021202F" w:rsidP="00AA7D7D">
      <w:pPr>
        <w:pStyle w:val="unitcontenthd"/>
        <w:rPr>
          <w:rFonts w:cs="Open Sans"/>
        </w:rPr>
      </w:pPr>
      <w:r>
        <w:rPr>
          <w:rFonts w:cs="Open Sans"/>
        </w:rPr>
        <w:t>Assignment</w:t>
      </w:r>
      <w:r w:rsidR="00AA7D7D" w:rsidRPr="00EA4BC7">
        <w:rPr>
          <w:rFonts w:cs="Open Sans"/>
        </w:rPr>
        <w:t xml:space="preserve"> Brief</w:t>
      </w:r>
      <w:r w:rsidR="00317DCE">
        <w:rPr>
          <w:rFonts w:cs="Open Sans"/>
        </w:rPr>
        <w:t xml:space="preserve"> 1</w:t>
      </w:r>
      <w:bookmarkStart w:id="1" w:name="_GoBack"/>
      <w:bookmarkEnd w:id="1"/>
    </w:p>
    <w:tbl>
      <w:tblPr>
        <w:tblStyle w:val="TableGrid"/>
        <w:tblW w:w="0" w:type="auto"/>
        <w:tblCellMar>
          <w:top w:w="28" w:type="dxa"/>
          <w:bottom w:w="28" w:type="dxa"/>
        </w:tblCellMar>
        <w:tblLook w:val="04A0" w:firstRow="1" w:lastRow="0" w:firstColumn="1" w:lastColumn="0" w:noHBand="0" w:noVBand="1"/>
      </w:tblPr>
      <w:tblGrid>
        <w:gridCol w:w="2711"/>
        <w:gridCol w:w="6305"/>
      </w:tblGrid>
      <w:tr w:rsidR="00AA7D7D" w:rsidRPr="00EA4BC7" w14:paraId="71F9FB53" w14:textId="77777777" w:rsidTr="0021202F">
        <w:tc>
          <w:tcPr>
            <w:tcW w:w="2711" w:type="dxa"/>
          </w:tcPr>
          <w:p w14:paraId="168465AB" w14:textId="77777777" w:rsidR="00AA7D7D" w:rsidRPr="00EA4BC7" w:rsidRDefault="00AA7D7D" w:rsidP="00A561FF">
            <w:pPr>
              <w:pStyle w:val="Tabletext"/>
              <w:rPr>
                <w:rFonts w:cs="Open Sans"/>
              </w:rPr>
            </w:pPr>
            <w:r w:rsidRPr="00EA4BC7">
              <w:rPr>
                <w:rFonts w:cs="Open Sans"/>
              </w:rPr>
              <w:t>Student Name/ID Number</w:t>
            </w:r>
          </w:p>
        </w:tc>
        <w:tc>
          <w:tcPr>
            <w:tcW w:w="6305" w:type="dxa"/>
          </w:tcPr>
          <w:p w14:paraId="703D1275" w14:textId="77777777" w:rsidR="00AA7D7D" w:rsidRPr="00EA4BC7" w:rsidRDefault="00AA7D7D" w:rsidP="00A561FF">
            <w:pPr>
              <w:rPr>
                <w:rFonts w:ascii="Open Sans" w:hAnsi="Open Sans" w:cs="Open Sans"/>
                <w:sz w:val="24"/>
                <w:szCs w:val="24"/>
              </w:rPr>
            </w:pPr>
          </w:p>
        </w:tc>
      </w:tr>
      <w:tr w:rsidR="00AA7D7D" w:rsidRPr="00EA4BC7" w14:paraId="3F238BA2" w14:textId="77777777" w:rsidTr="0021202F">
        <w:trPr>
          <w:trHeight w:val="179"/>
        </w:trPr>
        <w:tc>
          <w:tcPr>
            <w:tcW w:w="2711" w:type="dxa"/>
            <w:shd w:val="clear" w:color="auto" w:fill="D4EAE4"/>
          </w:tcPr>
          <w:p w14:paraId="1E2BA3DA" w14:textId="77777777" w:rsidR="00AA7D7D" w:rsidRPr="00EA4BC7" w:rsidRDefault="00AA7D7D" w:rsidP="00A561FF">
            <w:pPr>
              <w:pStyle w:val="Tabletexthd"/>
              <w:rPr>
                <w:rFonts w:cs="Open Sans"/>
              </w:rPr>
            </w:pPr>
            <w:r w:rsidRPr="00EA4BC7">
              <w:rPr>
                <w:rFonts w:cs="Open Sans"/>
              </w:rPr>
              <w:t>Unit Number and Title</w:t>
            </w:r>
          </w:p>
        </w:tc>
        <w:tc>
          <w:tcPr>
            <w:tcW w:w="6305" w:type="dxa"/>
            <w:shd w:val="clear" w:color="auto" w:fill="D4EAE4"/>
          </w:tcPr>
          <w:p w14:paraId="0B39B00D" w14:textId="442BAADF" w:rsidR="00AA7D7D" w:rsidRPr="00EA4BC7" w:rsidRDefault="00101C96" w:rsidP="00A561FF">
            <w:pPr>
              <w:pStyle w:val="Tabletexthd"/>
              <w:rPr>
                <w:rFonts w:cs="Open Sans"/>
              </w:rPr>
            </w:pPr>
            <w:r>
              <w:rPr>
                <w:rFonts w:cs="Open Sans"/>
              </w:rPr>
              <w:t>Unit 3: Professional Practice</w:t>
            </w:r>
          </w:p>
        </w:tc>
      </w:tr>
      <w:tr w:rsidR="00AA7D7D" w:rsidRPr="00EA4BC7" w14:paraId="3E37D602" w14:textId="77777777" w:rsidTr="0021202F">
        <w:tc>
          <w:tcPr>
            <w:tcW w:w="2711" w:type="dxa"/>
          </w:tcPr>
          <w:p w14:paraId="51B0A66F" w14:textId="77777777" w:rsidR="00AA7D7D" w:rsidRPr="00EA4BC7" w:rsidRDefault="00AA7D7D" w:rsidP="00A561FF">
            <w:pPr>
              <w:pStyle w:val="Tabletext"/>
              <w:rPr>
                <w:rFonts w:cs="Open Sans"/>
              </w:rPr>
            </w:pPr>
            <w:r w:rsidRPr="00EA4BC7">
              <w:rPr>
                <w:rFonts w:cs="Open Sans"/>
              </w:rPr>
              <w:t>Academic Year</w:t>
            </w:r>
          </w:p>
        </w:tc>
        <w:tc>
          <w:tcPr>
            <w:tcW w:w="6305" w:type="dxa"/>
          </w:tcPr>
          <w:p w14:paraId="00EDCF56" w14:textId="77777777" w:rsidR="00AA7D7D" w:rsidRPr="00EA4BC7" w:rsidRDefault="00AA7D7D" w:rsidP="00A561FF">
            <w:pPr>
              <w:rPr>
                <w:rFonts w:ascii="Open Sans" w:hAnsi="Open Sans" w:cs="Open Sans"/>
                <w:sz w:val="24"/>
                <w:szCs w:val="24"/>
              </w:rPr>
            </w:pPr>
          </w:p>
        </w:tc>
      </w:tr>
      <w:tr w:rsidR="00AA7D7D" w:rsidRPr="00EA4BC7" w14:paraId="241F19D0" w14:textId="77777777" w:rsidTr="0021202F">
        <w:tc>
          <w:tcPr>
            <w:tcW w:w="2711" w:type="dxa"/>
          </w:tcPr>
          <w:p w14:paraId="7F19D44E" w14:textId="77777777" w:rsidR="00AA7D7D" w:rsidRPr="00EA4BC7" w:rsidRDefault="00AA7D7D" w:rsidP="00A561FF">
            <w:pPr>
              <w:pStyle w:val="Tabletext"/>
              <w:rPr>
                <w:rFonts w:cs="Open Sans"/>
              </w:rPr>
            </w:pPr>
            <w:r w:rsidRPr="00EA4BC7">
              <w:rPr>
                <w:rFonts w:cs="Open Sans"/>
              </w:rPr>
              <w:t>Unit Tutor</w:t>
            </w:r>
          </w:p>
        </w:tc>
        <w:tc>
          <w:tcPr>
            <w:tcW w:w="6305" w:type="dxa"/>
          </w:tcPr>
          <w:p w14:paraId="1CF2A7E1" w14:textId="77777777" w:rsidR="00AA7D7D" w:rsidRPr="00EA4BC7" w:rsidRDefault="00AA7D7D" w:rsidP="00A561FF">
            <w:pPr>
              <w:rPr>
                <w:rFonts w:ascii="Open Sans" w:hAnsi="Open Sans" w:cs="Open Sans"/>
                <w:sz w:val="24"/>
                <w:szCs w:val="24"/>
              </w:rPr>
            </w:pPr>
          </w:p>
        </w:tc>
      </w:tr>
      <w:tr w:rsidR="00AA7D7D" w:rsidRPr="00EA4BC7" w14:paraId="55C7AC68" w14:textId="77777777" w:rsidTr="0021202F">
        <w:tc>
          <w:tcPr>
            <w:tcW w:w="2711" w:type="dxa"/>
            <w:shd w:val="clear" w:color="auto" w:fill="D4EAE4"/>
          </w:tcPr>
          <w:p w14:paraId="582E0772" w14:textId="77777777" w:rsidR="00AA7D7D" w:rsidRPr="00EA4BC7" w:rsidRDefault="00AA7D7D" w:rsidP="00A561FF">
            <w:pPr>
              <w:pStyle w:val="Tabletexthd"/>
              <w:rPr>
                <w:rFonts w:cs="Open Sans"/>
              </w:rPr>
            </w:pPr>
            <w:r w:rsidRPr="00EA4BC7">
              <w:rPr>
                <w:rFonts w:cs="Open Sans"/>
              </w:rPr>
              <w:t>Assignment Title</w:t>
            </w:r>
          </w:p>
        </w:tc>
        <w:tc>
          <w:tcPr>
            <w:tcW w:w="6305" w:type="dxa"/>
            <w:shd w:val="clear" w:color="auto" w:fill="D4EAE4"/>
          </w:tcPr>
          <w:p w14:paraId="78E073CE" w14:textId="581129C4" w:rsidR="00AA7D7D" w:rsidRPr="0046566A" w:rsidRDefault="0046566A" w:rsidP="00A561FF">
            <w:pPr>
              <w:pStyle w:val="Tabletexthd"/>
              <w:rPr>
                <w:rFonts w:cs="Open Sans"/>
                <w:lang w:val="vi-VN"/>
              </w:rPr>
            </w:pPr>
            <w:r>
              <w:rPr>
                <w:rFonts w:cs="Open Sans"/>
                <w:lang w:val="vi-VN"/>
              </w:rPr>
              <w:t>Assignment 1: Plan a</w:t>
            </w:r>
            <w:r w:rsidR="004D2E3C">
              <w:rPr>
                <w:rFonts w:cs="Open Sans"/>
                <w:lang w:val="en-US"/>
              </w:rPr>
              <w:t xml:space="preserve"> training</w:t>
            </w:r>
            <w:r>
              <w:rPr>
                <w:rFonts w:cs="Open Sans"/>
                <w:lang w:val="vi-VN"/>
              </w:rPr>
              <w:t xml:space="preserve"> event</w:t>
            </w:r>
          </w:p>
        </w:tc>
      </w:tr>
      <w:tr w:rsidR="00AA7D7D" w:rsidRPr="00EA4BC7" w14:paraId="675FEB07" w14:textId="77777777" w:rsidTr="0021202F">
        <w:trPr>
          <w:trHeight w:val="166"/>
        </w:trPr>
        <w:tc>
          <w:tcPr>
            <w:tcW w:w="2711" w:type="dxa"/>
          </w:tcPr>
          <w:p w14:paraId="682DF44F" w14:textId="77777777" w:rsidR="00AA7D7D" w:rsidRPr="003676E6" w:rsidRDefault="00AA7D7D" w:rsidP="00A561FF">
            <w:pPr>
              <w:pStyle w:val="Tabletexthd"/>
              <w:rPr>
                <w:rFonts w:cs="Open Sans"/>
                <w:b w:val="0"/>
                <w:bCs/>
              </w:rPr>
            </w:pPr>
            <w:r w:rsidRPr="003676E6">
              <w:rPr>
                <w:rFonts w:cs="Open Sans"/>
                <w:b w:val="0"/>
                <w:bCs/>
              </w:rPr>
              <w:t>Issue Date</w:t>
            </w:r>
          </w:p>
        </w:tc>
        <w:tc>
          <w:tcPr>
            <w:tcW w:w="6305" w:type="dxa"/>
          </w:tcPr>
          <w:p w14:paraId="4602756F" w14:textId="77777777" w:rsidR="00AA7D7D" w:rsidRPr="00EA4BC7" w:rsidRDefault="00AA7D7D" w:rsidP="00A561FF">
            <w:pPr>
              <w:rPr>
                <w:rFonts w:ascii="Open Sans" w:hAnsi="Open Sans" w:cs="Open Sans"/>
                <w:sz w:val="24"/>
                <w:szCs w:val="24"/>
              </w:rPr>
            </w:pPr>
          </w:p>
        </w:tc>
      </w:tr>
      <w:tr w:rsidR="00AA7D7D" w:rsidRPr="00EA4BC7" w14:paraId="5C502C59" w14:textId="77777777" w:rsidTr="0021202F">
        <w:tc>
          <w:tcPr>
            <w:tcW w:w="2711" w:type="dxa"/>
          </w:tcPr>
          <w:p w14:paraId="65C86539" w14:textId="77777777" w:rsidR="00AA7D7D" w:rsidRPr="00EA4BC7" w:rsidRDefault="00AA7D7D" w:rsidP="00A561FF">
            <w:pPr>
              <w:pStyle w:val="Tabletext"/>
              <w:rPr>
                <w:rFonts w:cs="Open Sans"/>
              </w:rPr>
            </w:pPr>
            <w:r w:rsidRPr="00EA4BC7">
              <w:rPr>
                <w:rFonts w:cs="Open Sans"/>
              </w:rPr>
              <w:t>Submission Date</w:t>
            </w:r>
          </w:p>
        </w:tc>
        <w:tc>
          <w:tcPr>
            <w:tcW w:w="6305" w:type="dxa"/>
          </w:tcPr>
          <w:p w14:paraId="53E03B4F" w14:textId="77777777" w:rsidR="00AA7D7D" w:rsidRPr="00EA4BC7" w:rsidRDefault="00AA7D7D" w:rsidP="00A561FF">
            <w:pPr>
              <w:rPr>
                <w:rFonts w:ascii="Open Sans" w:hAnsi="Open Sans" w:cs="Open Sans"/>
                <w:sz w:val="24"/>
                <w:szCs w:val="24"/>
              </w:rPr>
            </w:pPr>
          </w:p>
        </w:tc>
      </w:tr>
      <w:tr w:rsidR="00AA7D7D" w:rsidRPr="00EA4BC7" w14:paraId="00CD30C5" w14:textId="77777777" w:rsidTr="0021202F">
        <w:tc>
          <w:tcPr>
            <w:tcW w:w="9016" w:type="dxa"/>
            <w:gridSpan w:val="2"/>
            <w:shd w:val="clear" w:color="auto" w:fill="D4EAE4"/>
          </w:tcPr>
          <w:p w14:paraId="4E1E7076" w14:textId="77777777" w:rsidR="00AA7D7D" w:rsidRPr="00EA4BC7" w:rsidRDefault="00AA7D7D" w:rsidP="00A561FF">
            <w:pPr>
              <w:pStyle w:val="Tabletexthd"/>
              <w:rPr>
                <w:rFonts w:cs="Open Sans"/>
              </w:rPr>
            </w:pPr>
            <w:r w:rsidRPr="00EA4BC7">
              <w:rPr>
                <w:rFonts w:cs="Open Sans"/>
              </w:rPr>
              <w:t>Submission Format</w:t>
            </w:r>
          </w:p>
        </w:tc>
      </w:tr>
      <w:tr w:rsidR="00AA7D7D" w:rsidRPr="00EA4BC7" w14:paraId="28B6DB94" w14:textId="77777777" w:rsidTr="0021202F">
        <w:tc>
          <w:tcPr>
            <w:tcW w:w="9016" w:type="dxa"/>
            <w:gridSpan w:val="2"/>
          </w:tcPr>
          <w:p w14:paraId="50E6E9D9" w14:textId="77777777" w:rsidR="005B3DE1" w:rsidRPr="005B3DE1" w:rsidRDefault="005B3DE1" w:rsidP="005B3DE1">
            <w:pPr>
              <w:spacing w:before="120" w:after="120" w:line="312" w:lineRule="auto"/>
              <w:jc w:val="both"/>
              <w:rPr>
                <w:rFonts w:ascii="Times New Roman" w:eastAsia="Calibri" w:hAnsi="Times New Roman"/>
                <w:b/>
                <w:i/>
                <w:color w:val="000000"/>
                <w:sz w:val="24"/>
                <w:szCs w:val="24"/>
              </w:rPr>
            </w:pPr>
            <w:r w:rsidRPr="005B3DE1">
              <w:rPr>
                <w:rFonts w:ascii="Times New Roman" w:eastAsia="Calibri" w:hAnsi="Times New Roman"/>
                <w:b/>
                <w:i/>
                <w:color w:val="000000"/>
                <w:sz w:val="24"/>
                <w:szCs w:val="24"/>
              </w:rPr>
              <w:t>Format:</w:t>
            </w:r>
          </w:p>
          <w:p w14:paraId="45A60146" w14:textId="71706E7C" w:rsidR="005B3DE1" w:rsidRPr="005B3DE1" w:rsidRDefault="005B3DE1" w:rsidP="005B3DE1">
            <w:pPr>
              <w:numPr>
                <w:ilvl w:val="0"/>
                <w:numId w:val="5"/>
              </w:numPr>
              <w:spacing w:after="120" w:line="240" w:lineRule="auto"/>
              <w:contextualSpacing/>
              <w:rPr>
                <w:rFonts w:ascii="Times New Roman" w:eastAsia="Calibri" w:hAnsi="Times New Roman"/>
                <w:iCs/>
                <w:sz w:val="24"/>
                <w:szCs w:val="24"/>
              </w:rPr>
            </w:pPr>
            <w:r w:rsidRPr="005B3DE1">
              <w:rPr>
                <w:rFonts w:ascii="Times New Roman" w:eastAsia="Calibri" w:hAnsi="Times New Roman"/>
                <w:iCs/>
                <w:sz w:val="24"/>
                <w:szCs w:val="24"/>
              </w:rPr>
              <w:t>This is a</w:t>
            </w:r>
            <w:r w:rsidR="00B5668D">
              <w:rPr>
                <w:rFonts w:ascii="Times New Roman" w:eastAsia="Calibri" w:hAnsi="Times New Roman"/>
                <w:iCs/>
                <w:sz w:val="24"/>
                <w:szCs w:val="24"/>
                <w:lang w:val="vi-VN"/>
              </w:rPr>
              <w:t xml:space="preserve"> </w:t>
            </w:r>
            <w:r w:rsidR="00B5668D" w:rsidRPr="00B5668D">
              <w:rPr>
                <w:rFonts w:ascii="Times New Roman" w:eastAsia="Calibri" w:hAnsi="Times New Roman"/>
                <w:b/>
                <w:bCs/>
                <w:i/>
                <w:sz w:val="24"/>
                <w:szCs w:val="24"/>
                <w:lang w:val="vi-VN"/>
              </w:rPr>
              <w:t>group</w:t>
            </w:r>
            <w:r w:rsidRPr="005B3DE1">
              <w:rPr>
                <w:rFonts w:ascii="Times New Roman" w:eastAsia="Calibri" w:hAnsi="Times New Roman"/>
                <w:iCs/>
                <w:sz w:val="24"/>
                <w:szCs w:val="24"/>
              </w:rPr>
              <w:t xml:space="preserve"> assignment.</w:t>
            </w:r>
          </w:p>
          <w:p w14:paraId="0C8BB34C" w14:textId="77777777" w:rsidR="005B3DE1" w:rsidRPr="005B3DE1" w:rsidRDefault="005B3DE1" w:rsidP="005B3DE1">
            <w:pPr>
              <w:numPr>
                <w:ilvl w:val="0"/>
                <w:numId w:val="5"/>
              </w:numPr>
              <w:spacing w:before="120" w:after="120" w:line="312" w:lineRule="auto"/>
              <w:contextualSpacing/>
              <w:jc w:val="both"/>
              <w:rPr>
                <w:rFonts w:ascii="Times New Roman" w:eastAsia="Calibri" w:hAnsi="Times New Roman"/>
                <w:iCs/>
                <w:sz w:val="24"/>
                <w:szCs w:val="24"/>
              </w:rPr>
            </w:pPr>
            <w:r w:rsidRPr="005B3DE1">
              <w:rPr>
                <w:rFonts w:ascii="Times New Roman" w:eastAsia="Calibri" w:hAnsi="Times New Roman"/>
                <w:iCs/>
                <w:sz w:val="24"/>
                <w:szCs w:val="24"/>
              </w:rPr>
              <w:t>You must use font Calibri size 12, set number of the pages and use multiple line spacing at 1.5. Margins must be: left: 1.25 cm; right: 1 cm; top: 1 cm and bottom: 1 cm.</w:t>
            </w:r>
          </w:p>
          <w:p w14:paraId="666A2E6B" w14:textId="77777777" w:rsidR="005B3DE1" w:rsidRPr="005B3DE1" w:rsidRDefault="005B3DE1" w:rsidP="005B3DE1">
            <w:pPr>
              <w:numPr>
                <w:ilvl w:val="0"/>
                <w:numId w:val="5"/>
              </w:numPr>
              <w:spacing w:before="120" w:after="120" w:line="312" w:lineRule="auto"/>
              <w:contextualSpacing/>
              <w:jc w:val="both"/>
              <w:rPr>
                <w:rFonts w:ascii="Times New Roman" w:eastAsia="Calibri" w:hAnsi="Times New Roman"/>
                <w:i/>
                <w:iCs/>
                <w:sz w:val="24"/>
                <w:szCs w:val="24"/>
              </w:rPr>
            </w:pPr>
            <w:r w:rsidRPr="005B3DE1">
              <w:rPr>
                <w:rFonts w:ascii="Times New Roman" w:eastAsia="Calibri" w:hAnsi="Times New Roman"/>
                <w:iCs/>
                <w:sz w:val="24"/>
                <w:szCs w:val="24"/>
              </w:rPr>
              <w:t>You should use in text references and a list of all cited sources at the end of the essay by applying Harvard referencing style.</w:t>
            </w:r>
          </w:p>
          <w:p w14:paraId="1283A779" w14:textId="77777777" w:rsidR="005B3DE1" w:rsidRPr="005B3DE1" w:rsidRDefault="005B3DE1" w:rsidP="005B3DE1">
            <w:pPr>
              <w:numPr>
                <w:ilvl w:val="0"/>
                <w:numId w:val="5"/>
              </w:numPr>
              <w:spacing w:before="120" w:after="120" w:line="312" w:lineRule="auto"/>
              <w:contextualSpacing/>
              <w:jc w:val="both"/>
              <w:rPr>
                <w:rFonts w:ascii="Times New Roman" w:eastAsia="Calibri" w:hAnsi="Times New Roman"/>
                <w:i/>
                <w:iCs/>
                <w:sz w:val="24"/>
                <w:szCs w:val="24"/>
              </w:rPr>
            </w:pPr>
            <w:r w:rsidRPr="005B3DE1">
              <w:rPr>
                <w:rFonts w:ascii="Times New Roman" w:eastAsia="Calibri" w:hAnsi="Times New Roman"/>
                <w:sz w:val="24"/>
                <w:szCs w:val="24"/>
              </w:rPr>
              <w:t>The recommended word limit is 4</w:t>
            </w:r>
            <w:r w:rsidRPr="005B3DE1">
              <w:rPr>
                <w:rFonts w:ascii="Times New Roman" w:eastAsia="Calibri" w:hAnsi="Times New Roman"/>
                <w:i/>
                <w:sz w:val="24"/>
                <w:szCs w:val="24"/>
              </w:rPr>
              <w:t>500-5000 words (+/-10%)</w:t>
            </w:r>
            <w:r w:rsidRPr="005B3DE1">
              <w:rPr>
                <w:rFonts w:ascii="Times New Roman" w:eastAsia="Calibri" w:hAnsi="Times New Roman"/>
                <w:sz w:val="24"/>
                <w:szCs w:val="24"/>
              </w:rPr>
              <w:t xml:space="preserve">, excluding the tables, graphs, diagrams, appendixes and references. You will not be penalized for exceeding the total word limit. </w:t>
            </w:r>
          </w:p>
          <w:p w14:paraId="5FBC964F" w14:textId="77777777" w:rsidR="005B3DE1" w:rsidRPr="005B3DE1" w:rsidRDefault="005B3DE1" w:rsidP="005B3DE1">
            <w:pPr>
              <w:numPr>
                <w:ilvl w:val="0"/>
                <w:numId w:val="5"/>
              </w:numPr>
              <w:spacing w:before="120" w:after="120" w:line="312" w:lineRule="auto"/>
              <w:contextualSpacing/>
              <w:jc w:val="both"/>
              <w:rPr>
                <w:rFonts w:ascii="Times New Roman" w:eastAsia="Calibri" w:hAnsi="Times New Roman"/>
                <w:i/>
                <w:iCs/>
                <w:sz w:val="24"/>
                <w:szCs w:val="24"/>
              </w:rPr>
            </w:pPr>
            <w:r w:rsidRPr="005B3DE1">
              <w:rPr>
                <w:rFonts w:ascii="Times New Roman" w:eastAsia="Calibri" w:hAnsi="Times New Roman"/>
                <w:sz w:val="24"/>
                <w:szCs w:val="24"/>
              </w:rPr>
              <w:t xml:space="preserve">The cover page of the report has to be the </w:t>
            </w:r>
            <w:r w:rsidRPr="005B3DE1">
              <w:rPr>
                <w:rFonts w:ascii="Times New Roman" w:eastAsia="Calibri" w:hAnsi="Times New Roman"/>
                <w:color w:val="FF0000"/>
                <w:sz w:val="24"/>
                <w:szCs w:val="24"/>
              </w:rPr>
              <w:t xml:space="preserve">Assignment front sheet 1 </w:t>
            </w:r>
            <w:r w:rsidRPr="005B3DE1">
              <w:rPr>
                <w:rFonts w:ascii="Times New Roman" w:eastAsia="Calibri" w:hAnsi="Times New Roman"/>
                <w:sz w:val="24"/>
                <w:szCs w:val="24"/>
              </w:rPr>
              <w:t>(to be attached with this assignment brief).</w:t>
            </w:r>
            <w:r w:rsidRPr="005B3DE1">
              <w:rPr>
                <w:rFonts w:ascii="Times New Roman" w:eastAsia="Calibri" w:hAnsi="Times New Roman"/>
                <w:sz w:val="24"/>
                <w:szCs w:val="24"/>
              </w:rPr>
              <w:tab/>
            </w:r>
          </w:p>
          <w:p w14:paraId="60DF4E3B" w14:textId="77777777" w:rsidR="005B3DE1" w:rsidRPr="005B3DE1" w:rsidRDefault="005B3DE1" w:rsidP="005B3DE1">
            <w:pPr>
              <w:spacing w:before="120" w:after="120" w:line="312" w:lineRule="auto"/>
              <w:ind w:left="1197" w:hanging="1259"/>
              <w:rPr>
                <w:rFonts w:ascii="Times New Roman" w:eastAsia="Calibri" w:hAnsi="Times New Roman"/>
                <w:b/>
                <w:i/>
                <w:sz w:val="24"/>
                <w:szCs w:val="24"/>
              </w:rPr>
            </w:pPr>
            <w:r w:rsidRPr="005B3DE1">
              <w:rPr>
                <w:rFonts w:ascii="Times New Roman" w:eastAsia="Calibri" w:hAnsi="Times New Roman"/>
                <w:b/>
                <w:i/>
                <w:sz w:val="24"/>
                <w:szCs w:val="24"/>
              </w:rPr>
              <w:t>Submission</w:t>
            </w:r>
          </w:p>
          <w:p w14:paraId="71C91F19" w14:textId="77777777" w:rsidR="005B3DE1" w:rsidRPr="005B3DE1" w:rsidRDefault="005B3DE1" w:rsidP="005B3DE1">
            <w:pPr>
              <w:numPr>
                <w:ilvl w:val="0"/>
                <w:numId w:val="6"/>
              </w:numPr>
              <w:spacing w:before="120" w:after="120" w:line="312" w:lineRule="auto"/>
              <w:contextualSpacing/>
              <w:rPr>
                <w:rFonts w:ascii="Times New Roman" w:eastAsia="Calibri" w:hAnsi="Times New Roman"/>
                <w:sz w:val="24"/>
                <w:szCs w:val="24"/>
              </w:rPr>
            </w:pPr>
            <w:r w:rsidRPr="005B3DE1">
              <w:rPr>
                <w:rFonts w:ascii="Times New Roman" w:eastAsia="Calibri" w:hAnsi="Times New Roman"/>
                <w:sz w:val="24"/>
                <w:szCs w:val="24"/>
              </w:rPr>
              <w:t xml:space="preserve">The form of submission will be </w:t>
            </w:r>
            <w:r w:rsidRPr="005B3DE1">
              <w:rPr>
                <w:rFonts w:ascii="Times New Roman" w:eastAsia="Calibri" w:hAnsi="Times New Roman"/>
                <w:color w:val="000000"/>
                <w:sz w:val="24"/>
                <w:szCs w:val="24"/>
              </w:rPr>
              <w:t xml:space="preserve">a soft copy posted on </w:t>
            </w:r>
            <w:hyperlink r:id="rId7" w:history="1">
              <w:r w:rsidRPr="005B3DE1">
                <w:rPr>
                  <w:rFonts w:ascii="Segoe UI" w:eastAsia="Calibri" w:hAnsi="Segoe UI" w:cs="Segoe UI"/>
                  <w:color w:val="0000FF"/>
                  <w:sz w:val="21"/>
                  <w:szCs w:val="21"/>
                  <w:u w:val="single"/>
                  <w:shd w:val="clear" w:color="auto" w:fill="F1F0F0"/>
                </w:rPr>
                <w:t>http://cms.btec.edu.vn/</w:t>
              </w:r>
            </w:hyperlink>
            <w:r w:rsidRPr="005B3DE1">
              <w:rPr>
                <w:rFonts w:ascii="Segoe UI" w:eastAsia="Calibri" w:hAnsi="Segoe UI" w:cs="Segoe UI"/>
                <w:color w:val="0070C0"/>
                <w:sz w:val="21"/>
                <w:szCs w:val="21"/>
                <w:u w:val="single"/>
                <w:shd w:val="clear" w:color="auto" w:fill="F1F0F0"/>
              </w:rPr>
              <w:t>.</w:t>
            </w:r>
          </w:p>
          <w:p w14:paraId="4BBAF0FA" w14:textId="77777777" w:rsidR="005B3DE1" w:rsidRPr="005B3DE1" w:rsidRDefault="005B3DE1" w:rsidP="005B3DE1">
            <w:pPr>
              <w:numPr>
                <w:ilvl w:val="0"/>
                <w:numId w:val="6"/>
              </w:numPr>
              <w:spacing w:before="120" w:after="120" w:line="312" w:lineRule="auto"/>
              <w:contextualSpacing/>
              <w:rPr>
                <w:rFonts w:ascii="Times New Roman" w:eastAsia="Calibri" w:hAnsi="Times New Roman"/>
                <w:sz w:val="24"/>
                <w:szCs w:val="24"/>
              </w:rPr>
            </w:pPr>
            <w:r w:rsidRPr="005B3DE1">
              <w:rPr>
                <w:rFonts w:ascii="Times New Roman" w:eastAsia="Calibri" w:hAnsi="Times New Roman"/>
                <w:sz w:val="24"/>
                <w:szCs w:val="24"/>
              </w:rPr>
              <w:t xml:space="preserve">Remember to convert the word file into </w:t>
            </w:r>
            <w:r w:rsidRPr="005B3DE1">
              <w:rPr>
                <w:rFonts w:ascii="Times New Roman" w:eastAsia="Calibri" w:hAnsi="Times New Roman"/>
                <w:b/>
                <w:color w:val="FF0000"/>
                <w:sz w:val="24"/>
                <w:szCs w:val="24"/>
              </w:rPr>
              <w:t xml:space="preserve">PDF file </w:t>
            </w:r>
            <w:r w:rsidRPr="005B3DE1">
              <w:rPr>
                <w:rFonts w:ascii="Times New Roman" w:eastAsia="Calibri" w:hAnsi="Times New Roman"/>
                <w:sz w:val="24"/>
                <w:szCs w:val="24"/>
              </w:rPr>
              <w:t xml:space="preserve">before the submission on CMS. </w:t>
            </w:r>
          </w:p>
          <w:p w14:paraId="5DBB7A10" w14:textId="77777777" w:rsidR="005B3DE1" w:rsidRPr="005B3DE1" w:rsidRDefault="005B3DE1" w:rsidP="005B3DE1">
            <w:pPr>
              <w:spacing w:before="120" w:after="120" w:line="312" w:lineRule="auto"/>
              <w:ind w:left="1197" w:hanging="1259"/>
              <w:rPr>
                <w:rFonts w:ascii="Times New Roman" w:eastAsia="Calibri" w:hAnsi="Times New Roman"/>
                <w:b/>
                <w:i/>
                <w:iCs/>
                <w:sz w:val="24"/>
                <w:szCs w:val="24"/>
              </w:rPr>
            </w:pPr>
            <w:r w:rsidRPr="005B3DE1">
              <w:rPr>
                <w:rFonts w:ascii="Times New Roman" w:eastAsia="Calibri" w:hAnsi="Times New Roman"/>
                <w:b/>
                <w:i/>
                <w:iCs/>
                <w:sz w:val="24"/>
                <w:szCs w:val="24"/>
              </w:rPr>
              <w:t xml:space="preserve">Note: </w:t>
            </w:r>
            <w:r w:rsidRPr="005B3DE1">
              <w:rPr>
                <w:rFonts w:ascii="Times New Roman" w:eastAsia="Calibri" w:hAnsi="Times New Roman"/>
                <w:b/>
                <w:i/>
                <w:iCs/>
                <w:sz w:val="24"/>
                <w:szCs w:val="24"/>
              </w:rPr>
              <w:tab/>
            </w:r>
          </w:p>
          <w:p w14:paraId="7C46B072" w14:textId="77777777" w:rsidR="005B3DE1" w:rsidRPr="005B3DE1" w:rsidRDefault="005B3DE1" w:rsidP="005B3DE1">
            <w:pPr>
              <w:numPr>
                <w:ilvl w:val="0"/>
                <w:numId w:val="7"/>
              </w:numPr>
              <w:spacing w:before="120" w:after="120" w:line="312" w:lineRule="auto"/>
              <w:contextualSpacing/>
              <w:rPr>
                <w:rFonts w:ascii="Times New Roman" w:eastAsia="Calibri" w:hAnsi="Times New Roman"/>
                <w:i/>
                <w:sz w:val="24"/>
                <w:szCs w:val="24"/>
              </w:rPr>
            </w:pPr>
            <w:r w:rsidRPr="005B3DE1">
              <w:rPr>
                <w:rFonts w:ascii="Times New Roman" w:eastAsia="Calibri" w:hAnsi="Times New Roman"/>
                <w:sz w:val="24"/>
                <w:szCs w:val="24"/>
              </w:rPr>
              <w:t xml:space="preserve">The individual Assignment </w:t>
            </w:r>
            <w:r w:rsidRPr="005B3DE1">
              <w:rPr>
                <w:rFonts w:ascii="Times New Roman" w:eastAsia="Calibri" w:hAnsi="Times New Roman"/>
                <w:bCs/>
                <w:i/>
                <w:iCs/>
                <w:sz w:val="24"/>
                <w:szCs w:val="24"/>
              </w:rPr>
              <w:t xml:space="preserve">must </w:t>
            </w:r>
            <w:r w:rsidRPr="005B3DE1">
              <w:rPr>
                <w:rFonts w:ascii="Times New Roman" w:eastAsia="Calibri" w:hAnsi="Times New Roman"/>
                <w:sz w:val="24"/>
                <w:szCs w:val="24"/>
              </w:rPr>
              <w:t>be your own work, and not copied by or from another student(s).</w:t>
            </w:r>
          </w:p>
          <w:p w14:paraId="2B541419" w14:textId="77777777" w:rsidR="005B3DE1" w:rsidRPr="005B3DE1" w:rsidRDefault="005B3DE1" w:rsidP="005B3DE1">
            <w:pPr>
              <w:numPr>
                <w:ilvl w:val="0"/>
                <w:numId w:val="7"/>
              </w:numPr>
              <w:spacing w:before="120" w:after="120" w:line="312" w:lineRule="auto"/>
              <w:contextualSpacing/>
              <w:rPr>
                <w:rFonts w:ascii="Times New Roman" w:eastAsia="Calibri" w:hAnsi="Times New Roman"/>
                <w:i/>
                <w:sz w:val="24"/>
                <w:szCs w:val="24"/>
              </w:rPr>
            </w:pPr>
            <w:r w:rsidRPr="005B3DE1">
              <w:rPr>
                <w:rFonts w:ascii="Times New Roman" w:eastAsia="Calibri" w:hAnsi="Times New Roman"/>
                <w:sz w:val="24"/>
                <w:szCs w:val="24"/>
              </w:rPr>
              <w:t xml:space="preserve"> If you use ideas, quotes or data (such as diagrams) from books, journals or other sources, you must reference your sources, using the Harvard style. </w:t>
            </w:r>
          </w:p>
          <w:p w14:paraId="6916AE78" w14:textId="0F898F88" w:rsidR="00AA7D7D" w:rsidRPr="005B3DE1" w:rsidRDefault="005B3DE1" w:rsidP="005B3DE1">
            <w:pPr>
              <w:numPr>
                <w:ilvl w:val="0"/>
                <w:numId w:val="7"/>
              </w:numPr>
              <w:spacing w:before="120" w:after="120" w:line="312" w:lineRule="auto"/>
              <w:contextualSpacing/>
              <w:rPr>
                <w:rFonts w:ascii="Times New Roman" w:eastAsia="Calibri" w:hAnsi="Times New Roman"/>
                <w:i/>
                <w:sz w:val="24"/>
                <w:szCs w:val="24"/>
              </w:rPr>
            </w:pPr>
            <w:r w:rsidRPr="005B3DE1">
              <w:rPr>
                <w:rFonts w:ascii="Times New Roman" w:eastAsia="Calibri" w:hAnsi="Times New Roman"/>
                <w:sz w:val="24"/>
                <w:szCs w:val="24"/>
                <w:lang w:eastAsia="en-US"/>
              </w:rPr>
              <w:t>Make sure that you understand and follow the guidelines to avoid plagiarism. Failure to comply this requirement will result in a failed assignment.</w:t>
            </w:r>
          </w:p>
          <w:p w14:paraId="1D7B2441" w14:textId="77777777" w:rsidR="0021202F" w:rsidRDefault="0021202F" w:rsidP="00797E7C">
            <w:pPr>
              <w:pStyle w:val="CommentText"/>
              <w:rPr>
                <w:rFonts w:ascii="Open Sans" w:hAnsi="Open Sans" w:cs="Open Sans"/>
                <w:sz w:val="22"/>
                <w:szCs w:val="22"/>
              </w:rPr>
            </w:pPr>
          </w:p>
          <w:p w14:paraId="5AD49722" w14:textId="263013FA" w:rsidR="0021202F" w:rsidRPr="00EA4BC7" w:rsidRDefault="0021202F" w:rsidP="00797E7C">
            <w:pPr>
              <w:pStyle w:val="CommentText"/>
              <w:rPr>
                <w:rFonts w:ascii="Open Sans" w:hAnsi="Open Sans" w:cs="Open Sans"/>
                <w:sz w:val="22"/>
                <w:szCs w:val="22"/>
              </w:rPr>
            </w:pPr>
          </w:p>
        </w:tc>
      </w:tr>
      <w:tr w:rsidR="00AA7D7D" w:rsidRPr="00EA4BC7" w14:paraId="05EF0C92" w14:textId="77777777" w:rsidTr="0021202F">
        <w:tc>
          <w:tcPr>
            <w:tcW w:w="9016" w:type="dxa"/>
            <w:gridSpan w:val="2"/>
            <w:shd w:val="clear" w:color="auto" w:fill="D4EAE4"/>
          </w:tcPr>
          <w:p w14:paraId="0A12951C" w14:textId="77777777" w:rsidR="00AA7D7D" w:rsidRPr="00EA4BC7" w:rsidRDefault="00AA7D7D" w:rsidP="00A561FF">
            <w:pPr>
              <w:pStyle w:val="Tabletexthd"/>
              <w:rPr>
                <w:rFonts w:cs="Open Sans"/>
              </w:rPr>
            </w:pPr>
            <w:r w:rsidRPr="00EA4BC7">
              <w:rPr>
                <w:rFonts w:cs="Open Sans"/>
              </w:rPr>
              <w:lastRenderedPageBreak/>
              <w:t>Unit Learning Outcomes</w:t>
            </w:r>
          </w:p>
        </w:tc>
      </w:tr>
      <w:tr w:rsidR="00AA7D7D" w:rsidRPr="00EA4BC7" w14:paraId="66E9AA71" w14:textId="77777777" w:rsidTr="0021202F">
        <w:tc>
          <w:tcPr>
            <w:tcW w:w="9016" w:type="dxa"/>
            <w:gridSpan w:val="2"/>
          </w:tcPr>
          <w:p w14:paraId="0E58FC70" w14:textId="77777777" w:rsidR="00AA7D7D" w:rsidRPr="004E7A6E" w:rsidRDefault="00CA6399" w:rsidP="009D0BF8">
            <w:pPr>
              <w:pStyle w:val="Tabletexthd"/>
              <w:rPr>
                <w:rFonts w:ascii="Times New Roman" w:hAnsi="Times New Roman"/>
                <w:b w:val="0"/>
                <w:bCs/>
                <w:sz w:val="24"/>
                <w:szCs w:val="24"/>
                <w:lang w:val="en-US"/>
              </w:rPr>
            </w:pPr>
            <w:r w:rsidRPr="004E7A6E">
              <w:rPr>
                <w:rFonts w:ascii="Times New Roman" w:hAnsi="Times New Roman"/>
                <w:b w:val="0"/>
                <w:bCs/>
                <w:sz w:val="24"/>
                <w:szCs w:val="24"/>
                <w:lang w:val="en-US"/>
              </w:rPr>
              <w:t xml:space="preserve">This assignment consists two learning </w:t>
            </w:r>
            <w:r w:rsidR="004E7A6E" w:rsidRPr="004E7A6E">
              <w:rPr>
                <w:rFonts w:ascii="Times New Roman" w:hAnsi="Times New Roman"/>
                <w:b w:val="0"/>
                <w:bCs/>
                <w:sz w:val="24"/>
                <w:szCs w:val="24"/>
                <w:lang w:val="en-US"/>
              </w:rPr>
              <w:t xml:space="preserve">outcomes: </w:t>
            </w:r>
          </w:p>
          <w:p w14:paraId="68CC64D8" w14:textId="77777777" w:rsidR="004E7A6E" w:rsidRPr="004E7A6E" w:rsidRDefault="004E7A6E" w:rsidP="009D0BF8">
            <w:pPr>
              <w:pStyle w:val="Tabletexthd"/>
              <w:rPr>
                <w:rFonts w:ascii="Times New Roman" w:hAnsi="Times New Roman"/>
                <w:sz w:val="24"/>
                <w:szCs w:val="24"/>
                <w:lang w:val="en-US"/>
              </w:rPr>
            </w:pPr>
            <w:r w:rsidRPr="004E7A6E">
              <w:rPr>
                <w:rFonts w:ascii="Times New Roman" w:hAnsi="Times New Roman"/>
                <w:sz w:val="24"/>
                <w:szCs w:val="24"/>
                <w:lang w:val="en-US"/>
              </w:rPr>
              <w:t>LO1 Demonstrate a range of interpersonal and transferable communication skills to a target audience</w:t>
            </w:r>
          </w:p>
          <w:p w14:paraId="6787FC5F" w14:textId="434B31FF" w:rsidR="004E7A6E" w:rsidRPr="00EA4BC7" w:rsidRDefault="004E7A6E" w:rsidP="009D0BF8">
            <w:pPr>
              <w:pStyle w:val="Tabletexthd"/>
              <w:rPr>
                <w:rFonts w:cs="Open Sans"/>
                <w:lang w:val="en-US"/>
              </w:rPr>
            </w:pPr>
            <w:r w:rsidRPr="004E7A6E">
              <w:rPr>
                <w:rFonts w:ascii="Times New Roman" w:hAnsi="Times New Roman"/>
                <w:sz w:val="24"/>
                <w:szCs w:val="24"/>
                <w:lang w:val="en-US"/>
              </w:rPr>
              <w:t>LO2 Apply critical reasoning and thinking to a range of problem-solving scenarios</w:t>
            </w:r>
          </w:p>
        </w:tc>
      </w:tr>
      <w:tr w:rsidR="0021202F" w:rsidRPr="00EA4BC7" w14:paraId="054135CF" w14:textId="77777777" w:rsidTr="0021202F">
        <w:tc>
          <w:tcPr>
            <w:tcW w:w="9016" w:type="dxa"/>
            <w:gridSpan w:val="2"/>
            <w:shd w:val="clear" w:color="auto" w:fill="D4EAE4"/>
          </w:tcPr>
          <w:p w14:paraId="39B8E54B" w14:textId="321A5AA2" w:rsidR="0021202F" w:rsidRPr="00EA4BC7" w:rsidRDefault="0021202F" w:rsidP="009D0BF8">
            <w:pPr>
              <w:pStyle w:val="Tabletexthd"/>
              <w:rPr>
                <w:rFonts w:cs="Open Sans"/>
                <w:lang w:val="en-US"/>
              </w:rPr>
            </w:pPr>
            <w:r w:rsidRPr="0021202F">
              <w:rPr>
                <w:rFonts w:eastAsia="Open Sans" w:cs="Open Sans"/>
                <w:szCs w:val="22"/>
                <w:lang w:bidi="en-GB"/>
              </w:rPr>
              <w:t>Transferable skills and competencies developed</w:t>
            </w:r>
          </w:p>
        </w:tc>
      </w:tr>
      <w:tr w:rsidR="0021202F" w:rsidRPr="00EA4BC7" w14:paraId="7C9B5EFC" w14:textId="77777777" w:rsidTr="0021202F">
        <w:tc>
          <w:tcPr>
            <w:tcW w:w="9016" w:type="dxa"/>
            <w:gridSpan w:val="2"/>
          </w:tcPr>
          <w:p w14:paraId="1C5C3F21" w14:textId="7C730A4B" w:rsidR="005B3DE1" w:rsidRPr="004D2E3C" w:rsidRDefault="004D2E3C" w:rsidP="005B3DE1">
            <w:pPr>
              <w:widowControl w:val="0"/>
              <w:numPr>
                <w:ilvl w:val="0"/>
                <w:numId w:val="4"/>
              </w:numPr>
              <w:tabs>
                <w:tab w:val="left" w:pos="220"/>
                <w:tab w:val="left" w:pos="720"/>
              </w:tabs>
              <w:autoSpaceDE w:val="0"/>
              <w:autoSpaceDN w:val="0"/>
              <w:adjustRightInd w:val="0"/>
              <w:spacing w:after="100" w:afterAutospacing="1" w:line="340" w:lineRule="atLeast"/>
              <w:rPr>
                <w:rFonts w:ascii="Times New Roman" w:eastAsia="Calibri" w:hAnsi="Times New Roman"/>
                <w:color w:val="000000"/>
                <w:sz w:val="24"/>
                <w:szCs w:val="24"/>
              </w:rPr>
            </w:pPr>
            <w:r w:rsidRPr="004D2E3C">
              <w:rPr>
                <w:rFonts w:ascii="Times New Roman" w:eastAsia="Calibri" w:hAnsi="Times New Roman"/>
                <w:color w:val="000000"/>
                <w:sz w:val="24"/>
                <w:szCs w:val="24"/>
                <w:lang w:val="vi-VN"/>
              </w:rPr>
              <w:t>Design and delivery a training evenet</w:t>
            </w:r>
          </w:p>
          <w:p w14:paraId="6E66555E" w14:textId="7C58E789" w:rsidR="005B3DE1" w:rsidRPr="004D2E3C" w:rsidRDefault="005B3DE1" w:rsidP="005B3DE1">
            <w:pPr>
              <w:widowControl w:val="0"/>
              <w:numPr>
                <w:ilvl w:val="0"/>
                <w:numId w:val="4"/>
              </w:numPr>
              <w:tabs>
                <w:tab w:val="left" w:pos="220"/>
                <w:tab w:val="left" w:pos="720"/>
              </w:tabs>
              <w:autoSpaceDE w:val="0"/>
              <w:autoSpaceDN w:val="0"/>
              <w:adjustRightInd w:val="0"/>
              <w:spacing w:after="100" w:afterAutospacing="1" w:line="340" w:lineRule="atLeast"/>
              <w:rPr>
                <w:rFonts w:ascii="Times New Roman" w:eastAsia="Calibri" w:hAnsi="Times New Roman"/>
                <w:color w:val="000000"/>
                <w:sz w:val="24"/>
                <w:szCs w:val="24"/>
              </w:rPr>
            </w:pPr>
            <w:r w:rsidRPr="004D2E3C">
              <w:rPr>
                <w:rFonts w:ascii="Times New Roman" w:eastAsia="Calibri" w:hAnsi="Times New Roman"/>
                <w:color w:val="000000"/>
                <w:sz w:val="24"/>
                <w:szCs w:val="24"/>
              </w:rPr>
              <w:t xml:space="preserve">The development of </w:t>
            </w:r>
            <w:r w:rsidR="004D2E3C" w:rsidRPr="004D2E3C">
              <w:rPr>
                <w:rFonts w:ascii="Times New Roman" w:eastAsia="Calibri" w:hAnsi="Times New Roman"/>
                <w:color w:val="000000"/>
                <w:sz w:val="24"/>
                <w:szCs w:val="24"/>
                <w:lang w:val="vi-VN"/>
              </w:rPr>
              <w:t>time man</w:t>
            </w:r>
            <w:r w:rsidR="004D2E3C" w:rsidRPr="004D2E3C">
              <w:rPr>
                <w:rFonts w:ascii="Times New Roman" w:eastAsia="Calibri" w:hAnsi="Times New Roman"/>
                <w:color w:val="000000"/>
                <w:sz w:val="24"/>
                <w:szCs w:val="24"/>
                <w:lang w:val="en-US"/>
              </w:rPr>
              <w:t xml:space="preserve">agement skills. </w:t>
            </w:r>
          </w:p>
          <w:p w14:paraId="66E5DEC6" w14:textId="4B32C21C" w:rsidR="005B3DE1" w:rsidRPr="004D2E3C" w:rsidRDefault="005B3DE1" w:rsidP="005B3DE1">
            <w:pPr>
              <w:widowControl w:val="0"/>
              <w:numPr>
                <w:ilvl w:val="0"/>
                <w:numId w:val="4"/>
              </w:numPr>
              <w:tabs>
                <w:tab w:val="left" w:pos="220"/>
                <w:tab w:val="left" w:pos="720"/>
              </w:tabs>
              <w:autoSpaceDE w:val="0"/>
              <w:autoSpaceDN w:val="0"/>
              <w:adjustRightInd w:val="0"/>
              <w:spacing w:after="100" w:afterAutospacing="1" w:line="340" w:lineRule="atLeast"/>
              <w:rPr>
                <w:rFonts w:ascii="Times New Roman" w:eastAsia="Calibri" w:hAnsi="Times New Roman"/>
                <w:color w:val="000000"/>
                <w:sz w:val="24"/>
                <w:szCs w:val="24"/>
              </w:rPr>
            </w:pPr>
            <w:r w:rsidRPr="004D2E3C">
              <w:rPr>
                <w:rFonts w:ascii="Times New Roman" w:eastAsia="Calibri" w:hAnsi="Times New Roman"/>
                <w:color w:val="000000"/>
                <w:sz w:val="24"/>
                <w:szCs w:val="24"/>
              </w:rPr>
              <w:t xml:space="preserve">The use of </w:t>
            </w:r>
            <w:r w:rsidR="004D2E3C" w:rsidRPr="004D2E3C">
              <w:rPr>
                <w:rFonts w:ascii="Times New Roman" w:eastAsia="Calibri" w:hAnsi="Times New Roman"/>
                <w:color w:val="000000"/>
                <w:sz w:val="24"/>
                <w:szCs w:val="24"/>
              </w:rPr>
              <w:t xml:space="preserve">problem-solving skills. </w:t>
            </w:r>
            <w:r w:rsidRPr="004D2E3C">
              <w:rPr>
                <w:rFonts w:ascii="Times New Roman" w:eastAsia="Calibri" w:hAnsi="Times New Roman"/>
                <w:color w:val="000000"/>
                <w:sz w:val="24"/>
                <w:szCs w:val="24"/>
              </w:rPr>
              <w:t xml:space="preserve"> </w:t>
            </w:r>
          </w:p>
          <w:p w14:paraId="470DEF1F" w14:textId="4D91DFE1" w:rsidR="00B750C7" w:rsidRPr="004D2E3C" w:rsidRDefault="005B3DE1" w:rsidP="004D2E3C">
            <w:pPr>
              <w:widowControl w:val="0"/>
              <w:numPr>
                <w:ilvl w:val="0"/>
                <w:numId w:val="4"/>
              </w:numPr>
              <w:tabs>
                <w:tab w:val="left" w:pos="220"/>
                <w:tab w:val="left" w:pos="720"/>
              </w:tabs>
              <w:autoSpaceDE w:val="0"/>
              <w:autoSpaceDN w:val="0"/>
              <w:adjustRightInd w:val="0"/>
              <w:spacing w:after="100" w:afterAutospacing="1" w:line="340" w:lineRule="atLeast"/>
              <w:rPr>
                <w:rFonts w:ascii="Times New Roman" w:eastAsia="Calibri" w:hAnsi="Times New Roman"/>
                <w:color w:val="000000"/>
                <w:sz w:val="22"/>
                <w:szCs w:val="22"/>
              </w:rPr>
            </w:pPr>
            <w:r w:rsidRPr="004D2E3C">
              <w:rPr>
                <w:rFonts w:ascii="Times New Roman" w:eastAsia="Calibri" w:hAnsi="Times New Roman"/>
                <w:color w:val="000000"/>
                <w:sz w:val="24"/>
                <w:szCs w:val="24"/>
              </w:rPr>
              <w:t xml:space="preserve">The ability for </w:t>
            </w:r>
            <w:r w:rsidR="004D2E3C" w:rsidRPr="004D2E3C">
              <w:rPr>
                <w:rFonts w:ascii="Times New Roman" w:eastAsia="Calibri" w:hAnsi="Times New Roman"/>
                <w:color w:val="000000"/>
                <w:sz w:val="24"/>
                <w:szCs w:val="24"/>
              </w:rPr>
              <w:t>critical reasonings.</w:t>
            </w:r>
            <w:r w:rsidR="004D2E3C">
              <w:rPr>
                <w:rFonts w:ascii="Times New Roman" w:eastAsia="Calibri" w:hAnsi="Times New Roman"/>
                <w:color w:val="000000"/>
                <w:sz w:val="22"/>
                <w:szCs w:val="22"/>
              </w:rPr>
              <w:t xml:space="preserve"> </w:t>
            </w:r>
          </w:p>
        </w:tc>
      </w:tr>
      <w:tr w:rsidR="0021202F" w:rsidRPr="00EA4BC7" w14:paraId="3DF97B7F" w14:textId="77777777" w:rsidTr="0021202F">
        <w:tc>
          <w:tcPr>
            <w:tcW w:w="9016" w:type="dxa"/>
            <w:gridSpan w:val="2"/>
            <w:shd w:val="clear" w:color="auto" w:fill="D4EAE4"/>
          </w:tcPr>
          <w:p w14:paraId="0EFFEB14" w14:textId="77777777" w:rsidR="0021202F" w:rsidRPr="0021202F" w:rsidRDefault="0021202F" w:rsidP="0021202F">
            <w:pPr>
              <w:widowControl w:val="0"/>
              <w:autoSpaceDE w:val="0"/>
              <w:autoSpaceDN w:val="0"/>
              <w:spacing w:line="240" w:lineRule="auto"/>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Vocational scenario </w:t>
            </w:r>
          </w:p>
          <w:p w14:paraId="2BB4464B" w14:textId="77777777" w:rsidR="0021202F" w:rsidRPr="00EA4BC7" w:rsidRDefault="0021202F" w:rsidP="009D0BF8">
            <w:pPr>
              <w:pStyle w:val="Tabletexthd"/>
              <w:rPr>
                <w:rFonts w:cs="Open Sans"/>
                <w:lang w:val="en-US"/>
              </w:rPr>
            </w:pPr>
          </w:p>
        </w:tc>
      </w:tr>
      <w:tr w:rsidR="00B750C7" w:rsidRPr="00EA4BC7" w14:paraId="740FAB11" w14:textId="77777777" w:rsidTr="00B750C7">
        <w:tc>
          <w:tcPr>
            <w:tcW w:w="9016" w:type="dxa"/>
            <w:gridSpan w:val="2"/>
            <w:shd w:val="clear" w:color="auto" w:fill="auto"/>
          </w:tcPr>
          <w:p w14:paraId="02FED20B" w14:textId="100FDD12" w:rsidR="00B750C7" w:rsidRPr="006E0A7E" w:rsidRDefault="006E0A7E" w:rsidP="006E0A7E">
            <w:pPr>
              <w:widowControl w:val="0"/>
              <w:autoSpaceDE w:val="0"/>
              <w:autoSpaceDN w:val="0"/>
              <w:spacing w:line="360" w:lineRule="auto"/>
              <w:jc w:val="both"/>
              <w:rPr>
                <w:rFonts w:ascii="Times New Roman" w:eastAsia="Open Sans" w:hAnsi="Times New Roman"/>
                <w:sz w:val="24"/>
                <w:szCs w:val="24"/>
                <w:lang w:bidi="en-GB"/>
              </w:rPr>
            </w:pPr>
            <w:r w:rsidRPr="006E0A7E">
              <w:rPr>
                <w:rFonts w:ascii="Times New Roman" w:eastAsia="Open Sans" w:hAnsi="Times New Roman"/>
                <w:sz w:val="24"/>
                <w:szCs w:val="24"/>
                <w:lang w:bidi="en-GB"/>
              </w:rPr>
              <w:t>You are a manager at a software development company and you have recently hired several new developers to join your team. You want to ensure that they have the necessary skills and knowledge to be successful in their new roles. You have decided to organize a training event to help them get up to speed on the latest programming languages and tools.</w:t>
            </w:r>
          </w:p>
          <w:p w14:paraId="108FB496" w14:textId="20583EB2" w:rsidR="00B750C7" w:rsidRPr="0021202F" w:rsidRDefault="00B750C7" w:rsidP="0021202F">
            <w:pPr>
              <w:widowControl w:val="0"/>
              <w:autoSpaceDE w:val="0"/>
              <w:autoSpaceDN w:val="0"/>
              <w:spacing w:line="240" w:lineRule="auto"/>
              <w:rPr>
                <w:rFonts w:ascii="Open Sans" w:eastAsia="Open Sans" w:hAnsi="Open Sans" w:cs="Open Sans"/>
                <w:b/>
                <w:bCs/>
                <w:sz w:val="22"/>
                <w:szCs w:val="22"/>
                <w:lang w:bidi="en-GB"/>
              </w:rPr>
            </w:pPr>
          </w:p>
        </w:tc>
      </w:tr>
      <w:tr w:rsidR="00AA7D7D" w:rsidRPr="00EA4BC7" w14:paraId="4BF38D42" w14:textId="77777777" w:rsidTr="00AA7D7D">
        <w:tblPrEx>
          <w:tblCellMar>
            <w:top w:w="0" w:type="dxa"/>
            <w:bottom w:w="0" w:type="dxa"/>
          </w:tblCellMar>
        </w:tblPrEx>
        <w:tc>
          <w:tcPr>
            <w:tcW w:w="9016" w:type="dxa"/>
            <w:gridSpan w:val="2"/>
            <w:shd w:val="clear" w:color="auto" w:fill="D4EAE4"/>
          </w:tcPr>
          <w:p w14:paraId="08FC23BC" w14:textId="6EAB82FE" w:rsidR="00AA7D7D" w:rsidRPr="00EA4BC7" w:rsidRDefault="00AA7D7D" w:rsidP="00A561FF">
            <w:pPr>
              <w:pStyle w:val="Tabletexthd"/>
              <w:rPr>
                <w:rFonts w:cs="Open Sans"/>
              </w:rPr>
            </w:pPr>
            <w:r w:rsidRPr="00EA4BC7">
              <w:rPr>
                <w:rFonts w:cs="Open Sans"/>
              </w:rPr>
              <w:t xml:space="preserve"> Assignment </w:t>
            </w:r>
            <w:r w:rsidR="0021202F">
              <w:rPr>
                <w:rFonts w:cs="Open Sans"/>
              </w:rPr>
              <w:t xml:space="preserve">activity </w:t>
            </w:r>
            <w:r w:rsidRPr="00EA4BC7">
              <w:rPr>
                <w:rFonts w:cs="Open Sans"/>
              </w:rPr>
              <w:t xml:space="preserve">and </w:t>
            </w:r>
            <w:r w:rsidR="0021202F">
              <w:rPr>
                <w:rFonts w:cs="Open Sans"/>
              </w:rPr>
              <w:t>g</w:t>
            </w:r>
            <w:r w:rsidRPr="00EA4BC7">
              <w:rPr>
                <w:rFonts w:cs="Open Sans"/>
              </w:rPr>
              <w:t>uidance</w:t>
            </w:r>
          </w:p>
        </w:tc>
      </w:tr>
      <w:tr w:rsidR="00AA7D7D" w:rsidRPr="00EA4BC7" w14:paraId="0E9BF9C6" w14:textId="77777777" w:rsidTr="00AA7D7D">
        <w:tblPrEx>
          <w:tblCellMar>
            <w:top w:w="0" w:type="dxa"/>
            <w:bottom w:w="0" w:type="dxa"/>
          </w:tblCellMar>
        </w:tblPrEx>
        <w:trPr>
          <w:trHeight w:val="302"/>
        </w:trPr>
        <w:tc>
          <w:tcPr>
            <w:tcW w:w="9016" w:type="dxa"/>
            <w:gridSpan w:val="2"/>
          </w:tcPr>
          <w:p w14:paraId="79272EF4" w14:textId="6F41403F" w:rsidR="00CA6399" w:rsidRPr="00CA6399" w:rsidRDefault="00CA6399" w:rsidP="0046566A">
            <w:pPr>
              <w:widowControl w:val="0"/>
              <w:autoSpaceDE w:val="0"/>
              <w:autoSpaceDN w:val="0"/>
              <w:spacing w:line="360" w:lineRule="auto"/>
              <w:jc w:val="both"/>
              <w:rPr>
                <w:rFonts w:ascii="Times New Roman" w:eastAsia="Open Sans" w:hAnsi="Times New Roman"/>
                <w:b/>
                <w:bCs/>
                <w:sz w:val="24"/>
                <w:szCs w:val="24"/>
                <w:lang w:val="en-US" w:bidi="en-GB"/>
              </w:rPr>
            </w:pPr>
            <w:r>
              <w:rPr>
                <w:rFonts w:ascii="Times New Roman" w:eastAsia="Open Sans" w:hAnsi="Times New Roman"/>
                <w:b/>
                <w:bCs/>
                <w:sz w:val="24"/>
                <w:szCs w:val="24"/>
                <w:lang w:val="en-US" w:bidi="en-GB"/>
              </w:rPr>
              <w:t>Table of content</w:t>
            </w:r>
          </w:p>
          <w:p w14:paraId="2373A31B" w14:textId="005E21C3" w:rsidR="00A54A03" w:rsidRPr="00A54A03" w:rsidRDefault="00A54A03" w:rsidP="0046566A">
            <w:pPr>
              <w:widowControl w:val="0"/>
              <w:autoSpaceDE w:val="0"/>
              <w:autoSpaceDN w:val="0"/>
              <w:spacing w:line="360" w:lineRule="auto"/>
              <w:jc w:val="both"/>
              <w:rPr>
                <w:rFonts w:ascii="Times New Roman" w:eastAsia="Open Sans" w:hAnsi="Times New Roman"/>
                <w:b/>
                <w:bCs/>
                <w:sz w:val="24"/>
                <w:szCs w:val="24"/>
                <w:lang w:val="vi-VN" w:bidi="en-GB"/>
              </w:rPr>
            </w:pPr>
            <w:r w:rsidRPr="00A54A03">
              <w:rPr>
                <w:rFonts w:ascii="Times New Roman" w:eastAsia="Open Sans" w:hAnsi="Times New Roman"/>
                <w:b/>
                <w:bCs/>
                <w:sz w:val="24"/>
                <w:szCs w:val="24"/>
                <w:lang w:val="vi-VN" w:bidi="en-GB"/>
              </w:rPr>
              <w:t>I. Introduction</w:t>
            </w:r>
          </w:p>
          <w:p w14:paraId="1B2B7FEA" w14:textId="6329A907" w:rsidR="00A54A03" w:rsidRPr="00A54A03" w:rsidRDefault="00A54A03" w:rsidP="0046566A">
            <w:pPr>
              <w:widowControl w:val="0"/>
              <w:autoSpaceDE w:val="0"/>
              <w:autoSpaceDN w:val="0"/>
              <w:spacing w:line="360" w:lineRule="auto"/>
              <w:jc w:val="both"/>
              <w:rPr>
                <w:rFonts w:ascii="Times New Roman" w:eastAsia="Open Sans" w:hAnsi="Times New Roman"/>
                <w:b/>
                <w:bCs/>
                <w:sz w:val="24"/>
                <w:szCs w:val="24"/>
                <w:lang w:val="vi-VN" w:bidi="en-GB"/>
              </w:rPr>
            </w:pPr>
            <w:r w:rsidRPr="00A54A03">
              <w:rPr>
                <w:rFonts w:ascii="Times New Roman" w:eastAsia="Open Sans" w:hAnsi="Times New Roman"/>
                <w:b/>
                <w:bCs/>
                <w:sz w:val="24"/>
                <w:szCs w:val="24"/>
                <w:lang w:val="vi-VN" w:bidi="en-GB"/>
              </w:rPr>
              <w:t>II. Main body</w:t>
            </w:r>
          </w:p>
          <w:p w14:paraId="359B4B32" w14:textId="6FA5D142" w:rsidR="00A54A03" w:rsidRPr="00A54A03" w:rsidRDefault="00A54A03" w:rsidP="0046566A">
            <w:pPr>
              <w:widowControl w:val="0"/>
              <w:autoSpaceDE w:val="0"/>
              <w:autoSpaceDN w:val="0"/>
              <w:spacing w:line="360" w:lineRule="auto"/>
              <w:jc w:val="both"/>
              <w:rPr>
                <w:rFonts w:ascii="Times New Roman" w:hAnsi="Times New Roman"/>
                <w:b/>
                <w:bCs/>
                <w:sz w:val="24"/>
                <w:szCs w:val="24"/>
                <w:lang w:val="vi-VN"/>
              </w:rPr>
            </w:pPr>
            <w:r w:rsidRPr="00A54A03">
              <w:rPr>
                <w:rFonts w:ascii="Times New Roman" w:eastAsia="Open Sans" w:hAnsi="Times New Roman"/>
                <w:b/>
                <w:bCs/>
                <w:sz w:val="24"/>
                <w:szCs w:val="24"/>
                <w:lang w:val="vi-VN" w:bidi="en-GB"/>
              </w:rPr>
              <w:t xml:space="preserve">2.1. </w:t>
            </w:r>
            <w:r w:rsidRPr="00A54A03">
              <w:rPr>
                <w:rFonts w:ascii="Times New Roman" w:hAnsi="Times New Roman"/>
                <w:b/>
                <w:bCs/>
                <w:sz w:val="24"/>
                <w:szCs w:val="24"/>
                <w:lang w:val="en-US" w:bidi="en-GB"/>
              </w:rPr>
              <w:t>D</w:t>
            </w:r>
            <w:r w:rsidRPr="00A54A03">
              <w:rPr>
                <w:rFonts w:ascii="Times New Roman" w:hAnsi="Times New Roman"/>
                <w:b/>
                <w:bCs/>
                <w:sz w:val="24"/>
                <w:szCs w:val="24"/>
              </w:rPr>
              <w:t>ifferent communication styles and formats.</w:t>
            </w:r>
            <w:r w:rsidRPr="00A54A03">
              <w:rPr>
                <w:rFonts w:ascii="Times New Roman" w:hAnsi="Times New Roman"/>
                <w:b/>
                <w:bCs/>
                <w:sz w:val="24"/>
                <w:szCs w:val="24"/>
                <w:lang w:val="vi-VN"/>
              </w:rPr>
              <w:t xml:space="preserve"> (P1)</w:t>
            </w:r>
          </w:p>
          <w:p w14:paraId="2DA7860D" w14:textId="43FA3653" w:rsidR="00A54A03" w:rsidRPr="00945356" w:rsidRDefault="00A54A03" w:rsidP="00A54A03">
            <w:pPr>
              <w:widowControl w:val="0"/>
              <w:autoSpaceDE w:val="0"/>
              <w:autoSpaceDN w:val="0"/>
              <w:spacing w:line="360" w:lineRule="auto"/>
              <w:ind w:left="720"/>
              <w:jc w:val="both"/>
              <w:rPr>
                <w:rFonts w:ascii="Times New Roman" w:hAnsi="Times New Roman"/>
                <w:b/>
                <w:bCs/>
                <w:sz w:val="24"/>
                <w:szCs w:val="24"/>
                <w:lang w:val="en-US" w:bidi="en-GB"/>
              </w:rPr>
            </w:pPr>
            <w:r w:rsidRPr="00945356">
              <w:rPr>
                <w:rFonts w:ascii="Times New Roman" w:hAnsi="Times New Roman"/>
                <w:b/>
                <w:bCs/>
                <w:sz w:val="24"/>
                <w:szCs w:val="24"/>
                <w:lang w:val="vi-VN" w:bidi="en-GB"/>
              </w:rPr>
              <w:t xml:space="preserve">2.1.1. The definition of </w:t>
            </w:r>
            <w:r w:rsidRPr="00945356">
              <w:rPr>
                <w:rFonts w:ascii="Times New Roman" w:hAnsi="Times New Roman"/>
                <w:b/>
                <w:bCs/>
                <w:sz w:val="24"/>
                <w:szCs w:val="24"/>
                <w:lang w:val="en-US" w:bidi="en-GB"/>
              </w:rPr>
              <w:t>communicaiton</w:t>
            </w:r>
          </w:p>
          <w:p w14:paraId="15F29F50" w14:textId="463DB359" w:rsidR="00A54A03" w:rsidRPr="00945356" w:rsidRDefault="00A54A03" w:rsidP="00A54A03">
            <w:pPr>
              <w:widowControl w:val="0"/>
              <w:autoSpaceDE w:val="0"/>
              <w:autoSpaceDN w:val="0"/>
              <w:spacing w:line="360" w:lineRule="auto"/>
              <w:ind w:left="720"/>
              <w:jc w:val="both"/>
              <w:rPr>
                <w:rFonts w:ascii="Times New Roman" w:hAnsi="Times New Roman"/>
                <w:b/>
                <w:bCs/>
                <w:sz w:val="24"/>
                <w:szCs w:val="24"/>
                <w:lang w:val="en-US" w:bidi="en-GB"/>
              </w:rPr>
            </w:pPr>
            <w:r w:rsidRPr="00945356">
              <w:rPr>
                <w:rFonts w:ascii="Times New Roman" w:hAnsi="Times New Roman"/>
                <w:b/>
                <w:bCs/>
                <w:sz w:val="24"/>
                <w:szCs w:val="24"/>
                <w:lang w:val="en-US" w:bidi="en-GB"/>
              </w:rPr>
              <w:t>2.1.2. Verbal communication</w:t>
            </w:r>
          </w:p>
          <w:p w14:paraId="162A31DA" w14:textId="43E9AFC4" w:rsidR="00A54A03" w:rsidRPr="00945356" w:rsidRDefault="00A54A03" w:rsidP="00A54A03">
            <w:pPr>
              <w:widowControl w:val="0"/>
              <w:autoSpaceDE w:val="0"/>
              <w:autoSpaceDN w:val="0"/>
              <w:spacing w:line="360" w:lineRule="auto"/>
              <w:ind w:left="720"/>
              <w:jc w:val="both"/>
              <w:rPr>
                <w:rFonts w:ascii="Times New Roman" w:hAnsi="Times New Roman"/>
                <w:b/>
                <w:bCs/>
                <w:sz w:val="24"/>
                <w:szCs w:val="24"/>
                <w:lang w:val="en-US" w:bidi="en-GB"/>
              </w:rPr>
            </w:pPr>
            <w:r w:rsidRPr="00945356">
              <w:rPr>
                <w:rFonts w:ascii="Times New Roman" w:hAnsi="Times New Roman"/>
                <w:b/>
                <w:bCs/>
                <w:sz w:val="24"/>
                <w:szCs w:val="24"/>
                <w:lang w:val="en-US" w:bidi="en-GB"/>
              </w:rPr>
              <w:t>2.1.3. Non-verbal communication</w:t>
            </w:r>
          </w:p>
          <w:p w14:paraId="2763355A" w14:textId="54F07374" w:rsidR="00A54A03" w:rsidRDefault="00A54A03" w:rsidP="0046566A">
            <w:pPr>
              <w:widowControl w:val="0"/>
              <w:autoSpaceDE w:val="0"/>
              <w:autoSpaceDN w:val="0"/>
              <w:spacing w:line="360" w:lineRule="auto"/>
              <w:jc w:val="both"/>
              <w:rPr>
                <w:rFonts w:ascii="Times New Roman" w:hAnsi="Times New Roman"/>
                <w:b/>
                <w:bCs/>
                <w:sz w:val="24"/>
                <w:szCs w:val="24"/>
              </w:rPr>
            </w:pPr>
            <w:r w:rsidRPr="00A54A03">
              <w:rPr>
                <w:rFonts w:ascii="Times New Roman" w:hAnsi="Times New Roman"/>
                <w:b/>
                <w:bCs/>
                <w:sz w:val="24"/>
                <w:szCs w:val="24"/>
                <w:lang w:val="en-US" w:bidi="en-GB"/>
              </w:rPr>
              <w:t xml:space="preserve">2.2. </w:t>
            </w:r>
            <w:r w:rsidRPr="00A54A03">
              <w:rPr>
                <w:rFonts w:ascii="Times New Roman" w:hAnsi="Times New Roman"/>
                <w:b/>
                <w:bCs/>
                <w:sz w:val="24"/>
                <w:szCs w:val="24"/>
              </w:rPr>
              <w:t xml:space="preserve">Demonstrate effective design and delivery of a training event for a given target audience and show effective time-management skills in planning an event. </w:t>
            </w:r>
            <w:r>
              <w:rPr>
                <w:rFonts w:ascii="Times New Roman" w:hAnsi="Times New Roman"/>
                <w:b/>
                <w:bCs/>
                <w:sz w:val="24"/>
                <w:szCs w:val="24"/>
              </w:rPr>
              <w:t>(P1&amp;P2)</w:t>
            </w:r>
          </w:p>
          <w:p w14:paraId="18615A76" w14:textId="5433E36E" w:rsidR="00A54A03" w:rsidRPr="00945356" w:rsidRDefault="00A54A03" w:rsidP="00A54A03">
            <w:pPr>
              <w:widowControl w:val="0"/>
              <w:autoSpaceDE w:val="0"/>
              <w:autoSpaceDN w:val="0"/>
              <w:spacing w:line="360" w:lineRule="auto"/>
              <w:ind w:left="720"/>
              <w:jc w:val="both"/>
              <w:rPr>
                <w:rFonts w:ascii="Times New Roman" w:hAnsi="Times New Roman"/>
                <w:b/>
                <w:bCs/>
                <w:sz w:val="24"/>
                <w:szCs w:val="24"/>
              </w:rPr>
            </w:pPr>
            <w:r w:rsidRPr="00945356">
              <w:rPr>
                <w:rFonts w:ascii="Times New Roman" w:hAnsi="Times New Roman"/>
                <w:b/>
                <w:bCs/>
                <w:sz w:val="24"/>
                <w:szCs w:val="24"/>
              </w:rPr>
              <w:t xml:space="preserve">2.2.1. The definition and importance of time management. </w:t>
            </w:r>
          </w:p>
          <w:p w14:paraId="18A8BBEE" w14:textId="20219812" w:rsidR="00A54A03" w:rsidRPr="00945356" w:rsidRDefault="00A54A03" w:rsidP="00A54A03">
            <w:pPr>
              <w:widowControl w:val="0"/>
              <w:autoSpaceDE w:val="0"/>
              <w:autoSpaceDN w:val="0"/>
              <w:spacing w:line="360" w:lineRule="auto"/>
              <w:ind w:left="720"/>
              <w:jc w:val="both"/>
              <w:rPr>
                <w:rFonts w:ascii="Times New Roman" w:eastAsia="Open Sans" w:hAnsi="Times New Roman"/>
                <w:b/>
                <w:bCs/>
                <w:sz w:val="24"/>
                <w:szCs w:val="24"/>
                <w:lang w:val="en-US" w:bidi="en-GB"/>
              </w:rPr>
            </w:pPr>
            <w:r w:rsidRPr="00945356">
              <w:rPr>
                <w:rFonts w:ascii="Times New Roman" w:eastAsia="Open Sans" w:hAnsi="Times New Roman"/>
                <w:b/>
                <w:bCs/>
                <w:sz w:val="24"/>
                <w:szCs w:val="24"/>
                <w:lang w:val="en-US" w:bidi="en-GB"/>
              </w:rPr>
              <w:t>2.2.2. Planning a training event</w:t>
            </w:r>
          </w:p>
          <w:p w14:paraId="65CD6A49" w14:textId="42AFB2BF" w:rsidR="00A54A03" w:rsidRPr="00A54A03" w:rsidRDefault="00A54A03" w:rsidP="00A54A03">
            <w:pPr>
              <w:spacing w:after="160" w:line="360" w:lineRule="auto"/>
              <w:ind w:left="1440"/>
              <w:contextualSpacing/>
              <w:rPr>
                <w:rFonts w:ascii="Times New Roman" w:eastAsiaTheme="minorHAnsi" w:hAnsi="Times New Roman"/>
                <w:b/>
                <w:bCs/>
                <w:i/>
                <w:iCs/>
                <w:color w:val="000000" w:themeColor="text1"/>
                <w:sz w:val="24"/>
                <w:szCs w:val="24"/>
                <w:lang w:val="en-US"/>
              </w:rPr>
            </w:pPr>
            <w:r w:rsidRPr="00A54A03">
              <w:rPr>
                <w:rFonts w:ascii="Times New Roman" w:eastAsiaTheme="minorHAnsi" w:hAnsi="Times New Roman"/>
                <w:b/>
                <w:bCs/>
                <w:i/>
                <w:iCs/>
                <w:color w:val="000000" w:themeColor="text1"/>
                <w:sz w:val="24"/>
                <w:szCs w:val="24"/>
                <w:lang w:val="en-US"/>
              </w:rPr>
              <w:t>a. Name of the program</w:t>
            </w:r>
          </w:p>
          <w:p w14:paraId="7CB263AF" w14:textId="3A93F94B" w:rsidR="00A54A03" w:rsidRPr="00A54A03" w:rsidRDefault="00A54A03" w:rsidP="00A54A03">
            <w:pPr>
              <w:spacing w:after="160" w:line="360" w:lineRule="auto"/>
              <w:ind w:left="1440"/>
              <w:contextualSpacing/>
              <w:rPr>
                <w:rFonts w:ascii="Times New Roman" w:eastAsiaTheme="minorHAnsi" w:hAnsi="Times New Roman"/>
                <w:color w:val="000000" w:themeColor="text1"/>
                <w:sz w:val="24"/>
                <w:szCs w:val="24"/>
                <w:lang w:val="en-US"/>
              </w:rPr>
            </w:pPr>
            <w:r w:rsidRPr="00A54A03">
              <w:rPr>
                <w:rFonts w:ascii="Times New Roman" w:eastAsiaTheme="minorHAnsi" w:hAnsi="Times New Roman"/>
                <w:b/>
                <w:bCs/>
                <w:i/>
                <w:iCs/>
                <w:color w:val="000000" w:themeColor="text1"/>
                <w:sz w:val="24"/>
                <w:szCs w:val="24"/>
                <w:lang w:val="en-US"/>
              </w:rPr>
              <w:lastRenderedPageBreak/>
              <w:t>b. Goals of the program</w:t>
            </w:r>
            <w:r w:rsidRPr="00A54A03">
              <w:rPr>
                <w:rFonts w:ascii="Times New Roman" w:eastAsiaTheme="minorHAnsi" w:hAnsi="Times New Roman"/>
                <w:color w:val="000000" w:themeColor="text1"/>
                <w:sz w:val="24"/>
                <w:szCs w:val="24"/>
                <w:lang w:val="en-US"/>
              </w:rPr>
              <w:t xml:space="preserve">: </w:t>
            </w:r>
            <w:r w:rsidRPr="0046566A">
              <w:rPr>
                <w:rFonts w:ascii="Times New Roman" w:eastAsia="Open Sans" w:hAnsi="Times New Roman"/>
                <w:sz w:val="24"/>
                <w:szCs w:val="24"/>
                <w:lang w:bidi="en-GB"/>
              </w:rPr>
              <w:t>What do you want the new developers to learn? What skills do they need to acquire? What outcomes do you want to achieve as a result of the training?</w:t>
            </w:r>
          </w:p>
          <w:p w14:paraId="62A7350C" w14:textId="103FFAAB" w:rsidR="00A54A03" w:rsidRPr="00A54A03" w:rsidRDefault="00A54A03" w:rsidP="00A54A03">
            <w:pPr>
              <w:spacing w:after="160" w:line="360" w:lineRule="auto"/>
              <w:ind w:left="1440"/>
              <w:contextualSpacing/>
              <w:rPr>
                <w:rFonts w:ascii="Times New Roman" w:eastAsiaTheme="minorHAnsi" w:hAnsi="Times New Roman"/>
                <w:color w:val="000000" w:themeColor="text1"/>
                <w:sz w:val="24"/>
                <w:szCs w:val="24"/>
                <w:lang w:val="en-US"/>
              </w:rPr>
            </w:pPr>
            <w:r w:rsidRPr="00945356">
              <w:rPr>
                <w:rFonts w:ascii="Times New Roman" w:eastAsiaTheme="minorHAnsi" w:hAnsi="Times New Roman"/>
                <w:b/>
                <w:bCs/>
                <w:i/>
                <w:iCs/>
                <w:color w:val="000000" w:themeColor="text1"/>
                <w:sz w:val="24"/>
                <w:szCs w:val="24"/>
                <w:lang w:val="en-US"/>
              </w:rPr>
              <w:t xml:space="preserve">c. </w:t>
            </w:r>
            <w:r w:rsidRPr="00A54A03">
              <w:rPr>
                <w:rFonts w:ascii="Times New Roman" w:eastAsiaTheme="minorHAnsi" w:hAnsi="Times New Roman"/>
                <w:b/>
                <w:bCs/>
                <w:i/>
                <w:iCs/>
                <w:color w:val="000000" w:themeColor="text1"/>
                <w:sz w:val="24"/>
                <w:szCs w:val="24"/>
                <w:lang w:val="en-US"/>
              </w:rPr>
              <w:t>Participants</w:t>
            </w:r>
            <w:r w:rsidRPr="00A54A03">
              <w:rPr>
                <w:rFonts w:ascii="Times New Roman" w:eastAsiaTheme="minorHAnsi" w:hAnsi="Times New Roman"/>
                <w:color w:val="000000" w:themeColor="text1"/>
                <w:sz w:val="24"/>
                <w:szCs w:val="24"/>
                <w:lang w:val="en-US"/>
              </w:rPr>
              <w:t>: New employees/ Advanced/ Managers?</w:t>
            </w:r>
          </w:p>
          <w:p w14:paraId="43AAEC98" w14:textId="64CF08B6" w:rsidR="00A54A03" w:rsidRPr="00A54A03" w:rsidRDefault="00A54A03" w:rsidP="00A54A03">
            <w:pPr>
              <w:spacing w:after="160" w:line="360" w:lineRule="auto"/>
              <w:ind w:left="1440"/>
              <w:contextualSpacing/>
              <w:rPr>
                <w:rFonts w:ascii="Times New Roman" w:eastAsiaTheme="minorHAnsi" w:hAnsi="Times New Roman"/>
                <w:b/>
                <w:bCs/>
                <w:i/>
                <w:iCs/>
                <w:color w:val="000000" w:themeColor="text1"/>
                <w:sz w:val="24"/>
                <w:szCs w:val="24"/>
                <w:lang w:val="en-US"/>
              </w:rPr>
            </w:pPr>
            <w:r w:rsidRPr="00945356">
              <w:rPr>
                <w:rFonts w:ascii="Times New Roman" w:eastAsiaTheme="minorHAnsi" w:hAnsi="Times New Roman"/>
                <w:b/>
                <w:bCs/>
                <w:i/>
                <w:iCs/>
                <w:color w:val="000000" w:themeColor="text1"/>
                <w:sz w:val="24"/>
                <w:szCs w:val="24"/>
                <w:lang w:val="en-US"/>
              </w:rPr>
              <w:t xml:space="preserve">d. </w:t>
            </w:r>
            <w:r w:rsidRPr="00A54A03">
              <w:rPr>
                <w:rFonts w:ascii="Times New Roman" w:eastAsiaTheme="minorHAnsi" w:hAnsi="Times New Roman"/>
                <w:b/>
                <w:bCs/>
                <w:i/>
                <w:iCs/>
                <w:color w:val="000000" w:themeColor="text1"/>
                <w:sz w:val="24"/>
                <w:szCs w:val="24"/>
                <w:lang w:val="en-US"/>
              </w:rPr>
              <w:t>Time</w:t>
            </w:r>
          </w:p>
          <w:p w14:paraId="0F4357E4" w14:textId="5C738FDC" w:rsidR="00A54A03" w:rsidRPr="00A54A03" w:rsidRDefault="00A54A03" w:rsidP="00A54A03">
            <w:pPr>
              <w:spacing w:after="160" w:line="360" w:lineRule="auto"/>
              <w:ind w:left="1440"/>
              <w:contextualSpacing/>
              <w:rPr>
                <w:rFonts w:ascii="Times New Roman" w:eastAsiaTheme="minorHAnsi" w:hAnsi="Times New Roman"/>
                <w:b/>
                <w:bCs/>
                <w:i/>
                <w:iCs/>
                <w:color w:val="000000" w:themeColor="text1"/>
                <w:sz w:val="24"/>
                <w:szCs w:val="24"/>
                <w:lang w:val="en-US"/>
              </w:rPr>
            </w:pPr>
            <w:r w:rsidRPr="00945356">
              <w:rPr>
                <w:rFonts w:ascii="Times New Roman" w:eastAsiaTheme="minorHAnsi" w:hAnsi="Times New Roman"/>
                <w:b/>
                <w:bCs/>
                <w:i/>
                <w:iCs/>
                <w:color w:val="000000" w:themeColor="text1"/>
                <w:sz w:val="24"/>
                <w:szCs w:val="24"/>
                <w:lang w:val="en-US"/>
              </w:rPr>
              <w:t xml:space="preserve">e. </w:t>
            </w:r>
            <w:r w:rsidRPr="00A54A03">
              <w:rPr>
                <w:rFonts w:ascii="Times New Roman" w:eastAsiaTheme="minorHAnsi" w:hAnsi="Times New Roman"/>
                <w:b/>
                <w:bCs/>
                <w:i/>
                <w:iCs/>
                <w:color w:val="000000" w:themeColor="text1"/>
                <w:sz w:val="24"/>
                <w:szCs w:val="24"/>
                <w:lang w:val="en-US"/>
              </w:rPr>
              <w:t>Place</w:t>
            </w:r>
          </w:p>
          <w:p w14:paraId="258F830C" w14:textId="76D747F3" w:rsidR="00A54A03" w:rsidRPr="00A54A03" w:rsidRDefault="00A54A03" w:rsidP="00A54A03">
            <w:pPr>
              <w:spacing w:after="160" w:line="360" w:lineRule="auto"/>
              <w:ind w:left="1440"/>
              <w:contextualSpacing/>
              <w:rPr>
                <w:rFonts w:ascii="Times New Roman" w:eastAsiaTheme="minorHAnsi" w:hAnsi="Times New Roman"/>
                <w:color w:val="000000" w:themeColor="text1"/>
                <w:sz w:val="24"/>
                <w:szCs w:val="24"/>
                <w:lang w:val="en-US"/>
              </w:rPr>
            </w:pPr>
            <w:r w:rsidRPr="00945356">
              <w:rPr>
                <w:rFonts w:ascii="Times New Roman" w:eastAsiaTheme="minorHAnsi" w:hAnsi="Times New Roman"/>
                <w:b/>
                <w:bCs/>
                <w:i/>
                <w:iCs/>
                <w:color w:val="000000" w:themeColor="text1"/>
                <w:sz w:val="24"/>
                <w:szCs w:val="24"/>
                <w:lang w:val="en-US"/>
              </w:rPr>
              <w:t xml:space="preserve">f. </w:t>
            </w:r>
            <w:r w:rsidRPr="00A54A03">
              <w:rPr>
                <w:rFonts w:ascii="Times New Roman" w:eastAsiaTheme="minorHAnsi" w:hAnsi="Times New Roman"/>
                <w:b/>
                <w:bCs/>
                <w:i/>
                <w:iCs/>
                <w:color w:val="000000" w:themeColor="text1"/>
                <w:sz w:val="24"/>
                <w:szCs w:val="24"/>
                <w:lang w:val="en-US"/>
              </w:rPr>
              <w:t>Agenda:</w:t>
            </w:r>
            <w:r w:rsidRPr="00A54A03">
              <w:rPr>
                <w:rFonts w:ascii="Times New Roman" w:eastAsiaTheme="minorHAnsi" w:hAnsi="Times New Roman"/>
                <w:color w:val="000000" w:themeColor="text1"/>
                <w:sz w:val="24"/>
                <w:szCs w:val="24"/>
                <w:lang w:val="en-US"/>
              </w:rPr>
              <w:t xml:space="preserve"> The training event is required to last in 4 days. </w:t>
            </w:r>
          </w:p>
          <w:p w14:paraId="0DA32633" w14:textId="03EA4FC6" w:rsidR="00A54A03" w:rsidRPr="00A54A03" w:rsidRDefault="00A54A03" w:rsidP="00A54A03">
            <w:pPr>
              <w:spacing w:after="160" w:line="360" w:lineRule="auto"/>
              <w:ind w:left="1440"/>
              <w:contextualSpacing/>
              <w:rPr>
                <w:rFonts w:ascii="Times New Roman" w:eastAsiaTheme="minorHAnsi" w:hAnsi="Times New Roman"/>
                <w:b/>
                <w:bCs/>
                <w:i/>
                <w:iCs/>
                <w:color w:val="000000" w:themeColor="text1"/>
                <w:sz w:val="24"/>
                <w:szCs w:val="24"/>
                <w:lang w:val="en-US"/>
              </w:rPr>
            </w:pPr>
            <w:r w:rsidRPr="00945356">
              <w:rPr>
                <w:rFonts w:ascii="Times New Roman" w:eastAsiaTheme="minorHAnsi" w:hAnsi="Times New Roman"/>
                <w:b/>
                <w:bCs/>
                <w:i/>
                <w:iCs/>
                <w:color w:val="000000" w:themeColor="text1"/>
                <w:sz w:val="24"/>
                <w:szCs w:val="24"/>
                <w:lang w:val="en-US"/>
              </w:rPr>
              <w:t xml:space="preserve">g. Google calendar for preparing event. </w:t>
            </w:r>
          </w:p>
          <w:p w14:paraId="2C7B01EC" w14:textId="30783F3F" w:rsidR="00A54A03" w:rsidRPr="00945356" w:rsidRDefault="00A54A03" w:rsidP="00A54A03">
            <w:pPr>
              <w:spacing w:after="160" w:line="360" w:lineRule="auto"/>
              <w:ind w:left="1440"/>
              <w:contextualSpacing/>
              <w:rPr>
                <w:rFonts w:ascii="Times New Roman" w:eastAsiaTheme="minorHAnsi" w:hAnsi="Times New Roman"/>
                <w:b/>
                <w:bCs/>
                <w:i/>
                <w:iCs/>
                <w:color w:val="000000" w:themeColor="text1"/>
                <w:sz w:val="24"/>
                <w:szCs w:val="24"/>
                <w:lang w:val="en-US"/>
              </w:rPr>
            </w:pPr>
            <w:r w:rsidRPr="00945356">
              <w:rPr>
                <w:rFonts w:ascii="Times New Roman" w:eastAsiaTheme="minorHAnsi" w:hAnsi="Times New Roman"/>
                <w:b/>
                <w:bCs/>
                <w:i/>
                <w:iCs/>
                <w:color w:val="000000" w:themeColor="text1"/>
                <w:sz w:val="24"/>
                <w:szCs w:val="24"/>
                <w:lang w:val="en-US"/>
              </w:rPr>
              <w:t xml:space="preserve">h. </w:t>
            </w:r>
            <w:r w:rsidRPr="00A54A03">
              <w:rPr>
                <w:rFonts w:ascii="Times New Roman" w:eastAsiaTheme="minorHAnsi" w:hAnsi="Times New Roman"/>
                <w:b/>
                <w:bCs/>
                <w:i/>
                <w:iCs/>
                <w:color w:val="000000" w:themeColor="text1"/>
                <w:sz w:val="24"/>
                <w:szCs w:val="24"/>
                <w:lang w:val="en-US"/>
              </w:rPr>
              <w:t>Estimated Budget</w:t>
            </w:r>
          </w:p>
          <w:p w14:paraId="6940E1F2" w14:textId="6060FD6F" w:rsidR="00A54A03" w:rsidRDefault="00A54A03" w:rsidP="00945356">
            <w:pPr>
              <w:spacing w:after="160" w:line="360" w:lineRule="auto"/>
              <w:contextualSpacing/>
              <w:rPr>
                <w:rFonts w:ascii="Times New Roman" w:hAnsi="Times New Roman"/>
                <w:b/>
                <w:bCs/>
                <w:sz w:val="24"/>
                <w:szCs w:val="24"/>
              </w:rPr>
            </w:pPr>
            <w:r w:rsidRPr="00A54A03">
              <w:rPr>
                <w:rFonts w:ascii="Times New Roman" w:eastAsiaTheme="minorHAnsi" w:hAnsi="Times New Roman"/>
                <w:b/>
                <w:bCs/>
                <w:color w:val="000000" w:themeColor="text1"/>
                <w:sz w:val="24"/>
                <w:szCs w:val="24"/>
                <w:lang w:val="en-US"/>
              </w:rPr>
              <w:t xml:space="preserve">2.3. </w:t>
            </w:r>
            <w:r w:rsidRPr="00A54A03">
              <w:rPr>
                <w:rFonts w:ascii="Times New Roman" w:hAnsi="Times New Roman"/>
                <w:b/>
                <w:bCs/>
                <w:sz w:val="24"/>
                <w:szCs w:val="24"/>
              </w:rPr>
              <w:t>Demonstrate the use of different problem-solving techniques in the design and delivery of an event. (P3)</w:t>
            </w:r>
          </w:p>
          <w:p w14:paraId="6031E1A4" w14:textId="21A49259" w:rsidR="00945356" w:rsidRDefault="00945356" w:rsidP="00945356">
            <w:pPr>
              <w:spacing w:after="160" w:line="360" w:lineRule="auto"/>
              <w:ind w:left="720"/>
              <w:contextualSpacing/>
              <w:rPr>
                <w:rFonts w:ascii="Times New Roman" w:hAnsi="Times New Roman"/>
                <w:b/>
                <w:bCs/>
                <w:sz w:val="24"/>
                <w:szCs w:val="24"/>
              </w:rPr>
            </w:pPr>
            <w:r>
              <w:rPr>
                <w:rFonts w:ascii="Times New Roman" w:hAnsi="Times New Roman"/>
                <w:b/>
                <w:bCs/>
                <w:sz w:val="24"/>
                <w:szCs w:val="24"/>
              </w:rPr>
              <w:t>2.3.1. The definition of problem-solving skills</w:t>
            </w:r>
          </w:p>
          <w:p w14:paraId="2CD77141" w14:textId="7839EB2D" w:rsidR="00945356" w:rsidRDefault="00945356" w:rsidP="00945356">
            <w:pPr>
              <w:spacing w:after="160" w:line="360" w:lineRule="auto"/>
              <w:ind w:left="720"/>
              <w:contextualSpacing/>
              <w:rPr>
                <w:rFonts w:ascii="Times New Roman" w:hAnsi="Times New Roman"/>
                <w:b/>
                <w:bCs/>
                <w:sz w:val="24"/>
                <w:szCs w:val="24"/>
              </w:rPr>
            </w:pPr>
            <w:r>
              <w:rPr>
                <w:rFonts w:ascii="Times New Roman" w:hAnsi="Times New Roman"/>
                <w:b/>
                <w:bCs/>
                <w:color w:val="000000" w:themeColor="text1"/>
                <w:sz w:val="24"/>
                <w:szCs w:val="24"/>
                <w:lang w:val="en-US"/>
              </w:rPr>
              <w:t xml:space="preserve">2.3.2. Some </w:t>
            </w:r>
            <w:r w:rsidRPr="00A54A03">
              <w:rPr>
                <w:rFonts w:ascii="Times New Roman" w:hAnsi="Times New Roman"/>
                <w:b/>
                <w:bCs/>
                <w:sz w:val="24"/>
                <w:szCs w:val="24"/>
              </w:rPr>
              <w:t>problem-solving techniques</w:t>
            </w:r>
          </w:p>
          <w:p w14:paraId="662A7D0D" w14:textId="5166758B" w:rsidR="00945356" w:rsidRPr="00945356" w:rsidRDefault="00945356" w:rsidP="00945356">
            <w:pPr>
              <w:spacing w:after="160" w:line="360" w:lineRule="auto"/>
              <w:ind w:left="720"/>
              <w:contextualSpacing/>
              <w:rPr>
                <w:rFonts w:ascii="Times New Roman" w:eastAsiaTheme="minorHAnsi" w:hAnsi="Times New Roman"/>
                <w:b/>
                <w:bCs/>
                <w:color w:val="000000" w:themeColor="text1"/>
                <w:sz w:val="24"/>
                <w:szCs w:val="24"/>
                <w:lang w:val="en-US"/>
              </w:rPr>
            </w:pPr>
            <w:r>
              <w:rPr>
                <w:rFonts w:ascii="Times New Roman" w:hAnsi="Times New Roman"/>
                <w:b/>
                <w:bCs/>
                <w:sz w:val="24"/>
                <w:szCs w:val="24"/>
              </w:rPr>
              <w:t xml:space="preserve">2.3.3. </w:t>
            </w:r>
            <w:r w:rsidRPr="00945356">
              <w:rPr>
                <w:rFonts w:ascii="Times New Roman" w:hAnsi="Times New Roman"/>
                <w:b/>
                <w:bCs/>
                <w:sz w:val="24"/>
                <w:szCs w:val="24"/>
              </w:rPr>
              <w:t>Problems and solutions in the event and teamwork</w:t>
            </w:r>
          </w:p>
          <w:p w14:paraId="0018B4CF" w14:textId="77777777" w:rsidR="00B750C7" w:rsidRDefault="00945356" w:rsidP="00945356">
            <w:pPr>
              <w:spacing w:after="160" w:line="360" w:lineRule="auto"/>
              <w:contextualSpacing/>
              <w:rPr>
                <w:rFonts w:ascii="Times New Roman" w:hAnsi="Times New Roman"/>
                <w:b/>
                <w:bCs/>
                <w:sz w:val="24"/>
                <w:szCs w:val="24"/>
              </w:rPr>
            </w:pPr>
            <w:r w:rsidRPr="00945356">
              <w:rPr>
                <w:rFonts w:ascii="Times New Roman" w:hAnsi="Times New Roman"/>
                <w:b/>
                <w:bCs/>
                <w:sz w:val="24"/>
                <w:szCs w:val="24"/>
              </w:rPr>
              <w:t>2.4. Demonstrate that critical reasoning has been applied to the design and delivery of the event.</w:t>
            </w:r>
            <w:r>
              <w:rPr>
                <w:rFonts w:ascii="Times New Roman" w:hAnsi="Times New Roman"/>
                <w:b/>
                <w:bCs/>
                <w:sz w:val="24"/>
                <w:szCs w:val="24"/>
              </w:rPr>
              <w:t xml:space="preserve"> (P4) </w:t>
            </w:r>
          </w:p>
          <w:p w14:paraId="4C7BF1FA" w14:textId="35A2D3C0" w:rsidR="00945356" w:rsidRPr="00945356" w:rsidRDefault="00945356" w:rsidP="00945356">
            <w:pPr>
              <w:spacing w:after="160" w:line="360" w:lineRule="auto"/>
              <w:ind w:left="720"/>
              <w:contextualSpacing/>
              <w:rPr>
                <w:rFonts w:ascii="Times New Roman" w:eastAsia="Open Sans" w:hAnsi="Times New Roman"/>
                <w:b/>
                <w:bCs/>
                <w:sz w:val="24"/>
                <w:szCs w:val="24"/>
                <w:lang w:bidi="en-GB"/>
              </w:rPr>
            </w:pPr>
            <w:r w:rsidRPr="00945356">
              <w:rPr>
                <w:rFonts w:ascii="Times New Roman" w:eastAsia="Open Sans" w:hAnsi="Times New Roman"/>
                <w:b/>
                <w:bCs/>
                <w:sz w:val="24"/>
                <w:szCs w:val="24"/>
                <w:lang w:bidi="en-GB"/>
              </w:rPr>
              <w:t>2.4.1. Definition and the importance of critical reasoning</w:t>
            </w:r>
          </w:p>
          <w:p w14:paraId="423A9F3C" w14:textId="77777777" w:rsidR="00945356" w:rsidRDefault="00945356" w:rsidP="00945356">
            <w:pPr>
              <w:spacing w:after="160" w:line="360" w:lineRule="auto"/>
              <w:ind w:left="720"/>
              <w:contextualSpacing/>
              <w:rPr>
                <w:rFonts w:ascii="Times New Roman" w:eastAsia="Open Sans" w:hAnsi="Times New Roman"/>
                <w:b/>
                <w:bCs/>
                <w:sz w:val="24"/>
                <w:szCs w:val="24"/>
                <w:lang w:bidi="en-GB"/>
              </w:rPr>
            </w:pPr>
            <w:r w:rsidRPr="00945356">
              <w:rPr>
                <w:rFonts w:ascii="Times New Roman" w:eastAsia="Open Sans" w:hAnsi="Times New Roman"/>
                <w:b/>
                <w:bCs/>
                <w:sz w:val="24"/>
                <w:szCs w:val="24"/>
                <w:lang w:bidi="en-GB"/>
              </w:rPr>
              <w:t>2.4.2. Apply to given solution</w:t>
            </w:r>
          </w:p>
          <w:p w14:paraId="0C591E0A" w14:textId="77777777" w:rsidR="00945356" w:rsidRDefault="00945356" w:rsidP="00945356">
            <w:pPr>
              <w:spacing w:after="160" w:line="360" w:lineRule="auto"/>
              <w:contextualSpacing/>
              <w:rPr>
                <w:rFonts w:ascii="Times New Roman" w:eastAsia="Open Sans" w:hAnsi="Times New Roman"/>
                <w:b/>
                <w:bCs/>
                <w:sz w:val="24"/>
                <w:szCs w:val="24"/>
                <w:lang w:bidi="en-GB"/>
              </w:rPr>
            </w:pPr>
            <w:r w:rsidRPr="00945356">
              <w:rPr>
                <w:rFonts w:ascii="Times New Roman" w:eastAsia="Open Sans" w:hAnsi="Times New Roman"/>
                <w:b/>
                <w:bCs/>
                <w:sz w:val="24"/>
                <w:szCs w:val="24"/>
                <w:lang w:bidi="en-GB"/>
              </w:rPr>
              <w:t>III. Conclusion</w:t>
            </w:r>
          </w:p>
          <w:p w14:paraId="4CA5C5A4" w14:textId="2EAD1FB8" w:rsidR="00CA6399" w:rsidRPr="00945356" w:rsidRDefault="00CA6399" w:rsidP="00945356">
            <w:pPr>
              <w:spacing w:after="160" w:line="360" w:lineRule="auto"/>
              <w:contextualSpacing/>
              <w:rPr>
                <w:rFonts w:ascii="Times New Roman" w:eastAsia="Open Sans" w:hAnsi="Times New Roman"/>
                <w:b/>
                <w:bCs/>
                <w:sz w:val="24"/>
                <w:szCs w:val="24"/>
                <w:lang w:bidi="en-GB"/>
              </w:rPr>
            </w:pPr>
            <w:r>
              <w:rPr>
                <w:rFonts w:ascii="Times New Roman" w:eastAsia="Open Sans" w:hAnsi="Times New Roman"/>
                <w:b/>
                <w:bCs/>
                <w:sz w:val="24"/>
                <w:szCs w:val="24"/>
                <w:lang w:bidi="en-GB"/>
              </w:rPr>
              <w:t>Reference</w:t>
            </w:r>
          </w:p>
        </w:tc>
      </w:tr>
      <w:tr w:rsidR="0021202F" w:rsidRPr="00EA4BC7" w14:paraId="6FC85924" w14:textId="77777777" w:rsidTr="0021202F">
        <w:tblPrEx>
          <w:tblCellMar>
            <w:top w:w="0" w:type="dxa"/>
            <w:bottom w:w="0" w:type="dxa"/>
          </w:tblCellMar>
        </w:tblPrEx>
        <w:trPr>
          <w:trHeight w:val="302"/>
        </w:trPr>
        <w:tc>
          <w:tcPr>
            <w:tcW w:w="9016" w:type="dxa"/>
            <w:gridSpan w:val="2"/>
            <w:shd w:val="clear" w:color="auto" w:fill="D4EAE4"/>
          </w:tcPr>
          <w:p w14:paraId="227C615F" w14:textId="77777777"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lastRenderedPageBreak/>
              <w:t xml:space="preserve">Recommended Resources </w:t>
            </w:r>
          </w:p>
          <w:p w14:paraId="3DEAB256" w14:textId="18B04F15" w:rsidR="0021202F" w:rsidRPr="00EA4BC7" w:rsidRDefault="0021202F" w:rsidP="0021202F">
            <w:pPr>
              <w:pStyle w:val="Notes-NoBold"/>
              <w:rPr>
                <w:rFonts w:cs="Open Sans"/>
              </w:rPr>
            </w:pPr>
            <w:r w:rsidRPr="0021202F">
              <w:rPr>
                <w:rFonts w:eastAsia="Open Sans" w:cs="Open Sans"/>
                <w:b/>
                <w:bCs/>
                <w:sz w:val="22"/>
                <w:szCs w:val="22"/>
                <w:lang w:bidi="en-GB"/>
              </w:rPr>
              <w:t>Please note that the resources listed are examples for you to use as a starting point in your research – the list is not definitive.</w:t>
            </w:r>
          </w:p>
        </w:tc>
      </w:tr>
    </w:tbl>
    <w:p w14:paraId="51925A81" w14:textId="2F6A0C72" w:rsidR="00AA7D7D" w:rsidRPr="00B750C7" w:rsidRDefault="00B750C7" w:rsidP="00B750C7">
      <w:pPr>
        <w:spacing w:line="240" w:lineRule="auto"/>
        <w:rPr>
          <w:rFonts w:ascii="Open Sans" w:hAnsi="Open Sans" w:cs="Open Sans"/>
          <w:b/>
          <w:bCs/>
          <w:sz w:val="24"/>
          <w:szCs w:val="24"/>
        </w:rPr>
      </w:pPr>
      <w:r w:rsidRPr="00B750C7">
        <w:rPr>
          <w:rFonts w:ascii="Open Sans" w:hAnsi="Open Sans" w:cs="Open Sans"/>
          <w:b/>
          <w:bCs/>
          <w:sz w:val="24"/>
          <w:szCs w:val="24"/>
        </w:rPr>
        <w:t>L</w:t>
      </w:r>
      <w:r w:rsidR="00AA7D7D" w:rsidRPr="00B750C7">
        <w:rPr>
          <w:rFonts w:ascii="Open Sans" w:hAnsi="Open Sans" w:cs="Open Sans"/>
          <w:b/>
          <w:bCs/>
          <w:sz w:val="24"/>
          <w:szCs w:val="24"/>
        </w:rPr>
        <w:t xml:space="preserve">earning Outcomes and Assessment Criteria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3"/>
        <w:gridCol w:w="2860"/>
        <w:gridCol w:w="3343"/>
      </w:tblGrid>
      <w:tr w:rsidR="00AA7D7D" w:rsidRPr="00EA4BC7" w14:paraId="50E3011B" w14:textId="77777777" w:rsidTr="005B5798">
        <w:tc>
          <w:tcPr>
            <w:tcW w:w="2803" w:type="dxa"/>
            <w:shd w:val="clear" w:color="auto" w:fill="007FA3"/>
            <w:tcMar>
              <w:top w:w="100" w:type="dxa"/>
              <w:left w:w="100" w:type="dxa"/>
              <w:bottom w:w="100" w:type="dxa"/>
              <w:right w:w="100" w:type="dxa"/>
            </w:tcMar>
          </w:tcPr>
          <w:p w14:paraId="76A6E75E" w14:textId="77777777" w:rsidR="00AA7D7D" w:rsidRPr="00EA4BC7" w:rsidRDefault="00AA7D7D" w:rsidP="00A561FF">
            <w:pPr>
              <w:pStyle w:val="Tabletexthdwht"/>
              <w:rPr>
                <w:rFonts w:cs="Open Sans"/>
              </w:rPr>
            </w:pPr>
            <w:r w:rsidRPr="00EA4BC7">
              <w:rPr>
                <w:rFonts w:cs="Open Sans"/>
              </w:rPr>
              <w:t>Pass</w:t>
            </w:r>
          </w:p>
        </w:tc>
        <w:tc>
          <w:tcPr>
            <w:tcW w:w="2860" w:type="dxa"/>
            <w:shd w:val="clear" w:color="auto" w:fill="007FA3"/>
            <w:tcMar>
              <w:top w:w="100" w:type="dxa"/>
              <w:left w:w="100" w:type="dxa"/>
              <w:bottom w:w="100" w:type="dxa"/>
              <w:right w:w="100" w:type="dxa"/>
            </w:tcMar>
          </w:tcPr>
          <w:p w14:paraId="7C06FF8D" w14:textId="77777777" w:rsidR="00AA7D7D" w:rsidRPr="00EA4BC7" w:rsidRDefault="00AA7D7D" w:rsidP="00A561FF">
            <w:pPr>
              <w:pStyle w:val="Tabletexthdwht"/>
              <w:rPr>
                <w:rFonts w:cs="Open Sans"/>
              </w:rPr>
            </w:pPr>
            <w:r w:rsidRPr="00EA4BC7">
              <w:rPr>
                <w:rFonts w:cs="Open Sans"/>
              </w:rPr>
              <w:t>Merit</w:t>
            </w:r>
          </w:p>
        </w:tc>
        <w:tc>
          <w:tcPr>
            <w:tcW w:w="3343"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A4BC7" w:rsidRDefault="00AA7D7D" w:rsidP="00A561FF">
            <w:pPr>
              <w:pStyle w:val="Tabletexthdwht"/>
              <w:rPr>
                <w:rFonts w:cs="Open Sans"/>
              </w:rPr>
            </w:pPr>
            <w:r w:rsidRPr="00EA4BC7">
              <w:rPr>
                <w:rFonts w:cs="Open Sans"/>
              </w:rPr>
              <w:t>Distinction</w:t>
            </w:r>
          </w:p>
        </w:tc>
      </w:tr>
      <w:tr w:rsidR="00AA7D7D" w:rsidRPr="00EA4BC7" w14:paraId="5A592F24" w14:textId="77777777" w:rsidTr="005B5798">
        <w:tc>
          <w:tcPr>
            <w:tcW w:w="5663" w:type="dxa"/>
            <w:gridSpan w:val="2"/>
            <w:shd w:val="clear" w:color="auto" w:fill="EDF6F4"/>
            <w:tcMar>
              <w:top w:w="100" w:type="dxa"/>
              <w:left w:w="100" w:type="dxa"/>
              <w:bottom w:w="100" w:type="dxa"/>
              <w:right w:w="100" w:type="dxa"/>
            </w:tcMar>
          </w:tcPr>
          <w:p w14:paraId="2FAE5741" w14:textId="646E82A2" w:rsidR="00AA7D7D" w:rsidRPr="00950876" w:rsidRDefault="00950876" w:rsidP="00A561FF">
            <w:pPr>
              <w:pStyle w:val="Tabletext"/>
              <w:rPr>
                <w:rFonts w:ascii="Times New Roman" w:hAnsi="Times New Roman"/>
                <w:sz w:val="24"/>
                <w:szCs w:val="24"/>
              </w:rPr>
            </w:pPr>
            <w:r w:rsidRPr="00950876">
              <w:rPr>
                <w:rFonts w:ascii="Times New Roman" w:hAnsi="Times New Roman"/>
                <w:b/>
                <w:bCs/>
                <w:sz w:val="24"/>
                <w:szCs w:val="24"/>
              </w:rPr>
              <w:t xml:space="preserve">LO1 </w:t>
            </w:r>
            <w:r w:rsidRPr="00950876">
              <w:rPr>
                <w:rFonts w:ascii="Times New Roman" w:hAnsi="Times New Roman"/>
                <w:sz w:val="24"/>
                <w:szCs w:val="24"/>
              </w:rPr>
              <w:t>Demonstrate a range of interpersonal and transferable communication skills to a target audience</w:t>
            </w:r>
          </w:p>
        </w:tc>
        <w:tc>
          <w:tcPr>
            <w:tcW w:w="3343" w:type="dxa"/>
            <w:tcBorders>
              <w:bottom w:val="nil"/>
            </w:tcBorders>
            <w:shd w:val="clear" w:color="auto" w:fill="D4EAE4"/>
            <w:tcMar>
              <w:top w:w="100" w:type="dxa"/>
              <w:left w:w="100" w:type="dxa"/>
              <w:bottom w:w="100" w:type="dxa"/>
              <w:right w:w="100" w:type="dxa"/>
            </w:tcMar>
          </w:tcPr>
          <w:p w14:paraId="4E562869" w14:textId="0E635BFB" w:rsidR="00AA7D7D" w:rsidRPr="00950876" w:rsidRDefault="00AA7D7D" w:rsidP="00950876">
            <w:pPr>
              <w:pStyle w:val="NormalWeb"/>
            </w:pPr>
          </w:p>
        </w:tc>
      </w:tr>
      <w:tr w:rsidR="005B5798" w:rsidRPr="00EA4BC7" w14:paraId="6618D55F" w14:textId="77777777" w:rsidTr="005B5798">
        <w:tc>
          <w:tcPr>
            <w:tcW w:w="2803" w:type="dxa"/>
            <w:tcMar>
              <w:top w:w="100" w:type="dxa"/>
              <w:left w:w="100" w:type="dxa"/>
              <w:bottom w:w="100" w:type="dxa"/>
              <w:right w:w="100" w:type="dxa"/>
            </w:tcMar>
          </w:tcPr>
          <w:p w14:paraId="51B81664" w14:textId="77777777" w:rsidR="005B5798" w:rsidRDefault="005B5798" w:rsidP="005B5798">
            <w:pPr>
              <w:pStyle w:val="Tabletext"/>
              <w:rPr>
                <w:rFonts w:ascii="Times New Roman" w:hAnsi="Times New Roman"/>
                <w:sz w:val="24"/>
                <w:szCs w:val="24"/>
              </w:rPr>
            </w:pPr>
            <w:r w:rsidRPr="00950876">
              <w:rPr>
                <w:rFonts w:ascii="Times New Roman" w:hAnsi="Times New Roman"/>
                <w:b/>
                <w:bCs/>
                <w:sz w:val="24"/>
                <w:szCs w:val="24"/>
              </w:rPr>
              <w:t>P1</w:t>
            </w:r>
            <w:r w:rsidRPr="00950876">
              <w:rPr>
                <w:rFonts w:ascii="Times New Roman" w:hAnsi="Times New Roman"/>
                <w:sz w:val="24"/>
                <w:szCs w:val="24"/>
              </w:rPr>
              <w:t xml:space="preserve"> Demonstrate effective design and delivery of a training event for a given target audience, using different communication styles and formats.</w:t>
            </w:r>
          </w:p>
          <w:p w14:paraId="1D321A2F" w14:textId="77777777" w:rsidR="005B5798" w:rsidRPr="00950876" w:rsidRDefault="005B5798" w:rsidP="005B5798">
            <w:pPr>
              <w:pStyle w:val="Tabletext"/>
              <w:rPr>
                <w:rFonts w:ascii="Times New Roman" w:hAnsi="Times New Roman"/>
                <w:sz w:val="24"/>
                <w:szCs w:val="24"/>
              </w:rPr>
            </w:pPr>
          </w:p>
          <w:p w14:paraId="00F0DCB3" w14:textId="1E3FD2E5" w:rsidR="005B5798" w:rsidRPr="00950876" w:rsidRDefault="005B5798" w:rsidP="005B5798">
            <w:pPr>
              <w:pStyle w:val="Tabletext"/>
              <w:rPr>
                <w:rFonts w:cs="Open Sans"/>
                <w:sz w:val="24"/>
                <w:szCs w:val="24"/>
              </w:rPr>
            </w:pPr>
            <w:r w:rsidRPr="00950876">
              <w:rPr>
                <w:rFonts w:ascii="Times New Roman" w:hAnsi="Times New Roman"/>
                <w:b/>
                <w:bCs/>
                <w:sz w:val="24"/>
                <w:szCs w:val="24"/>
              </w:rPr>
              <w:lastRenderedPageBreak/>
              <w:t>P2</w:t>
            </w:r>
            <w:r w:rsidRPr="00950876">
              <w:rPr>
                <w:rFonts w:ascii="Times New Roman" w:hAnsi="Times New Roman"/>
                <w:sz w:val="24"/>
                <w:szCs w:val="24"/>
              </w:rPr>
              <w:t xml:space="preserve"> Demonstrate effective time-management skills in planning an event.</w:t>
            </w:r>
          </w:p>
        </w:tc>
        <w:tc>
          <w:tcPr>
            <w:tcW w:w="2860" w:type="dxa"/>
            <w:shd w:val="clear" w:color="auto" w:fill="auto"/>
            <w:tcMar>
              <w:top w:w="100" w:type="dxa"/>
              <w:left w:w="100" w:type="dxa"/>
              <w:bottom w:w="100" w:type="dxa"/>
              <w:right w:w="100" w:type="dxa"/>
            </w:tcMar>
          </w:tcPr>
          <w:p w14:paraId="3D2AA68E" w14:textId="77777777" w:rsidR="005B5798" w:rsidRPr="00950876" w:rsidRDefault="005B5798" w:rsidP="005B5798">
            <w:pPr>
              <w:pStyle w:val="Tabletext"/>
              <w:rPr>
                <w:rFonts w:ascii="Times New Roman" w:hAnsi="Times New Roman"/>
                <w:sz w:val="24"/>
                <w:szCs w:val="24"/>
              </w:rPr>
            </w:pPr>
            <w:r w:rsidRPr="00950876">
              <w:rPr>
                <w:rFonts w:ascii="Times New Roman" w:hAnsi="Times New Roman"/>
                <w:b/>
                <w:bCs/>
                <w:sz w:val="24"/>
                <w:szCs w:val="24"/>
              </w:rPr>
              <w:lastRenderedPageBreak/>
              <w:t xml:space="preserve">M1 </w:t>
            </w:r>
            <w:r w:rsidRPr="00950876">
              <w:rPr>
                <w:rFonts w:ascii="Times New Roman" w:hAnsi="Times New Roman"/>
                <w:sz w:val="24"/>
                <w:szCs w:val="24"/>
              </w:rPr>
              <w:t xml:space="preserve">Design a professional schedule to support the planning of an event, to include contingencies and justifications of time allocated. </w:t>
            </w:r>
          </w:p>
          <w:p w14:paraId="334F6FF5" w14:textId="290A9427" w:rsidR="005B5798" w:rsidRPr="00950876" w:rsidRDefault="005B5798" w:rsidP="005B5798">
            <w:pPr>
              <w:pStyle w:val="Tabletext"/>
              <w:rPr>
                <w:rFonts w:ascii="Times New Roman" w:hAnsi="Times New Roman"/>
                <w:sz w:val="24"/>
                <w:szCs w:val="24"/>
              </w:rPr>
            </w:pPr>
          </w:p>
        </w:tc>
        <w:tc>
          <w:tcPr>
            <w:tcW w:w="3343" w:type="dxa"/>
            <w:vMerge w:val="restart"/>
            <w:tcBorders>
              <w:top w:val="nil"/>
            </w:tcBorders>
            <w:shd w:val="clear" w:color="auto" w:fill="D4EAE4"/>
            <w:tcMar>
              <w:top w:w="100" w:type="dxa"/>
              <w:left w:w="100" w:type="dxa"/>
              <w:bottom w:w="100" w:type="dxa"/>
              <w:right w:w="100" w:type="dxa"/>
            </w:tcMar>
          </w:tcPr>
          <w:p w14:paraId="684B2366" w14:textId="77777777" w:rsidR="005B5798" w:rsidRPr="005B5798" w:rsidRDefault="005B5798" w:rsidP="005B5798">
            <w:pPr>
              <w:pStyle w:val="Tabletext"/>
              <w:rPr>
                <w:rFonts w:ascii="Times New Roman" w:hAnsi="Times New Roman"/>
                <w:sz w:val="24"/>
                <w:szCs w:val="24"/>
              </w:rPr>
            </w:pPr>
            <w:r w:rsidRPr="005B5798">
              <w:rPr>
                <w:rFonts w:ascii="Times New Roman" w:hAnsi="Times New Roman"/>
                <w:b/>
                <w:bCs/>
                <w:sz w:val="24"/>
                <w:szCs w:val="24"/>
              </w:rPr>
              <w:t>D1</w:t>
            </w:r>
            <w:r w:rsidRPr="005B5798">
              <w:rPr>
                <w:rFonts w:ascii="Times New Roman" w:hAnsi="Times New Roman"/>
                <w:sz w:val="24"/>
                <w:szCs w:val="24"/>
              </w:rPr>
              <w:t xml:space="preserve"> Evaluate the effectiveness and application of interpersonal skills used in the design and delivery of a training event. </w:t>
            </w:r>
          </w:p>
          <w:p w14:paraId="1B430C9D" w14:textId="77777777" w:rsidR="005B5798" w:rsidRDefault="005B5798" w:rsidP="005B5798">
            <w:pPr>
              <w:pStyle w:val="Tabletext"/>
              <w:rPr>
                <w:rFonts w:ascii="Times New Roman" w:hAnsi="Times New Roman"/>
                <w:sz w:val="24"/>
                <w:szCs w:val="24"/>
              </w:rPr>
            </w:pPr>
          </w:p>
          <w:p w14:paraId="5D2A790C" w14:textId="77777777" w:rsidR="005B5798" w:rsidRDefault="005B5798" w:rsidP="005B5798">
            <w:pPr>
              <w:pStyle w:val="Tabletext"/>
              <w:rPr>
                <w:rFonts w:ascii="Times New Roman" w:hAnsi="Times New Roman"/>
                <w:sz w:val="24"/>
                <w:szCs w:val="24"/>
              </w:rPr>
            </w:pPr>
          </w:p>
          <w:p w14:paraId="673128BF" w14:textId="77777777" w:rsidR="005B5798" w:rsidRDefault="005B5798" w:rsidP="005B5798">
            <w:pPr>
              <w:pStyle w:val="Tabletext"/>
              <w:rPr>
                <w:rFonts w:ascii="Times New Roman" w:hAnsi="Times New Roman"/>
                <w:sz w:val="24"/>
                <w:szCs w:val="24"/>
              </w:rPr>
            </w:pPr>
          </w:p>
          <w:p w14:paraId="4B480834" w14:textId="77777777" w:rsidR="005B5798" w:rsidRDefault="005B5798" w:rsidP="005B5798">
            <w:pPr>
              <w:pStyle w:val="Tabletext"/>
              <w:rPr>
                <w:rFonts w:ascii="Times New Roman" w:hAnsi="Times New Roman"/>
                <w:sz w:val="24"/>
                <w:szCs w:val="24"/>
              </w:rPr>
            </w:pPr>
          </w:p>
          <w:p w14:paraId="45FA96A3" w14:textId="77777777" w:rsidR="005B5798" w:rsidRDefault="005B5798" w:rsidP="005B5798">
            <w:pPr>
              <w:pStyle w:val="Tabletext"/>
              <w:rPr>
                <w:rFonts w:ascii="Times New Roman" w:hAnsi="Times New Roman"/>
                <w:sz w:val="24"/>
                <w:szCs w:val="24"/>
              </w:rPr>
            </w:pPr>
          </w:p>
          <w:p w14:paraId="5C3440AC" w14:textId="77777777" w:rsidR="005B5798" w:rsidRDefault="005B5798" w:rsidP="005B5798">
            <w:pPr>
              <w:pStyle w:val="Tabletext"/>
              <w:rPr>
                <w:rFonts w:ascii="Times New Roman" w:hAnsi="Times New Roman"/>
                <w:sz w:val="24"/>
                <w:szCs w:val="24"/>
              </w:rPr>
            </w:pPr>
          </w:p>
          <w:p w14:paraId="6C8F1D2B" w14:textId="77777777" w:rsidR="005B5798" w:rsidRDefault="005B5798" w:rsidP="005B5798">
            <w:pPr>
              <w:pStyle w:val="Tabletext"/>
              <w:rPr>
                <w:rFonts w:ascii="Times New Roman" w:hAnsi="Times New Roman"/>
                <w:sz w:val="24"/>
                <w:szCs w:val="24"/>
              </w:rPr>
            </w:pPr>
          </w:p>
          <w:p w14:paraId="6F74F6AC" w14:textId="77777777" w:rsidR="005B5798" w:rsidRDefault="005B5798" w:rsidP="005B5798">
            <w:pPr>
              <w:pStyle w:val="Tabletext"/>
              <w:rPr>
                <w:rFonts w:ascii="Times New Roman" w:hAnsi="Times New Roman"/>
                <w:sz w:val="24"/>
                <w:szCs w:val="24"/>
              </w:rPr>
            </w:pPr>
          </w:p>
          <w:p w14:paraId="1F22D08D" w14:textId="77777777" w:rsidR="005B5798" w:rsidRPr="005B5798" w:rsidRDefault="005B5798" w:rsidP="005B5798">
            <w:pPr>
              <w:pStyle w:val="Tabletext"/>
              <w:rPr>
                <w:rFonts w:ascii="Times New Roman" w:hAnsi="Times New Roman"/>
                <w:sz w:val="24"/>
                <w:szCs w:val="24"/>
              </w:rPr>
            </w:pPr>
          </w:p>
          <w:p w14:paraId="14A3AC62" w14:textId="3C84C255" w:rsidR="005B5798" w:rsidRPr="00EA4BC7" w:rsidRDefault="005B5798" w:rsidP="005B5798">
            <w:pPr>
              <w:pStyle w:val="Tabletext"/>
              <w:rPr>
                <w:rFonts w:cs="Open Sans"/>
              </w:rPr>
            </w:pPr>
            <w:r w:rsidRPr="005B5798">
              <w:rPr>
                <w:rFonts w:ascii="Times New Roman" w:hAnsi="Times New Roman"/>
                <w:b/>
                <w:bCs/>
                <w:sz w:val="24"/>
                <w:szCs w:val="24"/>
              </w:rPr>
              <w:t>D2</w:t>
            </w:r>
            <w:r w:rsidRPr="005B5798">
              <w:rPr>
                <w:rFonts w:ascii="Times New Roman" w:hAnsi="Times New Roman"/>
                <w:sz w:val="24"/>
                <w:szCs w:val="24"/>
              </w:rPr>
              <w:t xml:space="preserve"> Evaluate the overall success of the event delivered, in terms of how well critical reasoning and thinking were applied to achieve the end goal.</w:t>
            </w:r>
          </w:p>
        </w:tc>
      </w:tr>
      <w:tr w:rsidR="005B5798" w:rsidRPr="00EA4BC7" w14:paraId="255414AB" w14:textId="77777777" w:rsidTr="005B5798">
        <w:tc>
          <w:tcPr>
            <w:tcW w:w="5663" w:type="dxa"/>
            <w:gridSpan w:val="2"/>
            <w:shd w:val="clear" w:color="auto" w:fill="EDF6F4"/>
            <w:tcMar>
              <w:top w:w="100" w:type="dxa"/>
              <w:left w:w="100" w:type="dxa"/>
              <w:bottom w:w="100" w:type="dxa"/>
              <w:right w:w="100" w:type="dxa"/>
            </w:tcMar>
          </w:tcPr>
          <w:p w14:paraId="61BE94AF" w14:textId="389C9115" w:rsidR="005B5798" w:rsidRPr="00950876" w:rsidRDefault="005B5798" w:rsidP="005B5798">
            <w:pPr>
              <w:pStyle w:val="Tabletext"/>
              <w:rPr>
                <w:rFonts w:ascii="Times New Roman" w:hAnsi="Times New Roman"/>
              </w:rPr>
            </w:pPr>
            <w:r w:rsidRPr="00950876">
              <w:rPr>
                <w:rFonts w:ascii="Times New Roman" w:hAnsi="Times New Roman"/>
                <w:b/>
                <w:bCs/>
                <w:sz w:val="24"/>
                <w:szCs w:val="24"/>
              </w:rPr>
              <w:lastRenderedPageBreak/>
              <w:t xml:space="preserve">LO2 </w:t>
            </w:r>
            <w:r w:rsidRPr="00950876">
              <w:rPr>
                <w:rFonts w:ascii="Times New Roman" w:hAnsi="Times New Roman"/>
                <w:sz w:val="24"/>
                <w:szCs w:val="24"/>
              </w:rPr>
              <w:t>Apply critical reasoning and thinking to a range of problem-solving scenarios</w:t>
            </w:r>
          </w:p>
        </w:tc>
        <w:tc>
          <w:tcPr>
            <w:tcW w:w="3343" w:type="dxa"/>
            <w:vMerge/>
            <w:shd w:val="clear" w:color="auto" w:fill="D4EAE4"/>
            <w:tcMar>
              <w:top w:w="100" w:type="dxa"/>
              <w:left w:w="100" w:type="dxa"/>
              <w:bottom w:w="100" w:type="dxa"/>
              <w:right w:w="100" w:type="dxa"/>
            </w:tcMar>
          </w:tcPr>
          <w:p w14:paraId="675AE6C5" w14:textId="77777777" w:rsidR="005B5798" w:rsidRPr="00EA4BC7" w:rsidRDefault="005B5798" w:rsidP="005B5798">
            <w:pPr>
              <w:pStyle w:val="Tabletext"/>
              <w:rPr>
                <w:rFonts w:cs="Open Sans"/>
              </w:rPr>
            </w:pPr>
          </w:p>
        </w:tc>
      </w:tr>
      <w:tr w:rsidR="005B5798" w:rsidRPr="00EA4BC7" w14:paraId="04681157" w14:textId="77777777" w:rsidTr="005B5798">
        <w:tc>
          <w:tcPr>
            <w:tcW w:w="2803" w:type="dxa"/>
            <w:tcMar>
              <w:top w:w="100" w:type="dxa"/>
              <w:left w:w="100" w:type="dxa"/>
              <w:bottom w:w="100" w:type="dxa"/>
              <w:right w:w="100" w:type="dxa"/>
            </w:tcMar>
          </w:tcPr>
          <w:p w14:paraId="25C2B09D" w14:textId="77777777" w:rsidR="005B5798" w:rsidRDefault="005B5798" w:rsidP="005B5798">
            <w:pPr>
              <w:pStyle w:val="Tabletext"/>
              <w:rPr>
                <w:rFonts w:ascii="Times New Roman" w:hAnsi="Times New Roman"/>
                <w:sz w:val="24"/>
                <w:szCs w:val="24"/>
              </w:rPr>
            </w:pPr>
            <w:r w:rsidRPr="00950876">
              <w:rPr>
                <w:rFonts w:ascii="Times New Roman" w:hAnsi="Times New Roman"/>
                <w:b/>
                <w:bCs/>
                <w:sz w:val="24"/>
                <w:szCs w:val="24"/>
              </w:rPr>
              <w:t>P3</w:t>
            </w:r>
            <w:r w:rsidRPr="00950876">
              <w:rPr>
                <w:rFonts w:ascii="Times New Roman" w:hAnsi="Times New Roman"/>
                <w:sz w:val="24"/>
                <w:szCs w:val="24"/>
              </w:rPr>
              <w:t xml:space="preserve"> Demonstrate the use of different problem-solving techniques in the design and delivery of an event. </w:t>
            </w:r>
          </w:p>
          <w:p w14:paraId="507007E0" w14:textId="77777777" w:rsidR="005B5798" w:rsidRPr="00950876" w:rsidRDefault="005B5798" w:rsidP="005B5798">
            <w:pPr>
              <w:pStyle w:val="Tabletext"/>
              <w:rPr>
                <w:rFonts w:ascii="Times New Roman" w:hAnsi="Times New Roman"/>
                <w:sz w:val="24"/>
                <w:szCs w:val="24"/>
              </w:rPr>
            </w:pPr>
          </w:p>
          <w:p w14:paraId="7BB87A3C" w14:textId="1C96EA13" w:rsidR="005B5798" w:rsidRPr="00950876" w:rsidRDefault="005B5798" w:rsidP="005B5798">
            <w:pPr>
              <w:pStyle w:val="Tabletext"/>
            </w:pPr>
            <w:r w:rsidRPr="00950876">
              <w:rPr>
                <w:rFonts w:ascii="Times New Roman" w:hAnsi="Times New Roman"/>
                <w:b/>
                <w:bCs/>
                <w:sz w:val="24"/>
                <w:szCs w:val="24"/>
              </w:rPr>
              <w:t>P4</w:t>
            </w:r>
            <w:r w:rsidRPr="00950876">
              <w:rPr>
                <w:rFonts w:ascii="Times New Roman" w:hAnsi="Times New Roman"/>
                <w:sz w:val="24"/>
                <w:szCs w:val="24"/>
              </w:rPr>
              <w:t xml:space="preserve"> Demonstrate that critical reasoning has been applied to the design and delivery of the event.</w:t>
            </w:r>
            <w:r>
              <w:rPr>
                <w:rFonts w:ascii="OpenSans" w:hAnsi="OpenSans"/>
                <w:szCs w:val="22"/>
              </w:rPr>
              <w:t xml:space="preserve"> </w:t>
            </w:r>
          </w:p>
        </w:tc>
        <w:tc>
          <w:tcPr>
            <w:tcW w:w="2860" w:type="dxa"/>
            <w:shd w:val="clear" w:color="auto" w:fill="auto"/>
            <w:tcMar>
              <w:top w:w="100" w:type="dxa"/>
              <w:left w:w="100" w:type="dxa"/>
              <w:bottom w:w="100" w:type="dxa"/>
              <w:right w:w="100" w:type="dxa"/>
            </w:tcMar>
          </w:tcPr>
          <w:p w14:paraId="6F0BD610" w14:textId="77777777" w:rsidR="005B5798" w:rsidRPr="00950876" w:rsidRDefault="005B5798" w:rsidP="005B5798">
            <w:pPr>
              <w:pStyle w:val="Tabletext"/>
              <w:rPr>
                <w:rFonts w:ascii="Times New Roman" w:hAnsi="Times New Roman"/>
                <w:sz w:val="24"/>
                <w:szCs w:val="24"/>
              </w:rPr>
            </w:pPr>
            <w:r w:rsidRPr="00950876">
              <w:rPr>
                <w:rFonts w:ascii="Times New Roman" w:hAnsi="Times New Roman"/>
                <w:b/>
                <w:bCs/>
                <w:sz w:val="24"/>
                <w:szCs w:val="24"/>
              </w:rPr>
              <w:t xml:space="preserve">M2 </w:t>
            </w:r>
            <w:r w:rsidRPr="00950876">
              <w:rPr>
                <w:rFonts w:ascii="Times New Roman" w:hAnsi="Times New Roman"/>
                <w:sz w:val="24"/>
                <w:szCs w:val="24"/>
              </w:rPr>
              <w:t>Research the use of different problem-solving techniques used in the design and delivery of an event.</w:t>
            </w:r>
          </w:p>
          <w:p w14:paraId="2259F65B" w14:textId="77777777" w:rsidR="005B5798" w:rsidRPr="00950876" w:rsidRDefault="005B5798" w:rsidP="005B5798">
            <w:pPr>
              <w:pStyle w:val="Tabletext"/>
              <w:rPr>
                <w:rFonts w:ascii="Times New Roman" w:hAnsi="Times New Roman"/>
                <w:sz w:val="24"/>
                <w:szCs w:val="24"/>
              </w:rPr>
            </w:pPr>
          </w:p>
          <w:p w14:paraId="6F3648E1" w14:textId="34200C30" w:rsidR="005B5798" w:rsidRPr="00950876" w:rsidRDefault="005B5798" w:rsidP="005B5798">
            <w:pPr>
              <w:pStyle w:val="Tabletext"/>
              <w:rPr>
                <w:rFonts w:ascii="Times New Roman" w:hAnsi="Times New Roman"/>
              </w:rPr>
            </w:pPr>
            <w:r w:rsidRPr="00950876">
              <w:rPr>
                <w:rFonts w:ascii="Times New Roman" w:hAnsi="Times New Roman"/>
                <w:b/>
                <w:bCs/>
                <w:sz w:val="24"/>
                <w:szCs w:val="24"/>
              </w:rPr>
              <w:t xml:space="preserve">M3 </w:t>
            </w:r>
            <w:r w:rsidRPr="00950876">
              <w:rPr>
                <w:rFonts w:ascii="Times New Roman" w:hAnsi="Times New Roman"/>
                <w:sz w:val="24"/>
                <w:szCs w:val="24"/>
              </w:rPr>
              <w:t>Justify the use and application of a range of methodologies in the design and delivery of an event.</w:t>
            </w:r>
          </w:p>
        </w:tc>
        <w:tc>
          <w:tcPr>
            <w:tcW w:w="3343" w:type="dxa"/>
            <w:vMerge/>
            <w:tcBorders>
              <w:bottom w:val="single" w:sz="8" w:space="0" w:color="000000"/>
            </w:tcBorders>
            <w:shd w:val="clear" w:color="auto" w:fill="D4EAE4"/>
            <w:tcMar>
              <w:top w:w="100" w:type="dxa"/>
              <w:left w:w="100" w:type="dxa"/>
              <w:bottom w:w="100" w:type="dxa"/>
              <w:right w:w="100" w:type="dxa"/>
            </w:tcMar>
          </w:tcPr>
          <w:p w14:paraId="1096CDF6" w14:textId="77777777" w:rsidR="005B5798" w:rsidRPr="00EA4BC7" w:rsidRDefault="005B5798" w:rsidP="005B5798">
            <w:pPr>
              <w:pStyle w:val="Tabletext"/>
              <w:rPr>
                <w:rFonts w:cs="Open Sans"/>
              </w:rPr>
            </w:pPr>
          </w:p>
        </w:tc>
      </w:tr>
    </w:tbl>
    <w:p w14:paraId="276DE836" w14:textId="77777777" w:rsidR="00AA7D7D" w:rsidRPr="00EA4BC7" w:rsidRDefault="00AA7D7D" w:rsidP="00AA7D7D">
      <w:pPr>
        <w:rPr>
          <w:rFonts w:ascii="Open Sans" w:hAnsi="Open Sans" w:cs="Open Sans"/>
        </w:rPr>
      </w:pPr>
      <w:r w:rsidRPr="00EA4BC7">
        <w:rPr>
          <w:rFonts w:ascii="Open Sans" w:hAnsi="Open Sans" w:cs="Open Sans"/>
        </w:rPr>
        <w:br w:type="page"/>
      </w:r>
    </w:p>
    <w:p w14:paraId="441D681B" w14:textId="77777777" w:rsidR="00E43B7C" w:rsidRPr="00EA4BC7" w:rsidRDefault="00E43B7C" w:rsidP="00AA7D7D">
      <w:pPr>
        <w:spacing w:line="240" w:lineRule="auto"/>
        <w:rPr>
          <w:rFonts w:ascii="Open Sans" w:hAnsi="Open Sans" w:cs="Open Sans"/>
          <w:sz w:val="24"/>
        </w:rPr>
      </w:pPr>
    </w:p>
    <w:sectPr w:rsidR="00E43B7C" w:rsidRPr="00EA4BC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288BA" w14:textId="77777777" w:rsidR="003725AA" w:rsidRDefault="003725AA" w:rsidP="00AA7D7D">
      <w:pPr>
        <w:spacing w:line="240" w:lineRule="auto"/>
      </w:pPr>
      <w:r>
        <w:separator/>
      </w:r>
    </w:p>
  </w:endnote>
  <w:endnote w:type="continuationSeparator" w:id="0">
    <w:p w14:paraId="0C6EC0EC" w14:textId="77777777" w:rsidR="003725AA" w:rsidRDefault="003725AA"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9B9E2" w14:textId="77777777" w:rsidR="003725AA" w:rsidRDefault="003725AA" w:rsidP="00AA7D7D">
      <w:pPr>
        <w:spacing w:line="240" w:lineRule="auto"/>
      </w:pPr>
      <w:r>
        <w:separator/>
      </w:r>
    </w:p>
  </w:footnote>
  <w:footnote w:type="continuationSeparator" w:id="0">
    <w:p w14:paraId="4603BCD0" w14:textId="77777777" w:rsidR="003725AA" w:rsidRDefault="003725AA"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A1D4B" w14:textId="1628E3C9" w:rsidR="00106FA6" w:rsidRDefault="00106FA6" w:rsidP="00106FA6">
    <w:pPr>
      <w:pStyle w:val="Header"/>
      <w:jc w:val="center"/>
    </w:pPr>
    <w:r w:rsidRPr="00106FA6">
      <w:rPr>
        <w:lang w:val="en-US"/>
      </w:rPr>
      <w:drawing>
        <wp:inline distT="0" distB="0" distL="0" distR="0" wp14:anchorId="2720ABEA" wp14:editId="12C2FDC0">
          <wp:extent cx="1710902" cy="476250"/>
          <wp:effectExtent l="0" t="0" r="381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8915" cy="47848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A3116D"/>
    <w:multiLevelType w:val="hybridMultilevel"/>
    <w:tmpl w:val="6DC80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070154"/>
    <w:multiLevelType w:val="multilevel"/>
    <w:tmpl w:val="48DA2A48"/>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5" w15:restartNumberingAfterBreak="0">
    <w:nsid w:val="5D000727"/>
    <w:multiLevelType w:val="hybridMultilevel"/>
    <w:tmpl w:val="3B78C90A"/>
    <w:lvl w:ilvl="0" w:tplc="04090001">
      <w:start w:val="1"/>
      <w:numFmt w:val="bullet"/>
      <w:lvlText w:val=""/>
      <w:lvlJc w:val="left"/>
      <w:pPr>
        <w:ind w:left="658" w:hanging="360"/>
      </w:pPr>
      <w:rPr>
        <w:rFonts w:ascii="Symbol" w:hAnsi="Symbol" w:hint="default"/>
      </w:rPr>
    </w:lvl>
    <w:lvl w:ilvl="1" w:tplc="04090003" w:tentative="1">
      <w:start w:val="1"/>
      <w:numFmt w:val="bullet"/>
      <w:lvlText w:val="o"/>
      <w:lvlJc w:val="left"/>
      <w:pPr>
        <w:ind w:left="1378" w:hanging="360"/>
      </w:pPr>
      <w:rPr>
        <w:rFonts w:ascii="Courier New" w:hAnsi="Courier New" w:cs="Courier New" w:hint="default"/>
      </w:rPr>
    </w:lvl>
    <w:lvl w:ilvl="2" w:tplc="04090005" w:tentative="1">
      <w:start w:val="1"/>
      <w:numFmt w:val="bullet"/>
      <w:lvlText w:val=""/>
      <w:lvlJc w:val="left"/>
      <w:pPr>
        <w:ind w:left="2098" w:hanging="360"/>
      </w:pPr>
      <w:rPr>
        <w:rFonts w:ascii="Wingdings" w:hAnsi="Wingdings" w:hint="default"/>
      </w:rPr>
    </w:lvl>
    <w:lvl w:ilvl="3" w:tplc="04090001" w:tentative="1">
      <w:start w:val="1"/>
      <w:numFmt w:val="bullet"/>
      <w:lvlText w:val=""/>
      <w:lvlJc w:val="left"/>
      <w:pPr>
        <w:ind w:left="2818" w:hanging="360"/>
      </w:pPr>
      <w:rPr>
        <w:rFonts w:ascii="Symbol" w:hAnsi="Symbol" w:hint="default"/>
      </w:rPr>
    </w:lvl>
    <w:lvl w:ilvl="4" w:tplc="04090003" w:tentative="1">
      <w:start w:val="1"/>
      <w:numFmt w:val="bullet"/>
      <w:lvlText w:val="o"/>
      <w:lvlJc w:val="left"/>
      <w:pPr>
        <w:ind w:left="3538" w:hanging="360"/>
      </w:pPr>
      <w:rPr>
        <w:rFonts w:ascii="Courier New" w:hAnsi="Courier New" w:cs="Courier New" w:hint="default"/>
      </w:rPr>
    </w:lvl>
    <w:lvl w:ilvl="5" w:tplc="04090005" w:tentative="1">
      <w:start w:val="1"/>
      <w:numFmt w:val="bullet"/>
      <w:lvlText w:val=""/>
      <w:lvlJc w:val="left"/>
      <w:pPr>
        <w:ind w:left="4258" w:hanging="360"/>
      </w:pPr>
      <w:rPr>
        <w:rFonts w:ascii="Wingdings" w:hAnsi="Wingdings" w:hint="default"/>
      </w:rPr>
    </w:lvl>
    <w:lvl w:ilvl="6" w:tplc="04090001" w:tentative="1">
      <w:start w:val="1"/>
      <w:numFmt w:val="bullet"/>
      <w:lvlText w:val=""/>
      <w:lvlJc w:val="left"/>
      <w:pPr>
        <w:ind w:left="4978" w:hanging="360"/>
      </w:pPr>
      <w:rPr>
        <w:rFonts w:ascii="Symbol" w:hAnsi="Symbol" w:hint="default"/>
      </w:rPr>
    </w:lvl>
    <w:lvl w:ilvl="7" w:tplc="04090003" w:tentative="1">
      <w:start w:val="1"/>
      <w:numFmt w:val="bullet"/>
      <w:lvlText w:val="o"/>
      <w:lvlJc w:val="left"/>
      <w:pPr>
        <w:ind w:left="5698" w:hanging="360"/>
      </w:pPr>
      <w:rPr>
        <w:rFonts w:ascii="Courier New" w:hAnsi="Courier New" w:cs="Courier New" w:hint="default"/>
      </w:rPr>
    </w:lvl>
    <w:lvl w:ilvl="8" w:tplc="04090005" w:tentative="1">
      <w:start w:val="1"/>
      <w:numFmt w:val="bullet"/>
      <w:lvlText w:val=""/>
      <w:lvlJc w:val="left"/>
      <w:pPr>
        <w:ind w:left="6418" w:hanging="360"/>
      </w:pPr>
      <w:rPr>
        <w:rFonts w:ascii="Wingdings" w:hAnsi="Wingdings" w:hint="default"/>
      </w:rPr>
    </w:lvl>
  </w:abstractNum>
  <w:abstractNum w:abstractNumId="6" w15:restartNumberingAfterBreak="0">
    <w:nsid w:val="61140F5B"/>
    <w:multiLevelType w:val="hybridMultilevel"/>
    <w:tmpl w:val="964A2618"/>
    <w:lvl w:ilvl="0" w:tplc="04090001">
      <w:start w:val="1"/>
      <w:numFmt w:val="bullet"/>
      <w:lvlText w:val=""/>
      <w:lvlJc w:val="left"/>
      <w:pPr>
        <w:ind w:left="737" w:hanging="360"/>
      </w:pPr>
      <w:rPr>
        <w:rFonts w:ascii="Symbol" w:hAnsi="Symbol" w:hint="default"/>
      </w:rPr>
    </w:lvl>
    <w:lvl w:ilvl="1" w:tplc="04090003" w:tentative="1">
      <w:start w:val="1"/>
      <w:numFmt w:val="bullet"/>
      <w:lvlText w:val="o"/>
      <w:lvlJc w:val="left"/>
      <w:pPr>
        <w:ind w:left="1457" w:hanging="360"/>
      </w:pPr>
      <w:rPr>
        <w:rFonts w:ascii="Courier New" w:hAnsi="Courier New" w:cs="Courier New" w:hint="default"/>
      </w:rPr>
    </w:lvl>
    <w:lvl w:ilvl="2" w:tplc="04090005" w:tentative="1">
      <w:start w:val="1"/>
      <w:numFmt w:val="bullet"/>
      <w:lvlText w:val=""/>
      <w:lvlJc w:val="left"/>
      <w:pPr>
        <w:ind w:left="2177" w:hanging="360"/>
      </w:pPr>
      <w:rPr>
        <w:rFonts w:ascii="Wingdings" w:hAnsi="Wingdings" w:hint="default"/>
      </w:rPr>
    </w:lvl>
    <w:lvl w:ilvl="3" w:tplc="04090001" w:tentative="1">
      <w:start w:val="1"/>
      <w:numFmt w:val="bullet"/>
      <w:lvlText w:val=""/>
      <w:lvlJc w:val="left"/>
      <w:pPr>
        <w:ind w:left="2897" w:hanging="360"/>
      </w:pPr>
      <w:rPr>
        <w:rFonts w:ascii="Symbol" w:hAnsi="Symbol" w:hint="default"/>
      </w:rPr>
    </w:lvl>
    <w:lvl w:ilvl="4" w:tplc="04090003" w:tentative="1">
      <w:start w:val="1"/>
      <w:numFmt w:val="bullet"/>
      <w:lvlText w:val="o"/>
      <w:lvlJc w:val="left"/>
      <w:pPr>
        <w:ind w:left="3617" w:hanging="360"/>
      </w:pPr>
      <w:rPr>
        <w:rFonts w:ascii="Courier New" w:hAnsi="Courier New" w:cs="Courier New" w:hint="default"/>
      </w:rPr>
    </w:lvl>
    <w:lvl w:ilvl="5" w:tplc="04090005" w:tentative="1">
      <w:start w:val="1"/>
      <w:numFmt w:val="bullet"/>
      <w:lvlText w:val=""/>
      <w:lvlJc w:val="left"/>
      <w:pPr>
        <w:ind w:left="4337" w:hanging="360"/>
      </w:pPr>
      <w:rPr>
        <w:rFonts w:ascii="Wingdings" w:hAnsi="Wingdings" w:hint="default"/>
      </w:rPr>
    </w:lvl>
    <w:lvl w:ilvl="6" w:tplc="04090001" w:tentative="1">
      <w:start w:val="1"/>
      <w:numFmt w:val="bullet"/>
      <w:lvlText w:val=""/>
      <w:lvlJc w:val="left"/>
      <w:pPr>
        <w:ind w:left="5057" w:hanging="360"/>
      </w:pPr>
      <w:rPr>
        <w:rFonts w:ascii="Symbol" w:hAnsi="Symbol" w:hint="default"/>
      </w:rPr>
    </w:lvl>
    <w:lvl w:ilvl="7" w:tplc="04090003" w:tentative="1">
      <w:start w:val="1"/>
      <w:numFmt w:val="bullet"/>
      <w:lvlText w:val="o"/>
      <w:lvlJc w:val="left"/>
      <w:pPr>
        <w:ind w:left="5777" w:hanging="360"/>
      </w:pPr>
      <w:rPr>
        <w:rFonts w:ascii="Courier New" w:hAnsi="Courier New" w:cs="Courier New" w:hint="default"/>
      </w:rPr>
    </w:lvl>
    <w:lvl w:ilvl="8" w:tplc="04090005" w:tentative="1">
      <w:start w:val="1"/>
      <w:numFmt w:val="bullet"/>
      <w:lvlText w:val=""/>
      <w:lvlJc w:val="left"/>
      <w:pPr>
        <w:ind w:left="6497" w:hanging="360"/>
      </w:pPr>
      <w:rPr>
        <w:rFonts w:ascii="Wingdings" w:hAnsi="Wingdings" w:hint="default"/>
      </w:rPr>
    </w:lvl>
  </w:abstractNum>
  <w:abstractNum w:abstractNumId="7"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0"/>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101C96"/>
    <w:rsid w:val="00106FA6"/>
    <w:rsid w:val="00187C63"/>
    <w:rsid w:val="0021202F"/>
    <w:rsid w:val="00212BAD"/>
    <w:rsid w:val="00304E7B"/>
    <w:rsid w:val="00317DCE"/>
    <w:rsid w:val="003676E6"/>
    <w:rsid w:val="003725AA"/>
    <w:rsid w:val="00394AE8"/>
    <w:rsid w:val="0046566A"/>
    <w:rsid w:val="00492F66"/>
    <w:rsid w:val="004D2E3C"/>
    <w:rsid w:val="004E7A6E"/>
    <w:rsid w:val="005A5553"/>
    <w:rsid w:val="005B3DE1"/>
    <w:rsid w:val="005B5798"/>
    <w:rsid w:val="006E0A7E"/>
    <w:rsid w:val="00786240"/>
    <w:rsid w:val="00797E7C"/>
    <w:rsid w:val="007B53AB"/>
    <w:rsid w:val="00805A62"/>
    <w:rsid w:val="008670F5"/>
    <w:rsid w:val="008F67A3"/>
    <w:rsid w:val="00945356"/>
    <w:rsid w:val="00950876"/>
    <w:rsid w:val="009532CF"/>
    <w:rsid w:val="009A4D3B"/>
    <w:rsid w:val="009D0BF8"/>
    <w:rsid w:val="00A04C39"/>
    <w:rsid w:val="00A54A03"/>
    <w:rsid w:val="00A76A67"/>
    <w:rsid w:val="00AA7D7D"/>
    <w:rsid w:val="00B32CA3"/>
    <w:rsid w:val="00B5668D"/>
    <w:rsid w:val="00B750C7"/>
    <w:rsid w:val="00CA6399"/>
    <w:rsid w:val="00D06FF5"/>
    <w:rsid w:val="00D607BA"/>
    <w:rsid w:val="00E43B7C"/>
    <w:rsid w:val="00EA4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99"/>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paragraph" w:styleId="NormalWeb">
    <w:name w:val="Normal (Web)"/>
    <w:basedOn w:val="Normal"/>
    <w:uiPriority w:val="99"/>
    <w:unhideWhenUsed/>
    <w:rsid w:val="00950876"/>
    <w:pPr>
      <w:spacing w:before="100" w:beforeAutospacing="1" w:after="100" w:afterAutospacing="1" w:line="240" w:lineRule="auto"/>
    </w:pPr>
    <w:rPr>
      <w:rFonts w:ascii="Times New Roman" w:hAnsi="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658580">
      <w:bodyDiv w:val="1"/>
      <w:marLeft w:val="0"/>
      <w:marRight w:val="0"/>
      <w:marTop w:val="0"/>
      <w:marBottom w:val="0"/>
      <w:divBdr>
        <w:top w:val="none" w:sz="0" w:space="0" w:color="auto"/>
        <w:left w:val="none" w:sz="0" w:space="0" w:color="auto"/>
        <w:bottom w:val="none" w:sz="0" w:space="0" w:color="auto"/>
        <w:right w:val="none" w:sz="0" w:space="0" w:color="auto"/>
      </w:divBdr>
      <w:divsChild>
        <w:div w:id="46759301">
          <w:marLeft w:val="0"/>
          <w:marRight w:val="0"/>
          <w:marTop w:val="0"/>
          <w:marBottom w:val="0"/>
          <w:divBdr>
            <w:top w:val="none" w:sz="0" w:space="0" w:color="auto"/>
            <w:left w:val="none" w:sz="0" w:space="0" w:color="auto"/>
            <w:bottom w:val="none" w:sz="0" w:space="0" w:color="auto"/>
            <w:right w:val="none" w:sz="0" w:space="0" w:color="auto"/>
          </w:divBdr>
          <w:divsChild>
            <w:div w:id="1623531756">
              <w:marLeft w:val="0"/>
              <w:marRight w:val="0"/>
              <w:marTop w:val="0"/>
              <w:marBottom w:val="0"/>
              <w:divBdr>
                <w:top w:val="none" w:sz="0" w:space="0" w:color="auto"/>
                <w:left w:val="none" w:sz="0" w:space="0" w:color="auto"/>
                <w:bottom w:val="none" w:sz="0" w:space="0" w:color="auto"/>
                <w:right w:val="none" w:sz="0" w:space="0" w:color="auto"/>
              </w:divBdr>
              <w:divsChild>
                <w:div w:id="1040131180">
                  <w:marLeft w:val="0"/>
                  <w:marRight w:val="0"/>
                  <w:marTop w:val="0"/>
                  <w:marBottom w:val="0"/>
                  <w:divBdr>
                    <w:top w:val="none" w:sz="0" w:space="0" w:color="auto"/>
                    <w:left w:val="none" w:sz="0" w:space="0" w:color="auto"/>
                    <w:bottom w:val="none" w:sz="0" w:space="0" w:color="auto"/>
                    <w:right w:val="none" w:sz="0" w:space="0" w:color="auto"/>
                  </w:divBdr>
                  <w:divsChild>
                    <w:div w:id="1887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3262">
      <w:bodyDiv w:val="1"/>
      <w:marLeft w:val="0"/>
      <w:marRight w:val="0"/>
      <w:marTop w:val="0"/>
      <w:marBottom w:val="0"/>
      <w:divBdr>
        <w:top w:val="none" w:sz="0" w:space="0" w:color="auto"/>
        <w:left w:val="none" w:sz="0" w:space="0" w:color="auto"/>
        <w:bottom w:val="none" w:sz="0" w:space="0" w:color="auto"/>
        <w:right w:val="none" w:sz="0" w:space="0" w:color="auto"/>
      </w:divBdr>
      <w:divsChild>
        <w:div w:id="1904364127">
          <w:marLeft w:val="0"/>
          <w:marRight w:val="0"/>
          <w:marTop w:val="0"/>
          <w:marBottom w:val="0"/>
          <w:divBdr>
            <w:top w:val="none" w:sz="0" w:space="0" w:color="auto"/>
            <w:left w:val="none" w:sz="0" w:space="0" w:color="auto"/>
            <w:bottom w:val="none" w:sz="0" w:space="0" w:color="auto"/>
            <w:right w:val="none" w:sz="0" w:space="0" w:color="auto"/>
          </w:divBdr>
          <w:divsChild>
            <w:div w:id="762651840">
              <w:marLeft w:val="0"/>
              <w:marRight w:val="0"/>
              <w:marTop w:val="0"/>
              <w:marBottom w:val="0"/>
              <w:divBdr>
                <w:top w:val="none" w:sz="0" w:space="0" w:color="auto"/>
                <w:left w:val="none" w:sz="0" w:space="0" w:color="auto"/>
                <w:bottom w:val="none" w:sz="0" w:space="0" w:color="auto"/>
                <w:right w:val="none" w:sz="0" w:space="0" w:color="auto"/>
              </w:divBdr>
              <w:divsChild>
                <w:div w:id="1261375213">
                  <w:marLeft w:val="0"/>
                  <w:marRight w:val="0"/>
                  <w:marTop w:val="0"/>
                  <w:marBottom w:val="0"/>
                  <w:divBdr>
                    <w:top w:val="none" w:sz="0" w:space="0" w:color="auto"/>
                    <w:left w:val="none" w:sz="0" w:space="0" w:color="auto"/>
                    <w:bottom w:val="none" w:sz="0" w:space="0" w:color="auto"/>
                    <w:right w:val="none" w:sz="0" w:space="0" w:color="auto"/>
                  </w:divBdr>
                  <w:divsChild>
                    <w:div w:id="5601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83228">
      <w:bodyDiv w:val="1"/>
      <w:marLeft w:val="0"/>
      <w:marRight w:val="0"/>
      <w:marTop w:val="0"/>
      <w:marBottom w:val="0"/>
      <w:divBdr>
        <w:top w:val="none" w:sz="0" w:space="0" w:color="auto"/>
        <w:left w:val="none" w:sz="0" w:space="0" w:color="auto"/>
        <w:bottom w:val="none" w:sz="0" w:space="0" w:color="auto"/>
        <w:right w:val="none" w:sz="0" w:space="0" w:color="auto"/>
      </w:divBdr>
      <w:divsChild>
        <w:div w:id="546843599">
          <w:marLeft w:val="0"/>
          <w:marRight w:val="0"/>
          <w:marTop w:val="0"/>
          <w:marBottom w:val="0"/>
          <w:divBdr>
            <w:top w:val="none" w:sz="0" w:space="0" w:color="auto"/>
            <w:left w:val="none" w:sz="0" w:space="0" w:color="auto"/>
            <w:bottom w:val="none" w:sz="0" w:space="0" w:color="auto"/>
            <w:right w:val="none" w:sz="0" w:space="0" w:color="auto"/>
          </w:divBdr>
          <w:divsChild>
            <w:div w:id="327829243">
              <w:marLeft w:val="0"/>
              <w:marRight w:val="0"/>
              <w:marTop w:val="0"/>
              <w:marBottom w:val="0"/>
              <w:divBdr>
                <w:top w:val="none" w:sz="0" w:space="0" w:color="auto"/>
                <w:left w:val="none" w:sz="0" w:space="0" w:color="auto"/>
                <w:bottom w:val="none" w:sz="0" w:space="0" w:color="auto"/>
                <w:right w:val="none" w:sz="0" w:space="0" w:color="auto"/>
              </w:divBdr>
              <w:divsChild>
                <w:div w:id="976035305">
                  <w:marLeft w:val="0"/>
                  <w:marRight w:val="0"/>
                  <w:marTop w:val="0"/>
                  <w:marBottom w:val="0"/>
                  <w:divBdr>
                    <w:top w:val="none" w:sz="0" w:space="0" w:color="auto"/>
                    <w:left w:val="none" w:sz="0" w:space="0" w:color="auto"/>
                    <w:bottom w:val="none" w:sz="0" w:space="0" w:color="auto"/>
                    <w:right w:val="none" w:sz="0" w:space="0" w:color="auto"/>
                  </w:divBdr>
                  <w:divsChild>
                    <w:div w:id="12224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99072">
      <w:bodyDiv w:val="1"/>
      <w:marLeft w:val="0"/>
      <w:marRight w:val="0"/>
      <w:marTop w:val="0"/>
      <w:marBottom w:val="0"/>
      <w:divBdr>
        <w:top w:val="none" w:sz="0" w:space="0" w:color="auto"/>
        <w:left w:val="none" w:sz="0" w:space="0" w:color="auto"/>
        <w:bottom w:val="none" w:sz="0" w:space="0" w:color="auto"/>
        <w:right w:val="none" w:sz="0" w:space="0" w:color="auto"/>
      </w:divBdr>
      <w:divsChild>
        <w:div w:id="88308960">
          <w:marLeft w:val="0"/>
          <w:marRight w:val="0"/>
          <w:marTop w:val="0"/>
          <w:marBottom w:val="0"/>
          <w:divBdr>
            <w:top w:val="none" w:sz="0" w:space="0" w:color="auto"/>
            <w:left w:val="none" w:sz="0" w:space="0" w:color="auto"/>
            <w:bottom w:val="none" w:sz="0" w:space="0" w:color="auto"/>
            <w:right w:val="none" w:sz="0" w:space="0" w:color="auto"/>
          </w:divBdr>
          <w:divsChild>
            <w:div w:id="915482440">
              <w:marLeft w:val="0"/>
              <w:marRight w:val="0"/>
              <w:marTop w:val="0"/>
              <w:marBottom w:val="0"/>
              <w:divBdr>
                <w:top w:val="none" w:sz="0" w:space="0" w:color="auto"/>
                <w:left w:val="none" w:sz="0" w:space="0" w:color="auto"/>
                <w:bottom w:val="none" w:sz="0" w:space="0" w:color="auto"/>
                <w:right w:val="none" w:sz="0" w:space="0" w:color="auto"/>
              </w:divBdr>
              <w:divsChild>
                <w:div w:id="1269581200">
                  <w:marLeft w:val="0"/>
                  <w:marRight w:val="0"/>
                  <w:marTop w:val="0"/>
                  <w:marBottom w:val="0"/>
                  <w:divBdr>
                    <w:top w:val="none" w:sz="0" w:space="0" w:color="auto"/>
                    <w:left w:val="none" w:sz="0" w:space="0" w:color="auto"/>
                    <w:bottom w:val="none" w:sz="0" w:space="0" w:color="auto"/>
                    <w:right w:val="none" w:sz="0" w:space="0" w:color="auto"/>
                  </w:divBdr>
                  <w:divsChild>
                    <w:div w:id="12689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btec.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win</cp:lastModifiedBy>
  <cp:revision>15</cp:revision>
  <dcterms:created xsi:type="dcterms:W3CDTF">2021-05-18T14:49:00Z</dcterms:created>
  <dcterms:modified xsi:type="dcterms:W3CDTF">2023-07-13T09:15:00Z</dcterms:modified>
</cp:coreProperties>
</file>