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99E" w:rsidRDefault="00804EB7" w:rsidP="00804EB7">
      <w:pPr>
        <w:spacing w:after="0"/>
        <w:jc w:val="center"/>
        <w:rPr>
          <w:rFonts w:ascii="Arial" w:hAnsi="Arial" w:cs="Arial"/>
          <w:b/>
          <w:color w:val="548DD4" w:themeColor="text2" w:themeTint="9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2540</wp:posOffset>
            </wp:positionV>
            <wp:extent cx="1066800" cy="1066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DC">
        <w:rPr>
          <w:rFonts w:ascii="Arial" w:hAnsi="Arial" w:cs="Arial"/>
          <w:b/>
          <w:color w:val="548DD4" w:themeColor="text2" w:themeTint="99"/>
        </w:rPr>
        <w:t xml:space="preserve">   </w:t>
      </w:r>
      <w:r w:rsidRPr="00804EB7">
        <w:rPr>
          <w:rFonts w:ascii="Arial" w:hAnsi="Arial" w:cs="Arial"/>
          <w:b/>
          <w:color w:val="548DD4" w:themeColor="text2" w:themeTint="99"/>
        </w:rPr>
        <w:t>KEMENTERIAN RISET, TEKNOLOGI, DAN PENDIDIKAN TINGGI</w:t>
      </w:r>
    </w:p>
    <w:p w:rsidR="00804EB7" w:rsidRDefault="00AD21DC" w:rsidP="00804EB7">
      <w:pPr>
        <w:spacing w:after="0"/>
        <w:jc w:val="center"/>
        <w:rPr>
          <w:rFonts w:ascii="Arial" w:hAnsi="Arial" w:cs="Arial"/>
          <w:b/>
          <w:color w:val="1F497D" w:themeColor="text2"/>
          <w:sz w:val="28"/>
        </w:rPr>
      </w:pPr>
      <w:r>
        <w:rPr>
          <w:rFonts w:ascii="Arial" w:hAnsi="Arial" w:cs="Arial"/>
          <w:b/>
          <w:color w:val="1F497D" w:themeColor="text2"/>
          <w:sz w:val="28"/>
        </w:rPr>
        <w:t xml:space="preserve">   </w:t>
      </w:r>
      <w:r w:rsidR="00804EB7" w:rsidRPr="00804EB7">
        <w:rPr>
          <w:rFonts w:ascii="Arial" w:hAnsi="Arial" w:cs="Arial"/>
          <w:b/>
          <w:color w:val="1F497D" w:themeColor="text2"/>
          <w:sz w:val="28"/>
        </w:rPr>
        <w:t>INSTITUT TEKNOLOGI SEPULUH NOPEMBER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Kampus</w:t>
      </w:r>
      <w:proofErr w:type="spellEnd"/>
      <w:r w:rsidR="00804EB7" w:rsidRPr="0001051F">
        <w:rPr>
          <w:rFonts w:ascii="Arial" w:hAnsi="Arial" w:cs="Arial"/>
          <w:color w:val="1F497D" w:themeColor="text2"/>
        </w:rPr>
        <w:t xml:space="preserve"> ITS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Sukolilo</w:t>
      </w:r>
      <w:proofErr w:type="spellEnd"/>
      <w:r w:rsidR="00804EB7" w:rsidRPr="0001051F">
        <w:rPr>
          <w:rFonts w:ascii="Arial" w:hAnsi="Arial" w:cs="Arial"/>
          <w:color w:val="1F497D" w:themeColor="text2"/>
        </w:rPr>
        <w:t>-Surabaya 60111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Telp</w:t>
      </w:r>
      <w:proofErr w:type="spellEnd"/>
      <w:r w:rsidR="00804EB7" w:rsidRPr="0001051F">
        <w:rPr>
          <w:rFonts w:ascii="Arial" w:hAnsi="Arial" w:cs="Arial"/>
          <w:color w:val="1F497D" w:themeColor="text2"/>
        </w:rPr>
        <w:t>: 031-5994251-54, 5947274 (Hunting), PABX: 1335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gramStart"/>
      <w:r w:rsidR="00804EB7" w:rsidRPr="0001051F">
        <w:rPr>
          <w:rFonts w:ascii="Arial" w:hAnsi="Arial" w:cs="Arial"/>
          <w:color w:val="1F497D" w:themeColor="text2"/>
        </w:rPr>
        <w:t>Fax :</w:t>
      </w:r>
      <w:proofErr w:type="gramEnd"/>
      <w:r w:rsidR="00804EB7" w:rsidRPr="0001051F">
        <w:rPr>
          <w:rFonts w:ascii="Arial" w:hAnsi="Arial" w:cs="Arial"/>
          <w:color w:val="1F497D" w:themeColor="text2"/>
        </w:rPr>
        <w:t xml:space="preserve"> 031-5947246, 5950806</w:t>
      </w:r>
    </w:p>
    <w:p w:rsidR="00804EB7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r w:rsidR="00804EB7" w:rsidRPr="0001051F">
        <w:rPr>
          <w:rFonts w:ascii="Arial" w:hAnsi="Arial" w:cs="Arial"/>
          <w:color w:val="1F497D" w:themeColor="text2"/>
        </w:rPr>
        <w:t>http://www.its.ac.id</w:t>
      </w:r>
    </w:p>
    <w:p w:rsidR="0001051F" w:rsidRDefault="0001051F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4222E" wp14:editId="6A400478">
                <wp:simplePos x="0" y="0"/>
                <wp:positionH relativeFrom="column">
                  <wp:posOffset>-1181100</wp:posOffset>
                </wp:positionH>
                <wp:positionV relativeFrom="paragraph">
                  <wp:posOffset>111760</wp:posOffset>
                </wp:positionV>
                <wp:extent cx="59531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pt,8.8pt" to="375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051F" w:rsidRPr="00324F76" w:rsidRDefault="0001051F" w:rsidP="0001051F">
      <w:pPr>
        <w:spacing w:after="0" w:line="240" w:lineRule="auto"/>
        <w:jc w:val="center"/>
        <w:rPr>
          <w:rFonts w:ascii="Arial" w:hAnsi="Arial" w:cs="Arial"/>
          <w:color w:val="1F497D" w:themeColor="text2"/>
          <w:sz w:val="12"/>
        </w:rPr>
      </w:pPr>
    </w:p>
    <w:p w:rsidR="0001051F" w:rsidRDefault="005E7820" w:rsidP="00561B1D">
      <w:pPr>
        <w:ind w:left="-392" w:right="-115"/>
        <w:jc w:val="center"/>
        <w:rPr>
          <w:rFonts w:ascii="Arial Rounded MT Bold" w:hAnsi="Arial Rounded MT Bold" w:cs="Arial"/>
          <w:sz w:val="28"/>
        </w:rPr>
      </w:pPr>
      <w:r w:rsidRPr="005E7820">
        <w:rPr>
          <w:rFonts w:ascii="Arial Rounded MT Bold" w:hAnsi="Arial Rounded MT Bold" w:cs="Arial"/>
          <w:sz w:val="28"/>
        </w:rPr>
        <w:t>T</w:t>
      </w:r>
      <w:r>
        <w:rPr>
          <w:rFonts w:ascii="Arial Rounded MT Bold" w:hAnsi="Arial Rounded MT Bold" w:cs="Arial"/>
          <w:sz w:val="28"/>
        </w:rPr>
        <w:t>ata</w:t>
      </w:r>
      <w:r w:rsidRPr="005E7820">
        <w:rPr>
          <w:rFonts w:ascii="Arial Rounded MT Bold" w:hAnsi="Arial Rounded MT Bold" w:cs="Arial"/>
          <w:sz w:val="28"/>
        </w:rPr>
        <w:t xml:space="preserve"> C</w:t>
      </w:r>
      <w:r>
        <w:rPr>
          <w:rFonts w:ascii="Arial Rounded MT Bold" w:hAnsi="Arial Rounded MT Bold" w:cs="Arial"/>
          <w:sz w:val="28"/>
        </w:rPr>
        <w:t>ara</w:t>
      </w:r>
      <w:r w:rsidRPr="005E7820">
        <w:rPr>
          <w:rFonts w:ascii="Arial Rounded MT Bold" w:hAnsi="Arial Rounded MT Bold" w:cs="Arial"/>
          <w:sz w:val="28"/>
        </w:rPr>
        <w:t xml:space="preserve"> </w:t>
      </w:r>
      <w:proofErr w:type="spellStart"/>
      <w:r w:rsidRPr="005E7820">
        <w:rPr>
          <w:rFonts w:ascii="Arial Rounded MT Bold" w:hAnsi="Arial Rounded MT Bold" w:cs="Arial"/>
          <w:sz w:val="28"/>
        </w:rPr>
        <w:t>P</w:t>
      </w:r>
      <w:r>
        <w:rPr>
          <w:rFonts w:ascii="Arial Rounded MT Bold" w:hAnsi="Arial Rounded MT Bold" w:cs="Arial"/>
          <w:sz w:val="28"/>
        </w:rPr>
        <w:t>engujian</w:t>
      </w:r>
      <w:proofErr w:type="spellEnd"/>
      <w:r w:rsidRPr="005E7820">
        <w:rPr>
          <w:rFonts w:ascii="Arial Rounded MT Bold" w:hAnsi="Arial Rounded MT Bold" w:cs="Arial"/>
          <w:sz w:val="28"/>
        </w:rPr>
        <w:t xml:space="preserve"> </w:t>
      </w:r>
      <w:proofErr w:type="spellStart"/>
      <w:r w:rsidRPr="005E7820">
        <w:rPr>
          <w:rFonts w:ascii="Arial Rounded MT Bold" w:hAnsi="Arial Rounded MT Bold" w:cs="Arial"/>
          <w:sz w:val="28"/>
        </w:rPr>
        <w:t>K</w:t>
      </w:r>
      <w:r>
        <w:rPr>
          <w:rFonts w:ascii="Arial Rounded MT Bold" w:hAnsi="Arial Rounded MT Bold" w:cs="Arial"/>
          <w:sz w:val="28"/>
        </w:rPr>
        <w:t>onsekuensi</w:t>
      </w:r>
      <w:proofErr w:type="spellEnd"/>
    </w:p>
    <w:p w:rsidR="00324F76" w:rsidRPr="00324F76" w:rsidRDefault="00324F76" w:rsidP="00324F76">
      <w:pPr>
        <w:spacing w:after="0"/>
        <w:ind w:left="-392" w:right="-115"/>
        <w:jc w:val="center"/>
        <w:rPr>
          <w:rFonts w:ascii="Arial Rounded MT Bold" w:hAnsi="Arial Rounded MT Bold" w:cs="Arial"/>
          <w:sz w:val="6"/>
        </w:rPr>
      </w:pPr>
    </w:p>
    <w:p w:rsidR="005E7820" w:rsidRPr="00C65423" w:rsidRDefault="005E7820" w:rsidP="00324F76">
      <w:pPr>
        <w:pStyle w:val="ListParagraph"/>
        <w:numPr>
          <w:ilvl w:val="0"/>
          <w:numId w:val="10"/>
        </w:numPr>
        <w:spacing w:after="0"/>
        <w:ind w:right="-113"/>
        <w:jc w:val="both"/>
        <w:rPr>
          <w:rFonts w:ascii="Arial" w:hAnsi="Arial" w:cs="Arial"/>
          <w:sz w:val="24"/>
          <w:szCs w:val="26"/>
        </w:rPr>
      </w:pPr>
      <w:r w:rsidRPr="00C65423">
        <w:rPr>
          <w:rFonts w:ascii="Arial" w:hAnsi="Arial" w:cs="Arial"/>
          <w:sz w:val="24"/>
          <w:szCs w:val="26"/>
        </w:rPr>
        <w:t xml:space="preserve">Unit </w:t>
      </w:r>
      <w:proofErr w:type="spellStart"/>
      <w:r w:rsidRPr="00C65423">
        <w:rPr>
          <w:rFonts w:ascii="Arial" w:hAnsi="Arial" w:cs="Arial"/>
          <w:sz w:val="24"/>
          <w:szCs w:val="26"/>
        </w:rPr>
        <w:t>kerja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dan</w:t>
      </w:r>
      <w:proofErr w:type="spellEnd"/>
      <w:r w:rsidRPr="00C65423">
        <w:rPr>
          <w:rFonts w:ascii="Arial" w:hAnsi="Arial" w:cs="Arial"/>
          <w:sz w:val="24"/>
          <w:szCs w:val="26"/>
        </w:rPr>
        <w:t>/</w:t>
      </w:r>
      <w:proofErr w:type="spellStart"/>
      <w:r w:rsidRPr="00C65423">
        <w:rPr>
          <w:rFonts w:ascii="Arial" w:hAnsi="Arial" w:cs="Arial"/>
          <w:sz w:val="24"/>
          <w:szCs w:val="26"/>
        </w:rPr>
        <w:t>atau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fakultas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yang </w:t>
      </w:r>
      <w:proofErr w:type="spellStart"/>
      <w:r w:rsidRPr="00C65423">
        <w:rPr>
          <w:rFonts w:ascii="Arial" w:hAnsi="Arial" w:cs="Arial"/>
          <w:sz w:val="24"/>
          <w:szCs w:val="26"/>
        </w:rPr>
        <w:t>ingin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melakukan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uji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konsekuensi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dapat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meminta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permohonan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uji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konsekuensi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melalui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proofErr w:type="gramStart"/>
      <w:r w:rsidRPr="00C65423">
        <w:rPr>
          <w:rFonts w:ascii="Arial" w:hAnsi="Arial" w:cs="Arial"/>
          <w:sz w:val="24"/>
          <w:szCs w:val="26"/>
        </w:rPr>
        <w:t>surat</w:t>
      </w:r>
      <w:proofErr w:type="spellEnd"/>
      <w:proofErr w:type="gramEnd"/>
      <w:r w:rsidRPr="00C65423">
        <w:rPr>
          <w:rFonts w:ascii="Arial" w:hAnsi="Arial" w:cs="Arial"/>
          <w:sz w:val="24"/>
          <w:szCs w:val="26"/>
        </w:rPr>
        <w:t xml:space="preserve">, email, </w:t>
      </w:r>
      <w:proofErr w:type="spellStart"/>
      <w:r w:rsidRPr="00C65423">
        <w:rPr>
          <w:rFonts w:ascii="Arial" w:hAnsi="Arial" w:cs="Arial"/>
          <w:sz w:val="24"/>
          <w:szCs w:val="26"/>
        </w:rPr>
        <w:t>atau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telepon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ke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PPID </w:t>
      </w:r>
      <w:proofErr w:type="spellStart"/>
      <w:r w:rsidRPr="00C65423">
        <w:rPr>
          <w:rFonts w:ascii="Arial" w:hAnsi="Arial" w:cs="Arial"/>
          <w:sz w:val="24"/>
          <w:szCs w:val="26"/>
        </w:rPr>
        <w:t>Pelaksana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Kantor</w:t>
      </w:r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Humas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dan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KIP</w:t>
      </w:r>
      <w:r w:rsidR="007D63AE" w:rsidRPr="00C65423">
        <w:rPr>
          <w:rFonts w:ascii="Arial" w:hAnsi="Arial" w:cs="Arial"/>
          <w:sz w:val="24"/>
          <w:szCs w:val="26"/>
        </w:rPr>
        <w:t>.</w:t>
      </w:r>
    </w:p>
    <w:p w:rsidR="005E7820" w:rsidRPr="00C65423" w:rsidRDefault="005E7820" w:rsidP="005E7820">
      <w:pPr>
        <w:pStyle w:val="ListParagraph"/>
        <w:numPr>
          <w:ilvl w:val="0"/>
          <w:numId w:val="10"/>
        </w:numPr>
        <w:spacing w:after="0"/>
        <w:ind w:right="-113"/>
        <w:jc w:val="both"/>
        <w:rPr>
          <w:rFonts w:ascii="Arial" w:hAnsi="Arial" w:cs="Arial"/>
          <w:sz w:val="24"/>
          <w:szCs w:val="26"/>
        </w:rPr>
      </w:pPr>
      <w:proofErr w:type="spellStart"/>
      <w:r w:rsidRPr="00C65423">
        <w:rPr>
          <w:rFonts w:ascii="Arial" w:hAnsi="Arial" w:cs="Arial"/>
          <w:sz w:val="24"/>
          <w:szCs w:val="26"/>
        </w:rPr>
        <w:t>Daftar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Informasi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Publik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(DIP) </w:t>
      </w:r>
      <w:proofErr w:type="spellStart"/>
      <w:r w:rsidRPr="00C65423">
        <w:rPr>
          <w:rFonts w:ascii="Arial" w:hAnsi="Arial" w:cs="Arial"/>
          <w:sz w:val="24"/>
          <w:szCs w:val="26"/>
        </w:rPr>
        <w:t>dan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Daftar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Informasi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yang </w:t>
      </w:r>
      <w:proofErr w:type="spellStart"/>
      <w:r w:rsidRPr="00C65423">
        <w:rPr>
          <w:rFonts w:ascii="Arial" w:hAnsi="Arial" w:cs="Arial"/>
          <w:sz w:val="24"/>
          <w:szCs w:val="26"/>
        </w:rPr>
        <w:t>Dikecualikan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(DIK) </w:t>
      </w:r>
      <w:proofErr w:type="spellStart"/>
      <w:r w:rsidRPr="00C65423">
        <w:rPr>
          <w:rFonts w:ascii="Arial" w:hAnsi="Arial" w:cs="Arial"/>
          <w:sz w:val="24"/>
          <w:szCs w:val="26"/>
        </w:rPr>
        <w:t>diajukan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oleh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PPID</w:t>
      </w:r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dan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Petugas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Informasi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masing-masing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unit </w:t>
      </w:r>
      <w:proofErr w:type="spellStart"/>
      <w:r w:rsidRPr="00C65423">
        <w:rPr>
          <w:rFonts w:ascii="Arial" w:hAnsi="Arial" w:cs="Arial"/>
          <w:sz w:val="24"/>
          <w:szCs w:val="26"/>
        </w:rPr>
        <w:t>kerja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dan</w:t>
      </w:r>
      <w:proofErr w:type="spellEnd"/>
      <w:r w:rsidRPr="00C65423">
        <w:rPr>
          <w:rFonts w:ascii="Arial" w:hAnsi="Arial" w:cs="Arial"/>
          <w:sz w:val="24"/>
          <w:szCs w:val="26"/>
        </w:rPr>
        <w:t>/</w:t>
      </w:r>
      <w:proofErr w:type="spellStart"/>
      <w:r w:rsidRPr="00C65423">
        <w:rPr>
          <w:rFonts w:ascii="Arial" w:hAnsi="Arial" w:cs="Arial"/>
          <w:sz w:val="24"/>
          <w:szCs w:val="26"/>
        </w:rPr>
        <w:t>atau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fakultas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pada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uji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konsekuensi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antara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r w:rsidRPr="00C65423">
        <w:rPr>
          <w:rFonts w:ascii="Arial" w:hAnsi="Arial" w:cs="Arial"/>
          <w:sz w:val="24"/>
          <w:szCs w:val="26"/>
        </w:rPr>
        <w:t xml:space="preserve">unit </w:t>
      </w:r>
      <w:proofErr w:type="spellStart"/>
      <w:r w:rsidRPr="00C65423">
        <w:rPr>
          <w:rFonts w:ascii="Arial" w:hAnsi="Arial" w:cs="Arial"/>
          <w:sz w:val="24"/>
          <w:szCs w:val="26"/>
        </w:rPr>
        <w:t>kerja</w:t>
      </w:r>
      <w:proofErr w:type="spellEnd"/>
      <w:r w:rsidRPr="00C65423">
        <w:rPr>
          <w:rFonts w:ascii="Arial" w:hAnsi="Arial" w:cs="Arial"/>
          <w:sz w:val="24"/>
          <w:szCs w:val="26"/>
        </w:rPr>
        <w:t>/</w:t>
      </w:r>
      <w:proofErr w:type="spellStart"/>
      <w:r w:rsidRPr="00C65423">
        <w:rPr>
          <w:rFonts w:ascii="Arial" w:hAnsi="Arial" w:cs="Arial"/>
          <w:sz w:val="24"/>
          <w:szCs w:val="26"/>
        </w:rPr>
        <w:t>fakultas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terkait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bersama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PPID </w:t>
      </w:r>
      <w:proofErr w:type="spellStart"/>
      <w:r w:rsidRPr="00C65423">
        <w:rPr>
          <w:rFonts w:ascii="Arial" w:hAnsi="Arial" w:cs="Arial"/>
          <w:sz w:val="24"/>
          <w:szCs w:val="26"/>
        </w:rPr>
        <w:t>Utama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, PPID </w:t>
      </w:r>
      <w:proofErr w:type="spellStart"/>
      <w:r w:rsidRPr="00C65423">
        <w:rPr>
          <w:rFonts w:ascii="Arial" w:hAnsi="Arial" w:cs="Arial"/>
          <w:sz w:val="24"/>
          <w:szCs w:val="26"/>
        </w:rPr>
        <w:t>Pelaksana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dan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Petugas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Informasi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Kantor</w:t>
      </w:r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Humas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dan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KIP, PPID </w:t>
      </w:r>
      <w:proofErr w:type="spellStart"/>
      <w:r w:rsidRPr="00C65423">
        <w:rPr>
          <w:rFonts w:ascii="Arial" w:hAnsi="Arial" w:cs="Arial"/>
          <w:sz w:val="24"/>
          <w:szCs w:val="26"/>
        </w:rPr>
        <w:t>dan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Petugas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Informasi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Badan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Lembaga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Layanan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Hukum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, </w:t>
      </w:r>
      <w:proofErr w:type="spellStart"/>
      <w:r w:rsidRPr="00C65423">
        <w:rPr>
          <w:rFonts w:ascii="Arial" w:hAnsi="Arial" w:cs="Arial"/>
          <w:sz w:val="24"/>
          <w:szCs w:val="26"/>
        </w:rPr>
        <w:t>dan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PPID </w:t>
      </w:r>
      <w:proofErr w:type="spellStart"/>
      <w:r w:rsidRPr="00C65423">
        <w:rPr>
          <w:rFonts w:ascii="Arial" w:hAnsi="Arial" w:cs="Arial"/>
          <w:sz w:val="24"/>
          <w:szCs w:val="26"/>
        </w:rPr>
        <w:t>dan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Petugas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Informasi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Kantor </w:t>
      </w:r>
      <w:proofErr w:type="spellStart"/>
      <w:r w:rsidRPr="00C65423">
        <w:rPr>
          <w:rFonts w:ascii="Arial" w:hAnsi="Arial" w:cs="Arial"/>
          <w:sz w:val="24"/>
          <w:szCs w:val="26"/>
        </w:rPr>
        <w:t>Arsip</w:t>
      </w:r>
      <w:proofErr w:type="spellEnd"/>
      <w:r w:rsidR="007D63AE" w:rsidRPr="00C65423">
        <w:rPr>
          <w:rFonts w:ascii="Arial" w:hAnsi="Arial" w:cs="Arial"/>
          <w:sz w:val="24"/>
          <w:szCs w:val="26"/>
        </w:rPr>
        <w:t>.</w:t>
      </w:r>
    </w:p>
    <w:p w:rsidR="00561B1D" w:rsidRPr="00C65423" w:rsidRDefault="005E7820" w:rsidP="005E7820">
      <w:pPr>
        <w:pStyle w:val="ListParagraph"/>
        <w:numPr>
          <w:ilvl w:val="0"/>
          <w:numId w:val="10"/>
        </w:numPr>
        <w:spacing w:after="0"/>
        <w:ind w:right="-113"/>
        <w:jc w:val="both"/>
        <w:rPr>
          <w:rFonts w:ascii="Arial" w:hAnsi="Arial" w:cs="Arial"/>
          <w:sz w:val="24"/>
          <w:szCs w:val="26"/>
        </w:rPr>
      </w:pPr>
      <w:proofErr w:type="spellStart"/>
      <w:r w:rsidRPr="00C65423">
        <w:rPr>
          <w:rFonts w:ascii="Arial" w:hAnsi="Arial" w:cs="Arial"/>
          <w:sz w:val="24"/>
          <w:szCs w:val="26"/>
        </w:rPr>
        <w:t>Masing-masing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unit </w:t>
      </w:r>
      <w:proofErr w:type="spellStart"/>
      <w:r w:rsidRPr="00C65423">
        <w:rPr>
          <w:rFonts w:ascii="Arial" w:hAnsi="Arial" w:cs="Arial"/>
          <w:sz w:val="24"/>
          <w:szCs w:val="26"/>
        </w:rPr>
        <w:t>kerja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dan</w:t>
      </w:r>
      <w:proofErr w:type="spellEnd"/>
      <w:r w:rsidRPr="00C65423">
        <w:rPr>
          <w:rFonts w:ascii="Arial" w:hAnsi="Arial" w:cs="Arial"/>
          <w:sz w:val="24"/>
          <w:szCs w:val="26"/>
        </w:rPr>
        <w:t>/</w:t>
      </w:r>
      <w:proofErr w:type="spellStart"/>
      <w:r w:rsidRPr="00C65423">
        <w:rPr>
          <w:rFonts w:ascii="Arial" w:hAnsi="Arial" w:cs="Arial"/>
          <w:sz w:val="24"/>
          <w:szCs w:val="26"/>
        </w:rPr>
        <w:t>atau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fakultas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yang </w:t>
      </w:r>
      <w:proofErr w:type="spellStart"/>
      <w:r w:rsidRPr="00C65423">
        <w:rPr>
          <w:rFonts w:ascii="Arial" w:hAnsi="Arial" w:cs="Arial"/>
          <w:sz w:val="24"/>
          <w:szCs w:val="26"/>
        </w:rPr>
        <w:t>menghadiri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uji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konsekuensi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wajib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menandatangani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Berita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Acara yang </w:t>
      </w:r>
      <w:proofErr w:type="spellStart"/>
      <w:r w:rsidRPr="00C65423">
        <w:rPr>
          <w:rFonts w:ascii="Arial" w:hAnsi="Arial" w:cs="Arial"/>
          <w:sz w:val="24"/>
          <w:szCs w:val="26"/>
        </w:rPr>
        <w:t>memuat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keputusan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dari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DIP </w:t>
      </w:r>
      <w:proofErr w:type="spellStart"/>
      <w:r w:rsidRPr="00C65423">
        <w:rPr>
          <w:rFonts w:ascii="Arial" w:hAnsi="Arial" w:cs="Arial"/>
          <w:sz w:val="24"/>
          <w:szCs w:val="26"/>
        </w:rPr>
        <w:t>dan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DIK yang </w:t>
      </w:r>
      <w:proofErr w:type="spellStart"/>
      <w:r w:rsidRPr="00C65423">
        <w:rPr>
          <w:rFonts w:ascii="Arial" w:hAnsi="Arial" w:cs="Arial"/>
          <w:sz w:val="24"/>
          <w:szCs w:val="26"/>
        </w:rPr>
        <w:t>telah</w:t>
      </w:r>
      <w:proofErr w:type="spellEnd"/>
      <w:r w:rsidRPr="00C65423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C65423">
        <w:rPr>
          <w:rFonts w:ascii="Arial" w:hAnsi="Arial" w:cs="Arial"/>
          <w:sz w:val="24"/>
          <w:szCs w:val="26"/>
        </w:rPr>
        <w:t>disepakati</w:t>
      </w:r>
      <w:proofErr w:type="spellEnd"/>
      <w:r w:rsidR="007D63AE" w:rsidRPr="00C65423">
        <w:rPr>
          <w:rFonts w:ascii="Arial" w:hAnsi="Arial" w:cs="Arial"/>
          <w:sz w:val="24"/>
          <w:szCs w:val="26"/>
        </w:rPr>
        <w:t>.</w:t>
      </w:r>
    </w:p>
    <w:p w:rsidR="00561B1D" w:rsidRDefault="00C65423" w:rsidP="0001051F">
      <w:pPr>
        <w:jc w:val="center"/>
        <w:rPr>
          <w:rFonts w:ascii="Arial Rounded MT Bold" w:hAnsi="Arial Rounded MT Bold" w:cs="Arial"/>
          <w:sz w:val="28"/>
        </w:rPr>
      </w:pP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183B50" wp14:editId="33A84A53">
                <wp:simplePos x="0" y="0"/>
                <wp:positionH relativeFrom="column">
                  <wp:posOffset>-141605</wp:posOffset>
                </wp:positionH>
                <wp:positionV relativeFrom="paragraph">
                  <wp:posOffset>256540</wp:posOffset>
                </wp:positionV>
                <wp:extent cx="5876290" cy="695325"/>
                <wp:effectExtent l="0" t="0" r="0" b="952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290" cy="6953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26" style="position:absolute;margin-left:-11.15pt;margin-top:20.2pt;width:462.7pt;height:5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" fillcolor="#548dd4 [1951]" stroked="f" strokeweight="2pt"/>
            </w:pict>
          </mc:Fallback>
        </mc:AlternateContent>
      </w: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64F3C6" wp14:editId="3FE8DAA1">
                <wp:simplePos x="0" y="0"/>
                <wp:positionH relativeFrom="column">
                  <wp:posOffset>-55880</wp:posOffset>
                </wp:positionH>
                <wp:positionV relativeFrom="paragraph">
                  <wp:posOffset>256540</wp:posOffset>
                </wp:positionV>
                <wp:extent cx="5724525" cy="6953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1D" w:rsidRPr="00561B1D" w:rsidRDefault="00C65423" w:rsidP="00561B1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Unit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uji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konsekuensi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meminta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</w:rPr>
                              <w:br/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permohonan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uji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konsekuensi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melalui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surat</w:t>
                            </w:r>
                            <w:proofErr w:type="spellEnd"/>
                            <w:proofErr w:type="gram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, email,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telepon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PPID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</w:rPr>
                              <w:br/>
                            </w:r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Kantor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KIP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-4.4pt;margin-top:20.2pt;width:450.75pt;height:5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" filled="f" stroked="f" strokeweight=".5pt">
                <v:textbox>
                  <w:txbxContent>
                    <w:p w:rsidR="00561B1D" w:rsidRPr="00561B1D" w:rsidRDefault="00C65423" w:rsidP="00561B1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Unit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ingin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uji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konsekuensi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meminta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</w:rPr>
                        <w:br/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permohonan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uji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konsekuensi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melalui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surat</w:t>
                      </w:r>
                      <w:proofErr w:type="spellEnd"/>
                      <w:proofErr w:type="gram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, email,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telepon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PPID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Pelaksana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</w:rPr>
                        <w:br/>
                      </w:r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Kantor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Humas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KIP</w:t>
                      </w:r>
                    </w:p>
                  </w:txbxContent>
                </v:textbox>
              </v:shape>
            </w:pict>
          </mc:Fallback>
        </mc:AlternateContent>
      </w:r>
    </w:p>
    <w:p w:rsidR="00AD21DC" w:rsidRDefault="00AD21DC" w:rsidP="0001051F">
      <w:pPr>
        <w:jc w:val="center"/>
        <w:rPr>
          <w:rFonts w:ascii="Arial Rounded MT Bold" w:hAnsi="Arial Rounded MT Bold" w:cs="Arial"/>
          <w:sz w:val="28"/>
        </w:rPr>
      </w:pPr>
    </w:p>
    <w:p w:rsidR="004F5A3B" w:rsidRDefault="00C65423" w:rsidP="0001051F">
      <w:pPr>
        <w:jc w:val="center"/>
        <w:rPr>
          <w:rFonts w:ascii="Arial Rounded MT Bold" w:hAnsi="Arial Rounded MT Bold" w:cs="Arial"/>
          <w:sz w:val="28"/>
        </w:rPr>
      </w:pP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C569E4" wp14:editId="1A7C489D">
                <wp:simplePos x="0" y="0"/>
                <wp:positionH relativeFrom="column">
                  <wp:posOffset>2515870</wp:posOffset>
                </wp:positionH>
                <wp:positionV relativeFrom="paragraph">
                  <wp:posOffset>280670</wp:posOffset>
                </wp:positionV>
                <wp:extent cx="466090" cy="333375"/>
                <wp:effectExtent l="0" t="0" r="0" b="952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333375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26" type="#_x0000_t67" style="position:absolute;margin-left:198.1pt;margin-top:22.1pt;width:36.7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" adj="10800" fillcolor="#548dd4 [1951]" stroked="f" strokeweight="2pt"/>
            </w:pict>
          </mc:Fallback>
        </mc:AlternateContent>
      </w:r>
    </w:p>
    <w:p w:rsidR="00561B1D" w:rsidRDefault="00C65423" w:rsidP="0001051F">
      <w:pPr>
        <w:jc w:val="center"/>
        <w:rPr>
          <w:rFonts w:ascii="Arial Rounded MT Bold" w:hAnsi="Arial Rounded MT Bold" w:cs="Arial"/>
          <w:sz w:val="28"/>
        </w:rPr>
      </w:pP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68BCBE" wp14:editId="501DA05C">
                <wp:simplePos x="0" y="0"/>
                <wp:positionH relativeFrom="column">
                  <wp:posOffset>-141605</wp:posOffset>
                </wp:positionH>
                <wp:positionV relativeFrom="paragraph">
                  <wp:posOffset>308610</wp:posOffset>
                </wp:positionV>
                <wp:extent cx="5876290" cy="1181100"/>
                <wp:effectExtent l="0" t="0" r="0" b="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290" cy="11811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26" style="position:absolute;margin-left:-11.15pt;margin-top:24.3pt;width:462.7pt;height:9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" fillcolor="#548dd4 [1951]" stroked="f" strokeweight="2pt"/>
            </w:pict>
          </mc:Fallback>
        </mc:AlternateContent>
      </w: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C4FBC1" wp14:editId="48FAFA7F">
                <wp:simplePos x="0" y="0"/>
                <wp:positionH relativeFrom="column">
                  <wp:posOffset>-55880</wp:posOffset>
                </wp:positionH>
                <wp:positionV relativeFrom="paragraph">
                  <wp:posOffset>308610</wp:posOffset>
                </wp:positionV>
                <wp:extent cx="5724525" cy="11811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1D" w:rsidRPr="00526D76" w:rsidRDefault="00C65423" w:rsidP="004970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Daftar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Publik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(DIP)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Daftar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Dikecualikan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(DIK)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diajukan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</w:rPr>
                              <w:br/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PPID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Petugas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masing-masing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unit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uji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</w:rPr>
                              <w:br/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konsekuensi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antara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unit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terkait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bersama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PPID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Utama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, PPID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</w:rPr>
                              <w:br/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Petugas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Kantor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KIP, PPID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Petugas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Badan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</w:rPr>
                              <w:br/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Lembaga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Layanan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Hukum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PPID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Petugas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Kantor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Arsip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left:0;text-align:left;margin-left:-4.4pt;margin-top:24.3pt;width:450.75pt;height:9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" filled="f" stroked="f" strokeweight=".5pt">
                <v:textbox>
                  <w:txbxContent>
                    <w:p w:rsidR="00561B1D" w:rsidRPr="00526D76" w:rsidRDefault="00C65423" w:rsidP="004970E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Daftar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Publik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(DIP)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Daftar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Dikecualikan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(DIK)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diajukan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</w:rPr>
                        <w:br/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oleh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PPID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Petugas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masing-masing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unit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uji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</w:rPr>
                        <w:br/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konsekuensi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antara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unit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terkait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bersama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PPID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Utama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, PPID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Pelaksana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</w:rPr>
                        <w:br/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Petugas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Kantor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Humas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KIP, PPID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Petugas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Badan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</w:rPr>
                        <w:br/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Lembaga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Layanan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Hukum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PPID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Petugas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Kantor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Arsip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</w:p>
    <w:p w:rsidR="00561B1D" w:rsidRDefault="00C65423" w:rsidP="0001051F">
      <w:pPr>
        <w:jc w:val="center"/>
        <w:rPr>
          <w:rFonts w:ascii="Arial Rounded MT Bold" w:hAnsi="Arial Rounded MT Bold" w:cs="Arial"/>
          <w:sz w:val="28"/>
        </w:rPr>
      </w:pP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381DCB" wp14:editId="56DBF88B">
                <wp:simplePos x="0" y="0"/>
                <wp:positionH relativeFrom="column">
                  <wp:posOffset>2515870</wp:posOffset>
                </wp:positionH>
                <wp:positionV relativeFrom="paragraph">
                  <wp:posOffset>90805</wp:posOffset>
                </wp:positionV>
                <wp:extent cx="466090" cy="333375"/>
                <wp:effectExtent l="0" t="0" r="0" b="952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333375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2" o:spid="_x0000_s1026" type="#_x0000_t67" style="position:absolute;margin-left:198.1pt;margin-top:7.15pt;width:36.7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" adj="10800" fillcolor="#548dd4 [1951]" stroked="f" strokeweight="2pt"/>
            </w:pict>
          </mc:Fallback>
        </mc:AlternateContent>
      </w:r>
    </w:p>
    <w:p w:rsidR="00561B1D" w:rsidRDefault="00C65423" w:rsidP="0001051F">
      <w:pPr>
        <w:jc w:val="center"/>
        <w:rPr>
          <w:rFonts w:ascii="Arial Rounded MT Bold" w:hAnsi="Arial Rounded MT Bold" w:cs="Arial"/>
          <w:sz w:val="28"/>
        </w:rPr>
      </w:pP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7BD0DB" wp14:editId="3E08109D">
                <wp:simplePos x="0" y="0"/>
                <wp:positionH relativeFrom="column">
                  <wp:posOffset>-55880</wp:posOffset>
                </wp:positionH>
                <wp:positionV relativeFrom="paragraph">
                  <wp:posOffset>117475</wp:posOffset>
                </wp:positionV>
                <wp:extent cx="5724525" cy="7143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1D" w:rsidRPr="00526D76" w:rsidRDefault="00C65423" w:rsidP="00561B1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Masing-masing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unit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menghadiri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uji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konsekuensi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wajib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</w:rPr>
                              <w:br/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menandatangani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Berita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Acara yang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memuat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keputusan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DIP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DIK yang </w:t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</w:rPr>
                              <w:br/>
                            </w:r>
                            <w:proofErr w:type="spellStart"/>
                            <w:r w:rsidRPr="00C6542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disepakati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left:0;text-align:left;margin-left:-4.4pt;margin-top:9.25pt;width:450.75pt;height:5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" filled="f" stroked="f" strokeweight=".5pt">
                <v:textbox>
                  <w:txbxContent>
                    <w:p w:rsidR="00561B1D" w:rsidRPr="00526D76" w:rsidRDefault="00C65423" w:rsidP="00561B1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Masing-masing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unit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menghadiri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uji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konsekuensi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wajib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</w:rPr>
                        <w:br/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menandatangani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Berita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Acara yang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memuat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keputusan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DIP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DIK yang </w:t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C65423">
                        <w:rPr>
                          <w:rFonts w:ascii="Calibri" w:hAnsi="Calibri" w:cs="Calibri"/>
                          <w:color w:val="FFFFFF"/>
                        </w:rPr>
                        <w:br/>
                      </w:r>
                      <w:proofErr w:type="spellStart"/>
                      <w:r w:rsidRPr="00C6542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disepakati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72A581" wp14:editId="3C440B8C">
                <wp:simplePos x="0" y="0"/>
                <wp:positionH relativeFrom="column">
                  <wp:posOffset>-140970</wp:posOffset>
                </wp:positionH>
                <wp:positionV relativeFrom="paragraph">
                  <wp:posOffset>117475</wp:posOffset>
                </wp:positionV>
                <wp:extent cx="5876290" cy="714375"/>
                <wp:effectExtent l="0" t="0" r="0" b="952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290" cy="7143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26" style="position:absolute;margin-left:-11.1pt;margin-top:9.25pt;width:462.7pt;height:5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" fillcolor="#548dd4 [1951]" stroked="f" strokeweight="2pt"/>
            </w:pict>
          </mc:Fallback>
        </mc:AlternateContent>
      </w:r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</w:p>
    <w:p w:rsidR="00C65423" w:rsidRDefault="00C65423" w:rsidP="00C65423">
      <w:pPr>
        <w:rPr>
          <w:rFonts w:ascii="Arial Rounded MT Bold" w:hAnsi="Arial Rounded MT Bold" w:cs="Arial"/>
          <w:sz w:val="28"/>
        </w:rPr>
      </w:pPr>
      <w:bookmarkStart w:id="0" w:name="_GoBack"/>
      <w:bookmarkEnd w:id="0"/>
    </w:p>
    <w:p w:rsidR="00561B1D" w:rsidRPr="00AD21DC" w:rsidRDefault="004F5A3B" w:rsidP="00C65423">
      <w:pPr>
        <w:rPr>
          <w:rFonts w:ascii="Arial Rounded MT Bold" w:hAnsi="Arial Rounded MT Bold" w:cs="Arial"/>
          <w:sz w:val="28"/>
        </w:rPr>
      </w:pPr>
      <w:r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DE0377" wp14:editId="4B37D282">
                <wp:simplePos x="0" y="0"/>
                <wp:positionH relativeFrom="margin">
                  <wp:align>center</wp:align>
                </wp:positionH>
                <wp:positionV relativeFrom="paragraph">
                  <wp:posOffset>322580</wp:posOffset>
                </wp:positionV>
                <wp:extent cx="456311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A3B" w:rsidRPr="005522D3" w:rsidRDefault="004F5A3B" w:rsidP="00552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Infopublik.its.ac.id | ppid@its.ac.id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29" type="#_x0000_t202" style="position:absolute;margin-left:0;margin-top:25.4pt;width:359.3pt;height:24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" filled="f" stroked="f" strokeweight=".5pt">
                <v:textbox>
                  <w:txbxContent>
                    <w:p w:rsidR="004F5A3B" w:rsidRPr="005522D3" w:rsidRDefault="004F5A3B" w:rsidP="005522D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Infopublik.its.ac.id | ppid@its.ac.id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939CBE" wp14:editId="34F104DC">
                <wp:simplePos x="0" y="0"/>
                <wp:positionH relativeFrom="column">
                  <wp:posOffset>-1208405</wp:posOffset>
                </wp:positionH>
                <wp:positionV relativeFrom="paragraph">
                  <wp:posOffset>276225</wp:posOffset>
                </wp:positionV>
                <wp:extent cx="7839075" cy="4095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409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6" style="position:absolute;margin-left:-95.15pt;margin-top:21.75pt;width:617.25pt;height:32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" fillcolor="#17365d [2415]" strokecolor="#31849b [2408]" strokeweight="2pt"/>
            </w:pict>
          </mc:Fallback>
        </mc:AlternateContent>
      </w:r>
    </w:p>
    <w:sectPr w:rsidR="00561B1D" w:rsidRPr="00AD21DC" w:rsidSect="00AD21DC"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657B"/>
    <w:multiLevelType w:val="hybridMultilevel"/>
    <w:tmpl w:val="CC440CA4"/>
    <w:lvl w:ilvl="0" w:tplc="89367E3A">
      <w:start w:val="1"/>
      <w:numFmt w:val="decimal"/>
      <w:lvlText w:val="%1."/>
      <w:lvlJc w:val="left"/>
      <w:pPr>
        <w:ind w:left="1146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20D2242"/>
    <w:multiLevelType w:val="hybridMultilevel"/>
    <w:tmpl w:val="68481660"/>
    <w:lvl w:ilvl="0" w:tplc="D0641E58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0E82E5A"/>
    <w:multiLevelType w:val="hybridMultilevel"/>
    <w:tmpl w:val="53A44992"/>
    <w:lvl w:ilvl="0" w:tplc="D30E7C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14518"/>
    <w:multiLevelType w:val="hybridMultilevel"/>
    <w:tmpl w:val="517428BC"/>
    <w:lvl w:ilvl="0" w:tplc="8CA2AB3A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DE505B8"/>
    <w:multiLevelType w:val="hybridMultilevel"/>
    <w:tmpl w:val="0DACC3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216A2"/>
    <w:multiLevelType w:val="hybridMultilevel"/>
    <w:tmpl w:val="0A386B1C"/>
    <w:lvl w:ilvl="0" w:tplc="0409000F">
      <w:start w:val="1"/>
      <w:numFmt w:val="decimal"/>
      <w:lvlText w:val="%1."/>
      <w:lvlJc w:val="left"/>
      <w:pPr>
        <w:ind w:left="328" w:hanging="360"/>
      </w:pPr>
    </w:lvl>
    <w:lvl w:ilvl="1" w:tplc="04090019" w:tentative="1">
      <w:start w:val="1"/>
      <w:numFmt w:val="lowerLetter"/>
      <w:lvlText w:val="%2."/>
      <w:lvlJc w:val="left"/>
      <w:pPr>
        <w:ind w:left="1048" w:hanging="360"/>
      </w:pPr>
    </w:lvl>
    <w:lvl w:ilvl="2" w:tplc="0409001B" w:tentative="1">
      <w:start w:val="1"/>
      <w:numFmt w:val="lowerRoman"/>
      <w:lvlText w:val="%3."/>
      <w:lvlJc w:val="right"/>
      <w:pPr>
        <w:ind w:left="1768" w:hanging="180"/>
      </w:pPr>
    </w:lvl>
    <w:lvl w:ilvl="3" w:tplc="0409000F" w:tentative="1">
      <w:start w:val="1"/>
      <w:numFmt w:val="decimal"/>
      <w:lvlText w:val="%4."/>
      <w:lvlJc w:val="left"/>
      <w:pPr>
        <w:ind w:left="2488" w:hanging="360"/>
      </w:pPr>
    </w:lvl>
    <w:lvl w:ilvl="4" w:tplc="04090019" w:tentative="1">
      <w:start w:val="1"/>
      <w:numFmt w:val="lowerLetter"/>
      <w:lvlText w:val="%5."/>
      <w:lvlJc w:val="left"/>
      <w:pPr>
        <w:ind w:left="3208" w:hanging="360"/>
      </w:pPr>
    </w:lvl>
    <w:lvl w:ilvl="5" w:tplc="0409001B" w:tentative="1">
      <w:start w:val="1"/>
      <w:numFmt w:val="lowerRoman"/>
      <w:lvlText w:val="%6."/>
      <w:lvlJc w:val="right"/>
      <w:pPr>
        <w:ind w:left="3928" w:hanging="180"/>
      </w:pPr>
    </w:lvl>
    <w:lvl w:ilvl="6" w:tplc="0409000F" w:tentative="1">
      <w:start w:val="1"/>
      <w:numFmt w:val="decimal"/>
      <w:lvlText w:val="%7."/>
      <w:lvlJc w:val="left"/>
      <w:pPr>
        <w:ind w:left="4648" w:hanging="360"/>
      </w:pPr>
    </w:lvl>
    <w:lvl w:ilvl="7" w:tplc="04090019" w:tentative="1">
      <w:start w:val="1"/>
      <w:numFmt w:val="lowerLetter"/>
      <w:lvlText w:val="%8."/>
      <w:lvlJc w:val="left"/>
      <w:pPr>
        <w:ind w:left="5368" w:hanging="360"/>
      </w:pPr>
    </w:lvl>
    <w:lvl w:ilvl="8" w:tplc="0409001B" w:tentative="1">
      <w:start w:val="1"/>
      <w:numFmt w:val="lowerRoman"/>
      <w:lvlText w:val="%9."/>
      <w:lvlJc w:val="right"/>
      <w:pPr>
        <w:ind w:left="6088" w:hanging="180"/>
      </w:pPr>
    </w:lvl>
  </w:abstractNum>
  <w:abstractNum w:abstractNumId="6">
    <w:nsid w:val="6634372F"/>
    <w:multiLevelType w:val="hybridMultilevel"/>
    <w:tmpl w:val="C10A1890"/>
    <w:lvl w:ilvl="0" w:tplc="908CF56C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8C8148A"/>
    <w:multiLevelType w:val="hybridMultilevel"/>
    <w:tmpl w:val="29F03AD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701F9"/>
    <w:multiLevelType w:val="hybridMultilevel"/>
    <w:tmpl w:val="E512945E"/>
    <w:lvl w:ilvl="0" w:tplc="89367E3A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6EA5785B"/>
    <w:multiLevelType w:val="hybridMultilevel"/>
    <w:tmpl w:val="44500A94"/>
    <w:lvl w:ilvl="0" w:tplc="DFE2A4CA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B7"/>
    <w:rsid w:val="0001051F"/>
    <w:rsid w:val="00324F76"/>
    <w:rsid w:val="004970E3"/>
    <w:rsid w:val="004F5A3B"/>
    <w:rsid w:val="00526D76"/>
    <w:rsid w:val="005522D3"/>
    <w:rsid w:val="00561B1D"/>
    <w:rsid w:val="005E7820"/>
    <w:rsid w:val="007143C9"/>
    <w:rsid w:val="007D63AE"/>
    <w:rsid w:val="00804EB7"/>
    <w:rsid w:val="00870009"/>
    <w:rsid w:val="00AD21DC"/>
    <w:rsid w:val="00B22991"/>
    <w:rsid w:val="00BC2546"/>
    <w:rsid w:val="00BD07D1"/>
    <w:rsid w:val="00C65423"/>
    <w:rsid w:val="00C67CF2"/>
    <w:rsid w:val="00D924F2"/>
    <w:rsid w:val="00DB4921"/>
    <w:rsid w:val="00E8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5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1DC"/>
    <w:pPr>
      <w:ind w:left="720"/>
      <w:contextualSpacing/>
    </w:pPr>
  </w:style>
  <w:style w:type="character" w:customStyle="1" w:styleId="fontstyle01">
    <w:name w:val="fontstyle01"/>
    <w:basedOn w:val="DefaultParagraphFont"/>
    <w:rsid w:val="00561B1D"/>
    <w:rPr>
      <w:rFonts w:ascii="Calibri" w:hAnsi="Calibri" w:cs="Calibri" w:hint="default"/>
      <w:b w:val="0"/>
      <w:bCs w:val="0"/>
      <w:i w:val="0"/>
      <w:iCs w:val="0"/>
      <w:color w:val="FFFFF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5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1DC"/>
    <w:pPr>
      <w:ind w:left="720"/>
      <w:contextualSpacing/>
    </w:pPr>
  </w:style>
  <w:style w:type="character" w:customStyle="1" w:styleId="fontstyle01">
    <w:name w:val="fontstyle01"/>
    <w:basedOn w:val="DefaultParagraphFont"/>
    <w:rsid w:val="00561B1D"/>
    <w:rPr>
      <w:rFonts w:ascii="Calibri" w:hAnsi="Calibri" w:cs="Calibri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1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Humas-Rina</dc:creator>
  <cp:lastModifiedBy>Humas-Rina</cp:lastModifiedBy>
  <cp:revision>20</cp:revision>
  <dcterms:created xsi:type="dcterms:W3CDTF">2017-08-16T02:26:00Z</dcterms:created>
  <dcterms:modified xsi:type="dcterms:W3CDTF">2017-08-22T02:07:00Z</dcterms:modified>
</cp:coreProperties>
</file>