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4280A4" w:rsidP="000FA8FD" w:rsidRDefault="3E4280A4" w14:paraId="0B5DF00D" w14:textId="24B048A8">
      <w:pPr>
        <w:pStyle w:val="Normal"/>
        <w:jc w:val="center"/>
      </w:pPr>
      <w:r w:rsidR="3E4280A4">
        <w:rPr/>
        <w:t xml:space="preserve"> </w:t>
      </w:r>
    </w:p>
    <w:p w:rsidR="000FA8FD" w:rsidP="000FA8FD" w:rsidRDefault="000FA8FD" w14:paraId="57FBEAF4" w14:textId="1FC095AB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000FA8FD" w:rsidP="000FA8FD" w:rsidRDefault="000FA8FD" w14:paraId="3D0B0671" w14:textId="15ED21A6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000FA8FD" w:rsidP="000FA8FD" w:rsidRDefault="000FA8FD" w14:paraId="0A2688E1" w14:textId="3471359C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7A8B3CAE" w:rsidP="000FA8FD" w:rsidRDefault="7A8B3CAE" w14:paraId="4ED17A5A" w14:textId="7C018316">
      <w:pPr>
        <w:pStyle w:val="Normal"/>
        <w:jc w:val="center"/>
      </w:pPr>
      <w:r w:rsidRPr="000FA8FD" w:rsidR="7A8B3CAE">
        <w:rPr>
          <w:b w:val="1"/>
          <w:bCs w:val="1"/>
          <w:color w:val="7F7F7F" w:themeColor="text1" w:themeTint="80" w:themeShade="FF"/>
          <w:sz w:val="56"/>
          <w:szCs w:val="56"/>
        </w:rPr>
        <w:t>Research Paper’s Discussion</w:t>
      </w:r>
    </w:p>
    <w:p w:rsidR="000FA8FD" w:rsidP="000FA8FD" w:rsidRDefault="000FA8FD" w14:paraId="553E1E58" w14:textId="0AF2321C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000FA8FD" w:rsidP="000FA8FD" w:rsidRDefault="000FA8FD" w14:paraId="5A283CC5" w14:textId="34CF78CD">
      <w:pPr>
        <w:pStyle w:val="Normal"/>
        <w:jc w:val="center"/>
        <w:rPr>
          <w:b w:val="1"/>
          <w:bCs w:val="1"/>
          <w:color w:val="7F7F7F" w:themeColor="text1" w:themeTint="80" w:themeShade="FF"/>
          <w:sz w:val="56"/>
          <w:szCs w:val="56"/>
        </w:rPr>
      </w:pPr>
    </w:p>
    <w:p w:rsidR="6202C50F" w:rsidP="000FA8FD" w:rsidRDefault="6202C50F" w14:paraId="22104767" w14:textId="3461C4F2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000FA8FD" w:rsidR="6202C50F">
        <w:rPr>
          <w:b w:val="1"/>
          <w:bCs w:val="1"/>
          <w:color w:val="44546A" w:themeColor="text2" w:themeTint="FF" w:themeShade="FF"/>
          <w:sz w:val="32"/>
          <w:szCs w:val="32"/>
        </w:rPr>
        <w:t xml:space="preserve">Written By: Khaled </w:t>
      </w:r>
      <w:r w:rsidRPr="000FA8FD" w:rsidR="2B65812D">
        <w:rPr>
          <w:b w:val="1"/>
          <w:bCs w:val="1"/>
          <w:color w:val="44546A" w:themeColor="text2" w:themeTint="FF" w:themeShade="FF"/>
          <w:sz w:val="32"/>
          <w:szCs w:val="32"/>
        </w:rPr>
        <w:t>Omar.</w:t>
      </w:r>
    </w:p>
    <w:p w:rsidR="2B65812D" w:rsidP="000FA8FD" w:rsidRDefault="2B65812D" w14:paraId="023EFFD0" w14:textId="4DDF53E7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000FA8FD" w:rsidR="2B65812D">
        <w:rPr>
          <w:b w:val="1"/>
          <w:bCs w:val="1"/>
          <w:color w:val="44546A" w:themeColor="text2" w:themeTint="FF" w:themeShade="FF"/>
          <w:sz w:val="32"/>
          <w:szCs w:val="32"/>
        </w:rPr>
        <w:t>Faculty: Computer science &amp; Information Mansoura University.</w:t>
      </w:r>
    </w:p>
    <w:p w:rsidR="2B65812D" w:rsidP="000FA8FD" w:rsidRDefault="2B65812D" w14:paraId="1A38E9CB" w14:textId="2460A942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000FA8FD" w:rsidR="2B65812D">
        <w:rPr>
          <w:b w:val="1"/>
          <w:bCs w:val="1"/>
          <w:color w:val="44546A" w:themeColor="text2" w:themeTint="FF" w:themeShade="FF"/>
          <w:sz w:val="32"/>
          <w:szCs w:val="32"/>
        </w:rPr>
        <w:t>Dept: Bioinformatics</w:t>
      </w:r>
      <w:r w:rsidRPr="000FA8FD" w:rsidR="2B65812D">
        <w:rPr>
          <w:b w:val="1"/>
          <w:bCs w:val="1"/>
          <w:color w:val="44546A" w:themeColor="text2" w:themeTint="FF" w:themeShade="FF"/>
          <w:sz w:val="32"/>
          <w:szCs w:val="32"/>
        </w:rPr>
        <w:t>.</w:t>
      </w:r>
    </w:p>
    <w:p w:rsidR="2B65812D" w:rsidP="000FA8FD" w:rsidRDefault="2B65812D" w14:paraId="4F9BF713" w14:textId="7519707B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000FA8FD" w:rsidR="2B65812D">
        <w:rPr>
          <w:b w:val="1"/>
          <w:bCs w:val="1"/>
          <w:color w:val="44546A" w:themeColor="text2" w:themeTint="FF" w:themeShade="FF"/>
          <w:sz w:val="32"/>
          <w:szCs w:val="32"/>
        </w:rPr>
        <w:t>Level: 200</w:t>
      </w:r>
    </w:p>
    <w:p w:rsidR="2B65812D" w:rsidP="000FA8FD" w:rsidRDefault="2B65812D" w14:paraId="127B32FB" w14:textId="6DF3ABF1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000FA8FD" w:rsidR="2B65812D">
        <w:rPr>
          <w:b w:val="1"/>
          <w:bCs w:val="1"/>
          <w:color w:val="44546A" w:themeColor="text2" w:themeTint="FF" w:themeShade="FF"/>
          <w:sz w:val="32"/>
          <w:szCs w:val="32"/>
        </w:rPr>
        <w:t>Paper’s Topic: Multiple Sequence Alignment (MSA) &amp; Softwa</w:t>
      </w:r>
      <w:r w:rsidRPr="000FA8FD" w:rsidR="13C686AD">
        <w:rPr>
          <w:b w:val="1"/>
          <w:bCs w:val="1"/>
          <w:color w:val="44546A" w:themeColor="text2" w:themeTint="FF" w:themeShade="FF"/>
          <w:sz w:val="32"/>
          <w:szCs w:val="32"/>
        </w:rPr>
        <w:t>re tools or algorithms used for.</w:t>
      </w:r>
    </w:p>
    <w:p w:rsidR="504AEA3E" w:rsidP="000FA8FD" w:rsidRDefault="504AEA3E" w14:paraId="41CE0E94" w14:textId="3C14E555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000FA8FD" w:rsidR="504AEA3E">
        <w:rPr>
          <w:b w:val="1"/>
          <w:bCs w:val="1"/>
          <w:color w:val="44546A" w:themeColor="text2" w:themeTint="FF" w:themeShade="FF"/>
          <w:sz w:val="32"/>
          <w:szCs w:val="32"/>
        </w:rPr>
        <w:t>Analysis type: Sequence alignment.</w:t>
      </w:r>
    </w:p>
    <w:p w:rsidR="504AEA3E" w:rsidP="000FA8FD" w:rsidRDefault="504AEA3E" w14:paraId="5A2FD5AC" w14:textId="5C69C73F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000FA8FD" w:rsidR="504AEA3E">
        <w:rPr>
          <w:b w:val="1"/>
          <w:bCs w:val="1"/>
          <w:color w:val="44546A" w:themeColor="text2" w:themeTint="FF" w:themeShade="FF"/>
          <w:sz w:val="32"/>
          <w:szCs w:val="32"/>
        </w:rPr>
        <w:t>Type of Data Used: DNA.</w:t>
      </w:r>
      <w:r w:rsidRPr="000FA8FD" w:rsidR="13C686AD">
        <w:rPr>
          <w:b w:val="1"/>
          <w:bCs w:val="1"/>
          <w:color w:val="44546A" w:themeColor="text2" w:themeTint="FF" w:themeShade="FF"/>
          <w:sz w:val="32"/>
          <w:szCs w:val="32"/>
        </w:rPr>
        <w:t xml:space="preserve"> </w:t>
      </w:r>
    </w:p>
    <w:p w:rsidR="000FA8FD" w:rsidP="000FA8FD" w:rsidRDefault="000FA8FD" w14:paraId="3736B157" w14:textId="066831B8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000FA8FD" w:rsidP="000FA8FD" w:rsidRDefault="000FA8FD" w14:paraId="0A5E9BAA" w14:textId="0D1EF5D6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000FA8FD" w:rsidP="000FA8FD" w:rsidRDefault="000FA8FD" w14:paraId="148C4324" w14:textId="7D34BD24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000FA8FD" w:rsidP="000FA8FD" w:rsidRDefault="000FA8FD" w14:paraId="55AA70ED" w14:textId="3EA650B4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000FA8FD" w:rsidP="000FA8FD" w:rsidRDefault="000FA8FD" w14:paraId="54F1D4B5" w14:textId="715B24E8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</w:p>
    <w:p w:rsidR="1BF07F84" w:rsidP="000FA8FD" w:rsidRDefault="1BF07F84" w14:paraId="41666FAA" w14:textId="3BDF33A8">
      <w:pPr>
        <w:pStyle w:val="Normal"/>
        <w:jc w:val="center"/>
        <w:rPr>
          <w:b w:val="1"/>
          <w:bCs w:val="1"/>
          <w:color w:val="44546A" w:themeColor="text2" w:themeTint="FF" w:themeShade="FF"/>
          <w:sz w:val="52"/>
          <w:szCs w:val="52"/>
        </w:rPr>
      </w:pPr>
      <w:r w:rsidRPr="000FA8FD" w:rsidR="1BF07F84">
        <w:rPr>
          <w:b w:val="1"/>
          <w:bCs w:val="1"/>
          <w:color w:val="44546A" w:themeColor="text2" w:themeTint="FF" w:themeShade="FF"/>
          <w:sz w:val="52"/>
          <w:szCs w:val="52"/>
        </w:rPr>
        <w:t>Introduction</w:t>
      </w:r>
    </w:p>
    <w:p w:rsidR="2552DB8D" w:rsidP="000FA8FD" w:rsidRDefault="2552DB8D" w14:paraId="720B208F" w14:textId="6684A6BA">
      <w:pPr>
        <w:pStyle w:val="Normal"/>
        <w:jc w:val="left"/>
        <w:rPr>
          <w:b w:val="1"/>
          <w:bCs w:val="1"/>
          <w:color w:val="44546A" w:themeColor="text2" w:themeTint="FF" w:themeShade="FF"/>
          <w:sz w:val="32"/>
          <w:szCs w:val="32"/>
        </w:rPr>
      </w:pPr>
      <w:r w:rsidRPr="000FA8FD" w:rsidR="2552DB8D">
        <w:rPr>
          <w:b w:val="1"/>
          <w:bCs w:val="1"/>
          <w:color w:val="44546A" w:themeColor="text2" w:themeTint="FF" w:themeShade="FF"/>
          <w:sz w:val="32"/>
          <w:szCs w:val="32"/>
        </w:rPr>
        <w:t xml:space="preserve">     </w:t>
      </w:r>
      <w:r w:rsidRPr="000FA8FD" w:rsidR="58D9B059">
        <w:rPr>
          <w:b w:val="1"/>
          <w:bCs w:val="1"/>
          <w:color w:val="44546A" w:themeColor="text2" w:themeTint="FF" w:themeShade="FF"/>
          <w:sz w:val="32"/>
          <w:szCs w:val="32"/>
        </w:rPr>
        <w:t xml:space="preserve">In recent years, </w:t>
      </w:r>
      <w:r w:rsidRPr="000FA8FD" w:rsidR="6DA52F38">
        <w:rPr>
          <w:b w:val="1"/>
          <w:bCs w:val="1"/>
          <w:color w:val="44546A" w:themeColor="text2" w:themeTint="FF" w:themeShade="FF"/>
          <w:sz w:val="32"/>
          <w:szCs w:val="32"/>
        </w:rPr>
        <w:t xml:space="preserve">the </w:t>
      </w:r>
      <w:r w:rsidRPr="000FA8FD" w:rsidR="58D9B059">
        <w:rPr>
          <w:b w:val="1"/>
          <w:bCs w:val="1"/>
          <w:color w:val="44546A" w:themeColor="text2" w:themeTint="FF" w:themeShade="FF"/>
          <w:sz w:val="32"/>
          <w:szCs w:val="32"/>
        </w:rPr>
        <w:t>estimation o</w:t>
      </w:r>
      <w:r w:rsidRPr="000FA8FD" w:rsidR="7FF833AC">
        <w:rPr>
          <w:b w:val="1"/>
          <w:bCs w:val="1"/>
          <w:color w:val="44546A" w:themeColor="text2" w:themeTint="FF" w:themeShade="FF"/>
          <w:sz w:val="32"/>
          <w:szCs w:val="32"/>
        </w:rPr>
        <w:t>f enormous multiple sequence alignments</w:t>
      </w:r>
      <w:r w:rsidRPr="000FA8FD" w:rsidR="028DF41C">
        <w:rPr>
          <w:b w:val="1"/>
          <w:bCs w:val="1"/>
          <w:color w:val="44546A" w:themeColor="text2" w:themeTint="FF" w:themeShade="FF"/>
          <w:sz w:val="32"/>
          <w:szCs w:val="32"/>
        </w:rPr>
        <w:t xml:space="preserve"> </w:t>
      </w:r>
      <w:r w:rsidRPr="000FA8FD" w:rsidR="7FF833AC">
        <w:rPr>
          <w:b w:val="1"/>
          <w:bCs w:val="1"/>
          <w:color w:val="44546A" w:themeColor="text2" w:themeTint="FF" w:themeShade="FF"/>
          <w:sz w:val="32"/>
          <w:szCs w:val="32"/>
        </w:rPr>
        <w:t>(MSA)</w:t>
      </w:r>
      <w:r w:rsidRPr="000FA8FD" w:rsidR="6841DD40">
        <w:rPr>
          <w:b w:val="1"/>
          <w:bCs w:val="1"/>
          <w:color w:val="44546A" w:themeColor="text2" w:themeTint="FF" w:themeShade="FF"/>
          <w:sz w:val="32"/>
          <w:szCs w:val="32"/>
        </w:rPr>
        <w:t xml:space="preserve"> is a problem requiring more techniques to be faced or solved</w:t>
      </w:r>
      <w:r w:rsidRPr="000FA8FD" w:rsidR="128BA7B7">
        <w:rPr>
          <w:b w:val="1"/>
          <w:bCs w:val="1"/>
          <w:color w:val="44546A" w:themeColor="text2" w:themeTint="FF" w:themeShade="FF"/>
          <w:sz w:val="32"/>
          <w:szCs w:val="32"/>
        </w:rPr>
        <w:t xml:space="preserve"> </w:t>
      </w:r>
      <w:r w:rsidRPr="000FA8FD" w:rsidR="34BA631B">
        <w:rPr>
          <w:b w:val="1"/>
          <w:bCs w:val="1"/>
          <w:color w:val="44546A" w:themeColor="text2" w:themeTint="FF" w:themeShade="FF"/>
          <w:sz w:val="32"/>
          <w:szCs w:val="32"/>
        </w:rPr>
        <w:t>for achiev</w:t>
      </w:r>
      <w:r w:rsidRPr="000FA8FD" w:rsidR="230C5AC9">
        <w:rPr>
          <w:b w:val="1"/>
          <w:bCs w:val="1"/>
          <w:color w:val="44546A" w:themeColor="text2" w:themeTint="FF" w:themeShade="FF"/>
          <w:sz w:val="32"/>
          <w:szCs w:val="32"/>
        </w:rPr>
        <w:t xml:space="preserve">ing high accuracy </w:t>
      </w:r>
      <w:r w:rsidRPr="000FA8FD" w:rsidR="5B2A9426">
        <w:rPr>
          <w:b w:val="1"/>
          <w:bCs w:val="1"/>
          <w:color w:val="44546A" w:themeColor="text2" w:themeTint="FF" w:themeShade="FF"/>
          <w:sz w:val="32"/>
          <w:szCs w:val="32"/>
        </w:rPr>
        <w:t xml:space="preserve">results. Here I’ll explain briefly </w:t>
      </w:r>
      <w:r w:rsidRPr="000FA8FD" w:rsidR="1993248D">
        <w:rPr>
          <w:b w:val="1"/>
          <w:bCs w:val="1"/>
          <w:color w:val="44546A" w:themeColor="text2" w:themeTint="FF" w:themeShade="FF"/>
          <w:sz w:val="32"/>
          <w:szCs w:val="32"/>
        </w:rPr>
        <w:t>two types of software tools used for MSA. The tools are</w:t>
      </w:r>
      <w:r w:rsidRPr="000FA8FD" w:rsidR="1DC08718">
        <w:rPr>
          <w:b w:val="1"/>
          <w:bCs w:val="1"/>
          <w:color w:val="44546A" w:themeColor="text2" w:themeTint="FF" w:themeShade="FF"/>
          <w:sz w:val="32"/>
          <w:szCs w:val="32"/>
        </w:rPr>
        <w:t>: PASTA and UPP</w:t>
      </w:r>
      <w:r w:rsidRPr="000FA8FD" w:rsidR="3D700EF6">
        <w:rPr>
          <w:b w:val="1"/>
          <w:bCs w:val="1"/>
          <w:color w:val="44546A" w:themeColor="text2" w:themeTint="FF" w:themeShade="FF"/>
          <w:sz w:val="32"/>
          <w:szCs w:val="32"/>
        </w:rPr>
        <w:t>.</w:t>
      </w:r>
      <w:r w:rsidRPr="000FA8FD" w:rsidR="19350A1B">
        <w:rPr>
          <w:b w:val="1"/>
          <w:bCs w:val="1"/>
          <w:color w:val="44546A" w:themeColor="text2" w:themeTint="FF" w:themeShade="FF"/>
          <w:sz w:val="32"/>
          <w:szCs w:val="32"/>
        </w:rPr>
        <w:t xml:space="preserve"> They’re suitable for constructing alignments on enormous </w:t>
      </w:r>
      <w:r w:rsidRPr="000FA8FD" w:rsidR="35FF589D">
        <w:rPr>
          <w:b w:val="1"/>
          <w:bCs w:val="1"/>
          <w:color w:val="44546A" w:themeColor="text2" w:themeTint="FF" w:themeShade="FF"/>
          <w:sz w:val="32"/>
          <w:szCs w:val="32"/>
        </w:rPr>
        <w:t>datasets. They can produce up to million hig</w:t>
      </w:r>
      <w:r w:rsidRPr="000FA8FD" w:rsidR="708C44BB">
        <w:rPr>
          <w:b w:val="1"/>
          <w:bCs w:val="1"/>
          <w:color w:val="44546A" w:themeColor="text2" w:themeTint="FF" w:themeShade="FF"/>
          <w:sz w:val="32"/>
          <w:szCs w:val="32"/>
        </w:rPr>
        <w:t>h accuracy</w:t>
      </w:r>
      <w:r w:rsidRPr="000FA8FD" w:rsidR="35FF589D">
        <w:rPr>
          <w:b w:val="1"/>
          <w:bCs w:val="1"/>
          <w:color w:val="44546A" w:themeColor="text2" w:themeTint="FF" w:themeShade="FF"/>
          <w:sz w:val="32"/>
          <w:szCs w:val="32"/>
        </w:rPr>
        <w:t xml:space="preserve"> sequences </w:t>
      </w:r>
      <w:r w:rsidRPr="000FA8FD" w:rsidR="29FEB355">
        <w:rPr>
          <w:b w:val="1"/>
          <w:bCs w:val="1"/>
          <w:color w:val="44546A" w:themeColor="text2" w:themeTint="FF" w:themeShade="FF"/>
          <w:sz w:val="32"/>
          <w:szCs w:val="32"/>
        </w:rPr>
        <w:t>and computed trees on these alignments are too accurate.</w:t>
      </w:r>
      <w:r w:rsidRPr="000FA8FD" w:rsidR="2F3129ED">
        <w:rPr>
          <w:b w:val="1"/>
          <w:bCs w:val="1"/>
          <w:color w:val="44546A" w:themeColor="text2" w:themeTint="FF" w:themeShade="FF"/>
          <w:sz w:val="32"/>
          <w:szCs w:val="32"/>
        </w:rPr>
        <w:t xml:space="preserve"> PASTA produces the most accurate tree if the input sequence</w:t>
      </w:r>
      <w:r w:rsidRPr="000FA8FD" w:rsidR="3EA65338">
        <w:rPr>
          <w:b w:val="1"/>
          <w:bCs w:val="1"/>
          <w:color w:val="44546A" w:themeColor="text2" w:themeTint="FF" w:themeShade="FF"/>
          <w:sz w:val="32"/>
          <w:szCs w:val="32"/>
        </w:rPr>
        <w:t>s</w:t>
      </w:r>
      <w:r w:rsidRPr="000FA8FD" w:rsidR="2F3129ED">
        <w:rPr>
          <w:b w:val="1"/>
          <w:bCs w:val="1"/>
          <w:color w:val="44546A" w:themeColor="text2" w:themeTint="FF" w:themeShade="FF"/>
          <w:sz w:val="32"/>
          <w:szCs w:val="32"/>
        </w:rPr>
        <w:t xml:space="preserve"> are all full-length</w:t>
      </w:r>
      <w:r w:rsidRPr="000FA8FD" w:rsidR="2A41C077">
        <w:rPr>
          <w:b w:val="1"/>
          <w:bCs w:val="1"/>
          <w:color w:val="44546A" w:themeColor="text2" w:themeTint="FF" w:themeShade="FF"/>
          <w:sz w:val="32"/>
          <w:szCs w:val="32"/>
        </w:rPr>
        <w:t xml:space="preserve">. on the other hand, </w:t>
      </w:r>
      <w:r w:rsidRPr="000FA8FD" w:rsidR="583C6F14">
        <w:rPr>
          <w:b w:val="1"/>
          <w:bCs w:val="1"/>
          <w:color w:val="44546A" w:themeColor="text2" w:themeTint="FF" w:themeShade="FF"/>
          <w:sz w:val="32"/>
          <w:szCs w:val="32"/>
        </w:rPr>
        <w:t>UPP provides improved accuracy compared to PASTA and other methods.</w:t>
      </w:r>
    </w:p>
    <w:p w:rsidR="190F2735" w:rsidP="000FA8FD" w:rsidRDefault="190F2735" w14:paraId="293EBDF2" w14:textId="2D72821B">
      <w:pPr>
        <w:pStyle w:val="Normal"/>
        <w:ind w:firstLine="0"/>
        <w:jc w:val="left"/>
        <w:rPr>
          <w:rStyle w:val="Strong"/>
          <w:noProof w:val="0"/>
          <w:sz w:val="32"/>
          <w:szCs w:val="32"/>
          <w:lang w:val="en-US"/>
        </w:rPr>
      </w:pPr>
      <w:r w:rsidRPr="000FA8FD" w:rsidR="190F2735">
        <w:rPr>
          <w:b w:val="1"/>
          <w:bCs w:val="1"/>
          <w:color w:val="44546A" w:themeColor="text2" w:themeTint="FF" w:themeShade="FF"/>
          <w:sz w:val="32"/>
          <w:szCs w:val="32"/>
        </w:rPr>
        <w:t xml:space="preserve">    There’s no doubt that MSA is a complex bioinformatics task</w:t>
      </w:r>
      <w:r w:rsidRPr="000FA8FD" w:rsidR="7A4E5C84">
        <w:rPr>
          <w:b w:val="1"/>
          <w:bCs w:val="1"/>
          <w:color w:val="44546A" w:themeColor="text2" w:themeTint="FF" w:themeShade="FF"/>
          <w:sz w:val="32"/>
          <w:szCs w:val="32"/>
        </w:rPr>
        <w:t>. It’s a precursor for many processes as protein structure, function predic</w:t>
      </w:r>
      <w:r w:rsidRPr="000FA8FD" w:rsidR="746BF842">
        <w:rPr>
          <w:b w:val="1"/>
          <w:bCs w:val="1"/>
          <w:color w:val="44546A" w:themeColor="text2" w:themeTint="FF" w:themeShade="FF"/>
          <w:sz w:val="32"/>
          <w:szCs w:val="32"/>
        </w:rPr>
        <w:t>tion and genome assembly. I ‘ll</w:t>
      </w:r>
      <w:r w:rsidRPr="000FA8FD" w:rsidR="09C385D0">
        <w:rPr>
          <w:b w:val="1"/>
          <w:bCs w:val="1"/>
          <w:color w:val="44546A" w:themeColor="text2" w:themeTint="FF" w:themeShade="FF"/>
          <w:sz w:val="32"/>
          <w:szCs w:val="32"/>
        </w:rPr>
        <w:t xml:space="preserve"> focus on high accuracy methods instead of low accuracy standard methods</w:t>
      </w:r>
      <w:r w:rsidRPr="000FA8FD" w:rsidR="044FEA38">
        <w:rPr>
          <w:b w:val="1"/>
          <w:bCs w:val="1"/>
          <w:color w:val="44546A" w:themeColor="text2" w:themeTint="FF" w:themeShade="FF"/>
          <w:sz w:val="32"/>
          <w:szCs w:val="32"/>
        </w:rPr>
        <w:t>. In 2009,</w:t>
      </w:r>
      <w:r w:rsidRPr="000FA8FD" w:rsidR="283F0FBC">
        <w:rPr>
          <w:b w:val="1"/>
          <w:bCs w:val="1"/>
          <w:color w:val="44546A" w:themeColor="text2" w:themeTint="FF" w:themeShade="FF"/>
          <w:sz w:val="32"/>
          <w:szCs w:val="32"/>
        </w:rPr>
        <w:t xml:space="preserve"> Simultaneous Alignment and Tree Estimation(</w:t>
      </w:r>
      <w:r w:rsidRPr="000FA8FD" w:rsidR="1ADAC973">
        <w:rPr>
          <w:b w:val="1"/>
          <w:bCs w:val="1"/>
          <w:color w:val="44546A" w:themeColor="text2" w:themeTint="FF" w:themeShade="FF"/>
          <w:sz w:val="32"/>
          <w:szCs w:val="32"/>
        </w:rPr>
        <w:t xml:space="preserve"> </w:t>
      </w:r>
      <w:proofErr w:type="spellStart"/>
      <w:r w:rsidRPr="000FA8FD" w:rsidR="1ADAC973">
        <w:rPr>
          <w:rStyle w:val="Strong"/>
          <w:noProof w:val="0"/>
          <w:sz w:val="32"/>
          <w:szCs w:val="32"/>
          <w:lang w:val="en-US"/>
        </w:rPr>
        <w:t>SATé</w:t>
      </w:r>
      <w:proofErr w:type="spellEnd"/>
      <w:r w:rsidRPr="000FA8FD" w:rsidR="1ADAC973">
        <w:rPr>
          <w:rStyle w:val="Strong"/>
          <w:noProof w:val="0"/>
          <w:sz w:val="32"/>
          <w:szCs w:val="32"/>
          <w:lang w:val="en-US"/>
        </w:rPr>
        <w:t xml:space="preserve"> </w:t>
      </w:r>
      <w:r w:rsidRPr="000FA8FD" w:rsidR="1ADAC973">
        <w:rPr>
          <w:b w:val="1"/>
          <w:bCs w:val="1"/>
          <w:color w:val="44546A" w:themeColor="text2" w:themeTint="FF" w:themeShade="FF"/>
          <w:sz w:val="32"/>
          <w:szCs w:val="32"/>
        </w:rPr>
        <w:t>) was launched to enable the co-estima</w:t>
      </w:r>
      <w:r w:rsidRPr="000FA8FD" w:rsidR="40EDB958">
        <w:rPr>
          <w:b w:val="1"/>
          <w:bCs w:val="1"/>
          <w:color w:val="44546A" w:themeColor="text2" w:themeTint="FF" w:themeShade="FF"/>
          <w:sz w:val="32"/>
          <w:szCs w:val="32"/>
        </w:rPr>
        <w:t xml:space="preserve">tion of alignments and trees on large </w:t>
      </w:r>
      <w:r w:rsidRPr="000FA8FD" w:rsidR="64C77564">
        <w:rPr>
          <w:b w:val="1"/>
          <w:bCs w:val="1"/>
          <w:color w:val="44546A" w:themeColor="text2" w:themeTint="FF" w:themeShade="FF"/>
          <w:sz w:val="32"/>
          <w:szCs w:val="32"/>
        </w:rPr>
        <w:t>datasets. It uses two</w:t>
      </w:r>
      <w:r w:rsidRPr="000FA8FD" w:rsidR="3E3783BB">
        <w:rPr>
          <w:b w:val="1"/>
          <w:bCs w:val="1"/>
          <w:color w:val="44546A" w:themeColor="text2" w:themeTint="FF" w:themeShade="FF"/>
          <w:sz w:val="32"/>
          <w:szCs w:val="32"/>
        </w:rPr>
        <w:t xml:space="preserve"> methods: divide-and-conquer a</w:t>
      </w:r>
      <w:r w:rsidRPr="000FA8FD" w:rsidR="7CDC68EC">
        <w:rPr>
          <w:b w:val="1"/>
          <w:bCs w:val="1"/>
          <w:color w:val="44546A" w:themeColor="text2" w:themeTint="FF" w:themeShade="FF"/>
          <w:sz w:val="32"/>
          <w:szCs w:val="32"/>
        </w:rPr>
        <w:t xml:space="preserve">nd iteration to produce high accuracy </w:t>
      </w:r>
      <w:r w:rsidRPr="000FA8FD" w:rsidR="32E183E1">
        <w:rPr>
          <w:b w:val="1"/>
          <w:bCs w:val="1"/>
          <w:color w:val="44546A" w:themeColor="text2" w:themeTint="FF" w:themeShade="FF"/>
          <w:sz w:val="32"/>
          <w:szCs w:val="32"/>
        </w:rPr>
        <w:t>alignments on large datasets</w:t>
      </w:r>
      <w:r w:rsidRPr="000FA8FD" w:rsidR="6329C062">
        <w:rPr>
          <w:b w:val="1"/>
          <w:bCs w:val="1"/>
          <w:color w:val="44546A" w:themeColor="text2" w:themeTint="FF" w:themeShade="FF"/>
          <w:sz w:val="32"/>
          <w:szCs w:val="32"/>
        </w:rPr>
        <w:t xml:space="preserve">. </w:t>
      </w:r>
      <w:proofErr w:type="spellStart"/>
      <w:r w:rsidRPr="000FA8FD" w:rsidR="6329C062">
        <w:rPr>
          <w:rStyle w:val="Strong"/>
          <w:noProof w:val="0"/>
          <w:sz w:val="32"/>
          <w:szCs w:val="32"/>
          <w:lang w:val="en-US"/>
        </w:rPr>
        <w:t>SATé</w:t>
      </w:r>
      <w:proofErr w:type="spellEnd"/>
      <w:r w:rsidRPr="000FA8FD" w:rsidR="6329C062">
        <w:rPr>
          <w:rStyle w:val="Strong"/>
          <w:noProof w:val="0"/>
          <w:sz w:val="32"/>
          <w:szCs w:val="32"/>
          <w:lang w:val="en-US"/>
        </w:rPr>
        <w:t>-II</w:t>
      </w:r>
      <w:r w:rsidRPr="000FA8FD" w:rsidR="699056C6">
        <w:rPr>
          <w:rStyle w:val="Strong"/>
          <w:noProof w:val="0"/>
          <w:sz w:val="32"/>
          <w:szCs w:val="32"/>
          <w:lang w:val="en-US"/>
        </w:rPr>
        <w:t xml:space="preserve"> was launched in 2012 to improve the scalability and accuracy of </w:t>
      </w:r>
      <w:proofErr w:type="spellStart"/>
      <w:r w:rsidRPr="000FA8FD" w:rsidR="699056C6">
        <w:rPr>
          <w:rStyle w:val="Strong"/>
          <w:noProof w:val="0"/>
          <w:sz w:val="32"/>
          <w:szCs w:val="32"/>
          <w:lang w:val="en-US"/>
        </w:rPr>
        <w:t>SATé</w:t>
      </w:r>
      <w:proofErr w:type="spellEnd"/>
      <w:r w:rsidRPr="000FA8FD" w:rsidR="0787AE91">
        <w:rPr>
          <w:rStyle w:val="Strong"/>
          <w:noProof w:val="0"/>
          <w:sz w:val="32"/>
          <w:szCs w:val="32"/>
          <w:lang w:val="en-US"/>
        </w:rPr>
        <w:t>, but it uses up to 50,000 sequences only in spite of running on larger datasets t</w:t>
      </w:r>
      <w:r w:rsidRPr="000FA8FD" w:rsidR="5A912683">
        <w:rPr>
          <w:rStyle w:val="Strong"/>
          <w:noProof w:val="0"/>
          <w:sz w:val="32"/>
          <w:szCs w:val="32"/>
          <w:lang w:val="en-US"/>
        </w:rPr>
        <w:t xml:space="preserve">han </w:t>
      </w:r>
      <w:proofErr w:type="spellStart"/>
      <w:r w:rsidRPr="000FA8FD" w:rsidR="5A912683">
        <w:rPr>
          <w:rStyle w:val="Strong"/>
          <w:noProof w:val="0"/>
          <w:sz w:val="32"/>
          <w:szCs w:val="32"/>
          <w:lang w:val="en-US"/>
        </w:rPr>
        <w:t>SATé</w:t>
      </w:r>
      <w:proofErr w:type="spellEnd"/>
      <w:r w:rsidRPr="000FA8FD" w:rsidR="5A912683">
        <w:rPr>
          <w:rStyle w:val="Strong"/>
          <w:noProof w:val="0"/>
          <w:sz w:val="32"/>
          <w:szCs w:val="32"/>
          <w:lang w:val="en-US"/>
        </w:rPr>
        <w:t>.</w:t>
      </w:r>
      <w:r w:rsidRPr="000FA8FD" w:rsidR="340134DA">
        <w:rPr>
          <w:rStyle w:val="Strong"/>
          <w:noProof w:val="0"/>
          <w:sz w:val="32"/>
          <w:szCs w:val="32"/>
          <w:lang w:val="en-US"/>
        </w:rPr>
        <w:t xml:space="preserve"> finally in 2014</w:t>
      </w:r>
      <w:r w:rsidRPr="000FA8FD" w:rsidR="19A8805F">
        <w:rPr>
          <w:rStyle w:val="Strong"/>
          <w:noProof w:val="0"/>
          <w:sz w:val="32"/>
          <w:szCs w:val="32"/>
          <w:lang w:val="en-US"/>
        </w:rPr>
        <w:t xml:space="preserve">, </w:t>
      </w:r>
      <w:r w:rsidRPr="000FA8FD" w:rsidR="340134DA">
        <w:rPr>
          <w:rStyle w:val="Strong"/>
          <w:noProof w:val="0"/>
          <w:sz w:val="32"/>
          <w:szCs w:val="32"/>
          <w:lang w:val="en-US"/>
        </w:rPr>
        <w:t>PASTA was developed to enable analysis of larger datasets</w:t>
      </w:r>
      <w:r w:rsidRPr="000FA8FD" w:rsidR="1E9B6E33">
        <w:rPr>
          <w:rStyle w:val="Strong"/>
          <w:noProof w:val="0"/>
          <w:sz w:val="32"/>
          <w:szCs w:val="32"/>
          <w:lang w:val="en-US"/>
        </w:rPr>
        <w:t xml:space="preserve"> with higher accuracy.</w:t>
      </w:r>
      <w:r w:rsidRPr="000FA8FD" w:rsidR="09325ECB">
        <w:rPr>
          <w:rStyle w:val="Strong"/>
          <w:noProof w:val="0"/>
          <w:sz w:val="32"/>
          <w:szCs w:val="32"/>
          <w:lang w:val="en-US"/>
        </w:rPr>
        <w:t xml:space="preserve">in 2015, it was discovered that </w:t>
      </w:r>
      <w:proofErr w:type="spellStart"/>
      <w:r w:rsidRPr="000FA8FD" w:rsidR="5DA316A7">
        <w:rPr>
          <w:rStyle w:val="Strong"/>
          <w:noProof w:val="0"/>
          <w:sz w:val="32"/>
          <w:szCs w:val="32"/>
          <w:lang w:val="en-US"/>
        </w:rPr>
        <w:t>SATé</w:t>
      </w:r>
      <w:proofErr w:type="spellEnd"/>
      <w:r w:rsidRPr="000FA8FD" w:rsidR="5DA316A7">
        <w:rPr>
          <w:rStyle w:val="Strong"/>
          <w:noProof w:val="0"/>
          <w:sz w:val="32"/>
          <w:szCs w:val="32"/>
          <w:lang w:val="en-US"/>
        </w:rPr>
        <w:t xml:space="preserve">-II was unable to produce high accuracy </w:t>
      </w:r>
      <w:r w:rsidRPr="000FA8FD" w:rsidR="3D823C6B">
        <w:rPr>
          <w:rStyle w:val="Strong"/>
          <w:noProof w:val="0"/>
          <w:sz w:val="32"/>
          <w:szCs w:val="32"/>
          <w:lang w:val="en-US"/>
        </w:rPr>
        <w:t xml:space="preserve">alignments. Then </w:t>
      </w:r>
      <w:r w:rsidRPr="000FA8FD" w:rsidR="7F535041">
        <w:rPr>
          <w:rStyle w:val="Strong"/>
          <w:noProof w:val="0"/>
          <w:sz w:val="32"/>
          <w:szCs w:val="32"/>
          <w:lang w:val="en-US"/>
        </w:rPr>
        <w:t>Ultra-large</w:t>
      </w:r>
      <w:r w:rsidRPr="000FA8FD" w:rsidR="7F53504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5"/>
          <w:szCs w:val="25"/>
          <w:lang w:val="en-US"/>
        </w:rPr>
        <w:t xml:space="preserve"> </w:t>
      </w:r>
      <w:r w:rsidRPr="000FA8FD" w:rsidR="7F535041">
        <w:rPr>
          <w:rStyle w:val="Strong"/>
          <w:noProof w:val="0"/>
          <w:sz w:val="32"/>
          <w:szCs w:val="32"/>
          <w:lang w:val="en-US"/>
        </w:rPr>
        <w:t>alignments using Phylogeny-aware Profiles (</w:t>
      </w:r>
      <w:r w:rsidRPr="000FA8FD" w:rsidR="3D823C6B">
        <w:rPr>
          <w:rStyle w:val="Strong"/>
          <w:noProof w:val="0"/>
          <w:sz w:val="32"/>
          <w:szCs w:val="32"/>
          <w:lang w:val="en-US"/>
        </w:rPr>
        <w:t>UPP</w:t>
      </w:r>
      <w:r w:rsidRPr="000FA8FD" w:rsidR="05B9E6A6">
        <w:rPr>
          <w:rStyle w:val="Strong"/>
          <w:noProof w:val="0"/>
          <w:sz w:val="32"/>
          <w:szCs w:val="32"/>
          <w:lang w:val="en-US"/>
        </w:rPr>
        <w:t>)</w:t>
      </w:r>
      <w:r w:rsidRPr="000FA8FD" w:rsidR="3D823C6B">
        <w:rPr>
          <w:rStyle w:val="Strong"/>
          <w:noProof w:val="0"/>
          <w:sz w:val="32"/>
          <w:szCs w:val="32"/>
          <w:lang w:val="en-US"/>
        </w:rPr>
        <w:t xml:space="preserve"> is produced</w:t>
      </w:r>
      <w:r w:rsidRPr="000FA8FD" w:rsidR="0E528085">
        <w:rPr>
          <w:rStyle w:val="Strong"/>
          <w:noProof w:val="0"/>
          <w:sz w:val="32"/>
          <w:szCs w:val="32"/>
          <w:lang w:val="en-US"/>
        </w:rPr>
        <w:t xml:space="preserve">. It’s based on a Machine Learning (ML) technique that makes </w:t>
      </w:r>
      <w:r w:rsidRPr="000FA8FD" w:rsidR="40AE6B10">
        <w:rPr>
          <w:rStyle w:val="Strong"/>
          <w:noProof w:val="0"/>
          <w:sz w:val="32"/>
          <w:szCs w:val="32"/>
          <w:lang w:val="en-US"/>
        </w:rPr>
        <w:t>it suitable for ultra-large datasets</w:t>
      </w:r>
      <w:r w:rsidRPr="000FA8FD" w:rsidR="346C51CC">
        <w:rPr>
          <w:rStyle w:val="Strong"/>
          <w:noProof w:val="0"/>
          <w:sz w:val="32"/>
          <w:szCs w:val="32"/>
          <w:lang w:val="en-US"/>
        </w:rPr>
        <w:t xml:space="preserve"> </w:t>
      </w:r>
      <w:r w:rsidRPr="000FA8FD" w:rsidR="40AE6B10">
        <w:rPr>
          <w:rStyle w:val="Strong"/>
          <w:noProof w:val="0"/>
          <w:sz w:val="32"/>
          <w:szCs w:val="32"/>
          <w:lang w:val="en-US"/>
        </w:rPr>
        <w:t>(</w:t>
      </w:r>
      <w:r w:rsidRPr="000FA8FD" w:rsidR="40AE6B10">
        <w:rPr>
          <w:rStyle w:val="Strong"/>
          <w:noProof w:val="0"/>
          <w:sz w:val="32"/>
          <w:szCs w:val="32"/>
          <w:lang w:val="en-US"/>
        </w:rPr>
        <w:t>up to million sequences).</w:t>
      </w:r>
      <w:r w:rsidRPr="000FA8FD" w:rsidR="0D06A440">
        <w:rPr>
          <w:rStyle w:val="Strong"/>
          <w:noProof w:val="0"/>
          <w:sz w:val="32"/>
          <w:szCs w:val="32"/>
          <w:lang w:val="en-US"/>
        </w:rPr>
        <w:t xml:space="preserve"> The general divide-and-conquer strategy used in these tools is to</w:t>
      </w:r>
      <w:r w:rsidRPr="000FA8FD" w:rsidR="7668DDA5">
        <w:rPr>
          <w:rStyle w:val="Strong"/>
          <w:noProof w:val="0"/>
          <w:sz w:val="32"/>
          <w:szCs w:val="32"/>
          <w:lang w:val="en-US"/>
        </w:rPr>
        <w:t xml:space="preserve"> divide the current tree, sequence into smaller subsets in each iteration</w:t>
      </w:r>
      <w:r w:rsidRPr="000FA8FD" w:rsidR="53051AA1">
        <w:rPr>
          <w:rStyle w:val="Strong"/>
          <w:noProof w:val="0"/>
          <w:sz w:val="32"/>
          <w:szCs w:val="32"/>
          <w:lang w:val="en-US"/>
        </w:rPr>
        <w:t>. Each subset is aligned, then merged and finally a new tree is produced.</w:t>
      </w:r>
      <w:r w:rsidRPr="000FA8FD" w:rsidR="22D42AD5">
        <w:rPr>
          <w:rStyle w:val="Strong"/>
          <w:noProof w:val="0"/>
          <w:sz w:val="32"/>
          <w:szCs w:val="32"/>
          <w:lang w:val="en-US"/>
        </w:rPr>
        <w:t xml:space="preserve"> </w:t>
      </w:r>
      <w:proofErr w:type="spellStart"/>
      <w:r w:rsidRPr="000FA8FD" w:rsidR="22D42AD5">
        <w:rPr>
          <w:rStyle w:val="Strong"/>
          <w:noProof w:val="0"/>
          <w:sz w:val="32"/>
          <w:szCs w:val="32"/>
          <w:lang w:val="en-US"/>
        </w:rPr>
        <w:t>SATé</w:t>
      </w:r>
      <w:proofErr w:type="spellEnd"/>
      <w:r w:rsidRPr="000FA8FD" w:rsidR="22D42AD5">
        <w:rPr>
          <w:rStyle w:val="Strong"/>
          <w:noProof w:val="0"/>
          <w:sz w:val="32"/>
          <w:szCs w:val="32"/>
          <w:lang w:val="en-US"/>
        </w:rPr>
        <w:t xml:space="preserve"> and PASTA differs in merging s</w:t>
      </w:r>
      <w:r w:rsidRPr="000FA8FD" w:rsidR="2B73F512">
        <w:rPr>
          <w:rStyle w:val="Strong"/>
          <w:noProof w:val="0"/>
          <w:sz w:val="32"/>
          <w:szCs w:val="32"/>
          <w:lang w:val="en-US"/>
        </w:rPr>
        <w:t>ub-</w:t>
      </w:r>
      <w:r w:rsidRPr="000FA8FD" w:rsidR="414FB4C1">
        <w:rPr>
          <w:rStyle w:val="Strong"/>
          <w:noProof w:val="0"/>
          <w:sz w:val="32"/>
          <w:szCs w:val="32"/>
          <w:lang w:val="en-US"/>
        </w:rPr>
        <w:t>alignments</w:t>
      </w:r>
      <w:r w:rsidRPr="000FA8FD" w:rsidR="2B73F512">
        <w:rPr>
          <w:rStyle w:val="Strong"/>
          <w:noProof w:val="0"/>
          <w:sz w:val="32"/>
          <w:szCs w:val="32"/>
          <w:lang w:val="en-US"/>
        </w:rPr>
        <w:t xml:space="preserve">. they use hierarchical approach. </w:t>
      </w:r>
      <w:r w:rsidRPr="000FA8FD" w:rsidR="7661D4E9">
        <w:rPr>
          <w:rStyle w:val="Strong"/>
          <w:noProof w:val="0"/>
          <w:sz w:val="32"/>
          <w:szCs w:val="32"/>
          <w:lang w:val="en-US"/>
        </w:rPr>
        <w:t>H</w:t>
      </w:r>
      <w:r w:rsidRPr="000FA8FD" w:rsidR="2B73F512">
        <w:rPr>
          <w:rStyle w:val="Strong"/>
          <w:noProof w:val="0"/>
          <w:sz w:val="32"/>
          <w:szCs w:val="32"/>
          <w:lang w:val="en-US"/>
        </w:rPr>
        <w:t>ierarch</w:t>
      </w:r>
      <w:r w:rsidRPr="000FA8FD" w:rsidR="249DBA8A">
        <w:rPr>
          <w:rStyle w:val="Strong"/>
          <w:noProof w:val="0"/>
          <w:sz w:val="32"/>
          <w:szCs w:val="32"/>
          <w:lang w:val="en-US"/>
        </w:rPr>
        <w:t xml:space="preserve">y </w:t>
      </w:r>
      <w:r w:rsidRPr="000FA8FD" w:rsidR="3AE91E5D">
        <w:rPr>
          <w:rStyle w:val="Strong"/>
          <w:noProof w:val="0"/>
          <w:sz w:val="32"/>
          <w:szCs w:val="32"/>
          <w:lang w:val="en-US"/>
        </w:rPr>
        <w:t>reflects the tree and uses external methods as OPAL &amp; M</w:t>
      </w:r>
      <w:r w:rsidRPr="000FA8FD" w:rsidR="69A04938">
        <w:rPr>
          <w:rStyle w:val="Strong"/>
          <w:noProof w:val="0"/>
          <w:sz w:val="32"/>
          <w:szCs w:val="32"/>
          <w:lang w:val="en-US"/>
        </w:rPr>
        <w:t>uscle</w:t>
      </w:r>
      <w:r w:rsidRPr="000FA8FD" w:rsidR="3AE91E5D">
        <w:rPr>
          <w:rStyle w:val="Strong"/>
          <w:noProof w:val="0"/>
          <w:sz w:val="32"/>
          <w:szCs w:val="32"/>
          <w:lang w:val="en-US"/>
        </w:rPr>
        <w:t xml:space="preserve"> to</w:t>
      </w:r>
      <w:r w:rsidRPr="000FA8FD" w:rsidR="66FE6CA1">
        <w:rPr>
          <w:rStyle w:val="Strong"/>
          <w:noProof w:val="0"/>
          <w:sz w:val="32"/>
          <w:szCs w:val="32"/>
          <w:lang w:val="en-US"/>
        </w:rPr>
        <w:t xml:space="preserve"> merge alignments. PASTA uses spanning tree </w:t>
      </w:r>
      <w:r w:rsidRPr="000FA8FD" w:rsidR="7ADFDDB2">
        <w:rPr>
          <w:rStyle w:val="Strong"/>
          <w:noProof w:val="0"/>
          <w:sz w:val="32"/>
          <w:szCs w:val="32"/>
          <w:lang w:val="en-US"/>
        </w:rPr>
        <w:t>to compute pairwise alignment mergers, which are combined using transcivity.</w:t>
      </w:r>
      <w:r w:rsidRPr="000FA8FD" w:rsidR="3AE91E5D">
        <w:rPr>
          <w:rStyle w:val="Strong"/>
          <w:noProof w:val="0"/>
          <w:sz w:val="32"/>
          <w:szCs w:val="32"/>
          <w:lang w:val="en-US"/>
        </w:rPr>
        <w:t xml:space="preserve">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d19d8f9c25e944de"/>
      <w:footerReference w:type="default" r:id="R39c872ae71d74a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F868AE" w:rsidTr="01F868AE" w14:paraId="56C1FF7E">
      <w:tc>
        <w:tcPr>
          <w:tcW w:w="3600" w:type="dxa"/>
          <w:tcMar/>
        </w:tcPr>
        <w:p w:rsidR="01F868AE" w:rsidP="01F868AE" w:rsidRDefault="01F868AE" w14:paraId="4AD3385A" w14:textId="1C866701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1F868AE" w:rsidP="01F868AE" w:rsidRDefault="01F868AE" w14:paraId="6040D3F5" w14:textId="6028D70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1F868AE" w:rsidP="01F868AE" w:rsidRDefault="01F868AE" w14:paraId="67CD9F18" w14:textId="51752A7A">
          <w:pPr>
            <w:pStyle w:val="Header"/>
            <w:bidi w:val="0"/>
            <w:ind w:right="-115"/>
            <w:jc w:val="right"/>
          </w:pPr>
        </w:p>
      </w:tc>
    </w:tr>
  </w:tbl>
  <w:p w:rsidR="01F868AE" w:rsidP="01F868AE" w:rsidRDefault="01F868AE" w14:paraId="239F8EE0" w14:textId="0F52C9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1F868AE" w:rsidTr="01F868AE" w14:paraId="1B258A5A">
      <w:tc>
        <w:tcPr>
          <w:tcW w:w="3600" w:type="dxa"/>
          <w:tcMar/>
        </w:tcPr>
        <w:p w:rsidR="01F868AE" w:rsidP="01F868AE" w:rsidRDefault="01F868AE" w14:paraId="2B996082" w14:textId="664E22AE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01F868AE" w:rsidP="01F868AE" w:rsidRDefault="01F868AE" w14:paraId="79563EE6" w14:textId="24161962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01F868AE" w:rsidP="01F868AE" w:rsidRDefault="01F868AE" w14:paraId="276A2298" w14:textId="1C39FAE7">
          <w:pPr>
            <w:pStyle w:val="Header"/>
            <w:bidi w:val="0"/>
            <w:ind w:right="-115"/>
            <w:jc w:val="right"/>
          </w:pPr>
        </w:p>
      </w:tc>
    </w:tr>
  </w:tbl>
  <w:p w:rsidR="01F868AE" w:rsidP="01F868AE" w:rsidRDefault="01F868AE" w14:paraId="57C5DDEF" w14:textId="0B69E4C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5DF1A"/>
    <w:rsid w:val="000FA8FD"/>
    <w:rsid w:val="004E2CF3"/>
    <w:rsid w:val="01130F56"/>
    <w:rsid w:val="01601A0E"/>
    <w:rsid w:val="01EF415D"/>
    <w:rsid w:val="01F868AE"/>
    <w:rsid w:val="0234D688"/>
    <w:rsid w:val="028DF41C"/>
    <w:rsid w:val="02920AC2"/>
    <w:rsid w:val="03B9EE74"/>
    <w:rsid w:val="044FEA38"/>
    <w:rsid w:val="05B9E6A6"/>
    <w:rsid w:val="06286BE5"/>
    <w:rsid w:val="06F18F36"/>
    <w:rsid w:val="07070385"/>
    <w:rsid w:val="0724645F"/>
    <w:rsid w:val="0787AE91"/>
    <w:rsid w:val="078B3984"/>
    <w:rsid w:val="07F5DF1A"/>
    <w:rsid w:val="09325ECB"/>
    <w:rsid w:val="098EA953"/>
    <w:rsid w:val="09C385D0"/>
    <w:rsid w:val="0A3EA447"/>
    <w:rsid w:val="0B050EAE"/>
    <w:rsid w:val="0B90DF9A"/>
    <w:rsid w:val="0C5EAAA7"/>
    <w:rsid w:val="0CB3D5B6"/>
    <w:rsid w:val="0D06A440"/>
    <w:rsid w:val="0DF99F0C"/>
    <w:rsid w:val="0E528085"/>
    <w:rsid w:val="0E8D1427"/>
    <w:rsid w:val="0F5F52F3"/>
    <w:rsid w:val="118092DB"/>
    <w:rsid w:val="11B5D7F2"/>
    <w:rsid w:val="1207324D"/>
    <w:rsid w:val="128BA7B7"/>
    <w:rsid w:val="12BD0B63"/>
    <w:rsid w:val="1323173A"/>
    <w:rsid w:val="13C686AD"/>
    <w:rsid w:val="14161A7C"/>
    <w:rsid w:val="151E9983"/>
    <w:rsid w:val="165AB7FC"/>
    <w:rsid w:val="16E99D0D"/>
    <w:rsid w:val="190F2735"/>
    <w:rsid w:val="19350A1B"/>
    <w:rsid w:val="197E1DF7"/>
    <w:rsid w:val="1993248D"/>
    <w:rsid w:val="19A8805F"/>
    <w:rsid w:val="1A4113DD"/>
    <w:rsid w:val="1ADAC973"/>
    <w:rsid w:val="1BEC4152"/>
    <w:rsid w:val="1BF07F84"/>
    <w:rsid w:val="1CE893E2"/>
    <w:rsid w:val="1DC08718"/>
    <w:rsid w:val="1E670369"/>
    <w:rsid w:val="1E9B6E33"/>
    <w:rsid w:val="1EC57BC9"/>
    <w:rsid w:val="1FB45CB9"/>
    <w:rsid w:val="1FE871E5"/>
    <w:rsid w:val="20A51429"/>
    <w:rsid w:val="21BF5F04"/>
    <w:rsid w:val="22D42AD5"/>
    <w:rsid w:val="22D7B721"/>
    <w:rsid w:val="230C5AC9"/>
    <w:rsid w:val="234EA3C0"/>
    <w:rsid w:val="239C9984"/>
    <w:rsid w:val="24733906"/>
    <w:rsid w:val="249DBA8A"/>
    <w:rsid w:val="24EA7421"/>
    <w:rsid w:val="2552DB8D"/>
    <w:rsid w:val="274B765C"/>
    <w:rsid w:val="277A0775"/>
    <w:rsid w:val="283F0FBC"/>
    <w:rsid w:val="2882E44C"/>
    <w:rsid w:val="297B1964"/>
    <w:rsid w:val="29FEB355"/>
    <w:rsid w:val="2A41C077"/>
    <w:rsid w:val="2AE2C906"/>
    <w:rsid w:val="2B65812D"/>
    <w:rsid w:val="2B73F512"/>
    <w:rsid w:val="2C7E9967"/>
    <w:rsid w:val="2CB496B9"/>
    <w:rsid w:val="2D6DD466"/>
    <w:rsid w:val="2D766301"/>
    <w:rsid w:val="2DB19C65"/>
    <w:rsid w:val="2E3A0C7B"/>
    <w:rsid w:val="2E79A9C7"/>
    <w:rsid w:val="2F3129ED"/>
    <w:rsid w:val="308C4CCB"/>
    <w:rsid w:val="32E183E1"/>
    <w:rsid w:val="3329C0F7"/>
    <w:rsid w:val="33B67BF4"/>
    <w:rsid w:val="340134DA"/>
    <w:rsid w:val="346C51CC"/>
    <w:rsid w:val="34BA631B"/>
    <w:rsid w:val="35F45ADE"/>
    <w:rsid w:val="35FF589D"/>
    <w:rsid w:val="364250A2"/>
    <w:rsid w:val="378AB59E"/>
    <w:rsid w:val="37FD5A53"/>
    <w:rsid w:val="3A8E31C7"/>
    <w:rsid w:val="3AE91E5D"/>
    <w:rsid w:val="3B67D03E"/>
    <w:rsid w:val="3B73D57E"/>
    <w:rsid w:val="3BD36028"/>
    <w:rsid w:val="3CC2C265"/>
    <w:rsid w:val="3D700EF6"/>
    <w:rsid w:val="3D823C6B"/>
    <w:rsid w:val="3E3783BB"/>
    <w:rsid w:val="3E4280A4"/>
    <w:rsid w:val="3EA65338"/>
    <w:rsid w:val="3EAF67B7"/>
    <w:rsid w:val="3EC49E9D"/>
    <w:rsid w:val="40AE6B10"/>
    <w:rsid w:val="40EDB958"/>
    <w:rsid w:val="414FB4C1"/>
    <w:rsid w:val="418B143C"/>
    <w:rsid w:val="41ADD2E6"/>
    <w:rsid w:val="41D98A99"/>
    <w:rsid w:val="437EE763"/>
    <w:rsid w:val="43FEBA00"/>
    <w:rsid w:val="4403B5D5"/>
    <w:rsid w:val="45A9DB9D"/>
    <w:rsid w:val="470C2E06"/>
    <w:rsid w:val="49620562"/>
    <w:rsid w:val="4B16FE20"/>
    <w:rsid w:val="4E5B8E33"/>
    <w:rsid w:val="4EBCDF45"/>
    <w:rsid w:val="4FF75E94"/>
    <w:rsid w:val="504AEA3E"/>
    <w:rsid w:val="52012852"/>
    <w:rsid w:val="53051AA1"/>
    <w:rsid w:val="53FCAA9B"/>
    <w:rsid w:val="5466FA82"/>
    <w:rsid w:val="56CDE577"/>
    <w:rsid w:val="56D49975"/>
    <w:rsid w:val="579E9B44"/>
    <w:rsid w:val="580A5DFF"/>
    <w:rsid w:val="583C6F14"/>
    <w:rsid w:val="58D9B059"/>
    <w:rsid w:val="59B63AE6"/>
    <w:rsid w:val="5A912683"/>
    <w:rsid w:val="5AA00CDE"/>
    <w:rsid w:val="5AF9492C"/>
    <w:rsid w:val="5B2A9426"/>
    <w:rsid w:val="5C9B0DDA"/>
    <w:rsid w:val="5CB5D466"/>
    <w:rsid w:val="5DA316A7"/>
    <w:rsid w:val="60E721D0"/>
    <w:rsid w:val="6202C50F"/>
    <w:rsid w:val="6245DD35"/>
    <w:rsid w:val="6329C062"/>
    <w:rsid w:val="63B230B6"/>
    <w:rsid w:val="63DC37F5"/>
    <w:rsid w:val="64C77564"/>
    <w:rsid w:val="6564559A"/>
    <w:rsid w:val="665E99BA"/>
    <w:rsid w:val="66FE6CA1"/>
    <w:rsid w:val="6841DD40"/>
    <w:rsid w:val="6887C728"/>
    <w:rsid w:val="689BF65C"/>
    <w:rsid w:val="699056C6"/>
    <w:rsid w:val="69A04938"/>
    <w:rsid w:val="6C6EB2DD"/>
    <w:rsid w:val="6DA52F38"/>
    <w:rsid w:val="6DDC9693"/>
    <w:rsid w:val="6EF708AC"/>
    <w:rsid w:val="708C44BB"/>
    <w:rsid w:val="72363BEA"/>
    <w:rsid w:val="7412A284"/>
    <w:rsid w:val="743DCF06"/>
    <w:rsid w:val="746BF842"/>
    <w:rsid w:val="74EA15EC"/>
    <w:rsid w:val="7661D4E9"/>
    <w:rsid w:val="7668DDA5"/>
    <w:rsid w:val="7839A583"/>
    <w:rsid w:val="7A4E5C84"/>
    <w:rsid w:val="7A8B3CAE"/>
    <w:rsid w:val="7ADFDDB2"/>
    <w:rsid w:val="7B28851D"/>
    <w:rsid w:val="7B54C3E9"/>
    <w:rsid w:val="7B8FA33E"/>
    <w:rsid w:val="7C66913C"/>
    <w:rsid w:val="7CDC68EC"/>
    <w:rsid w:val="7E695785"/>
    <w:rsid w:val="7F40F326"/>
    <w:rsid w:val="7F535041"/>
    <w:rsid w:val="7FF833AC"/>
    <w:rsid w:val="7FFBF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DF1A"/>
  <w15:chartTrackingRefBased/>
  <w15:docId w15:val="{a1ec1e2a-aa16-4250-a195-e063a623bf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19d8f9c25e944de" /><Relationship Type="http://schemas.openxmlformats.org/officeDocument/2006/relationships/footer" Target="/word/footer.xml" Id="R39c872ae71d74a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2021-04-21T19:55:39.6589697Z</dcterms:created>
  <dcterms:modified xsi:type="dcterms:W3CDTF">2021-04-22T22:41:36.5370077Z</dcterms:modified>
  <dc:creator>Khaled Taha Omar</dc:creator>
  <lastModifiedBy>Khaled Taha Omar</lastModifiedBy>
</coreProperties>
</file>