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500"/>
              <w:left w:type="dxa" w:w="480"/>
              <w:bottom w:type="dxa" w:w="500"/>
              <w:right w:type="dxa" w:w="480"/>
            </w:tcMar>
          </w:tcPr>
          <w:p>
            <w:pPr>
              <w:spacing w:after="120" w:before="0"/>
              <w:jc w:val="center"/>
            </w:pPr>
            <w:r>
              <w:rPr>
                <w:rFonts w:ascii="Segoe UI Emoji" w:cs="Segoe UI Emoji" w:eastAsia="Segoe UI Emoji" w:hAnsi="Segoe UI Emoji"/>
                <w:sz w:val="80"/>
                <w:szCs w:val="80"/>
              </w:rPr>
              <w:t xml:space="preserve">🏥</w:t>
            </w:r>
          </w:p>
          <w:p>
            <w:pPr>
              <w:spacing w:after="80" w:before="0"/>
              <w:jc w:val="center"/>
            </w:pPr>
            <w:r>
              <w:rPr>
                <w:rFonts w:ascii="Arial" w:cs="Arial" w:eastAsia="Arial" w:hAnsi="Arial"/>
                <w:b/>
                <w:bCs/>
                <w:color w:val="FFFFFF"/>
                <w:sz w:val="72"/>
                <w:szCs w:val="72"/>
              </w:rPr>
              <w:t xml:space="preserve">ClinicDesk</w:t>
            </w:r>
          </w:p>
          <w:p>
            <w:pPr>
              <w:spacing w:after="80" w:before="0"/>
              <w:jc w:val="center"/>
            </w:pPr>
            <w:r>
              <w:rPr>
                <w:rFonts w:ascii="Arial" w:cs="Arial" w:eastAsia="Arial" w:hAnsi="Arial"/>
                <w:color w:val="AED6F1"/>
                <w:sz w:val="36"/>
                <w:szCs w:val="36"/>
              </w:rPr>
              <w:t xml:space="preserve">Clinic Management System</w:t>
            </w:r>
          </w:p>
          <w:p>
            <w:pPr>
              <w:spacing w:after="0" w:before="80"/>
            </w:pPr>
            <w:r>
              <w:t xml:space="preserve"/>
            </w:r>
          </w:p>
          <w:p>
            <w:pPr>
              <w:jc w:val="center"/>
            </w:pPr>
            <w:r>
              <w:rPr>
                <w:rFonts w:ascii="Arial" w:cs="Arial" w:eastAsia="Arial" w:hAnsi="Arial"/>
                <w:b/>
                <w:bCs/>
                <w:color w:val="F0F3F4"/>
                <w:spacing w:val="60"/>
                <w:sz w:val="28"/>
                <w:szCs w:val="28"/>
              </w:rPr>
              <w:t xml:space="preserve">📋  SOFTWARE REQUIREMENTS SPECIFICATION (SRS)</w:t>
            </w:r>
          </w:p>
          <w:p>
            <w:pPr>
              <w:spacing w:after="0" w:before="80"/>
              <w:jc w:val="center"/>
            </w:pPr>
            <w:r>
              <w:rPr>
                <w:rFonts w:ascii="Arial" w:cs="Arial" w:eastAsia="Arial" w:hAnsi="Arial"/>
                <w:i/>
                <w:iCs/>
                <w:color w:val="AED6F1"/>
                <w:sz w:val="22"/>
                <w:szCs w:val="22"/>
              </w:rPr>
              <w:t xml:space="preserve">IEEE 830 / ISO 29148 Aligned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808B96"/>
                <w:sz w:val="18"/>
                <w:szCs w:val="18"/>
              </w:rPr>
              <w:t xml:space="preserve">Version</w:t>
            </w:r>
          </w:p>
          <w:p>
            <w:pPr>
              <w:jc w:val="center"/>
            </w:pPr>
            <w:r>
              <w:rPr>
                <w:rFonts w:ascii="Arial" w:cs="Arial" w:eastAsia="Arial" w:hAnsi="Arial"/>
                <w:b/>
                <w:bCs/>
                <w:color w:val="1A5276"/>
                <w:sz w:val="22"/>
                <w:szCs w:val="22"/>
              </w:rPr>
              <w:t xml:space="preserve">1.0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808B96"/>
                <w:sz w:val="18"/>
                <w:szCs w:val="18"/>
              </w:rPr>
              <w:t xml:space="preserve">Date</w:t>
            </w:r>
          </w:p>
          <w:p>
            <w:pPr>
              <w:jc w:val="center"/>
            </w:pPr>
            <w:r>
              <w:rPr>
                <w:rFonts w:ascii="Arial" w:cs="Arial" w:eastAsia="Arial" w:hAnsi="Arial"/>
                <w:b/>
                <w:bCs/>
                <w:color w:val="1A5276"/>
                <w:sz w:val="22"/>
                <w:szCs w:val="22"/>
              </w:rPr>
              <w:t xml:space="preserve">09 Jun 2026</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808B96"/>
                <w:sz w:val="18"/>
                <w:szCs w:val="18"/>
              </w:rPr>
              <w:t xml:space="preserve">Status</w:t>
            </w:r>
          </w:p>
          <w:p>
            <w:pPr>
              <w:jc w:val="center"/>
            </w:pPr>
            <w:r>
              <w:rPr>
                <w:rFonts w:ascii="Arial" w:cs="Arial" w:eastAsia="Arial" w:hAnsi="Arial"/>
                <w:b/>
                <w:bCs/>
                <w:color w:val="1A5276"/>
                <w:sz w:val="22"/>
                <w:szCs w:val="22"/>
              </w:rPr>
              <w:t xml:space="preserve">Draft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808B96"/>
                <w:sz w:val="18"/>
                <w:szCs w:val="18"/>
              </w:rPr>
              <w:t xml:space="preserve">Language</w:t>
            </w:r>
          </w:p>
          <w:p>
            <w:pPr>
              <w:jc w:val="center"/>
            </w:pPr>
            <w:r>
              <w:rPr>
                <w:rFonts w:ascii="Arial" w:cs="Arial" w:eastAsia="Arial" w:hAnsi="Arial"/>
                <w:b/>
                <w:bCs/>
                <w:color w:val="1A5276"/>
                <w:sz w:val="22"/>
                <w:szCs w:val="22"/>
              </w:rPr>
              <w:t xml:space="preserve">EN / AR</w:t>
            </w:r>
          </w:p>
        </w:tc>
      </w:tr>
    </w:tbl>
    <w:p>
      <w:pPr>
        <w:pageBreakBefore/>
      </w:pPr>
      <w:r>
        <w:t xml:space="preserve"/>
      </w:r>
    </w:p>
    <w:p>
      <w:pPr>
        <w:pStyle w:val="Heading1"/>
        <w:pBdr>
          <w:bottom w:val="single" w:color="2E86C1" w:sz="8" w:space="6"/>
        </w:pBdr>
        <w:spacing w:after="160" w:before="400"/>
      </w:pPr>
      <w:r>
        <w:rPr>
          <w:rFonts w:ascii="Arial" w:cs="Arial" w:eastAsia="Arial" w:hAnsi="Arial"/>
          <w:b/>
          <w:bCs/>
          <w:color w:val="1A5276"/>
          <w:sz w:val="34"/>
          <w:szCs w:val="34"/>
        </w:rPr>
        <w:t xml:space="preserve">1.  Introduction</w:t>
      </w:r>
    </w:p>
    <w:p>
      <w:pPr>
        <w:pStyle w:val="Heading2"/>
        <w:spacing w:after="120" w:before="300"/>
      </w:pPr>
      <w:r>
        <w:rPr>
          <w:rFonts w:ascii="Arial" w:cs="Arial" w:eastAsia="Arial" w:hAnsi="Arial"/>
          <w:b/>
          <w:bCs/>
          <w:color w:val="2E86C1"/>
          <w:sz w:val="26"/>
          <w:szCs w:val="26"/>
        </w:rPr>
        <w:t xml:space="preserve">1.1  Purpose</w:t>
      </w:r>
    </w:p>
    <w:p>
      <w:pPr>
        <w:spacing w:after="100" w:before="80"/>
      </w:pPr>
      <w:r>
        <w:rPr>
          <w:rFonts w:ascii="Arial" w:cs="Arial" w:eastAsia="Arial" w:hAnsi="Arial"/>
          <w:color w:val="1C2833"/>
          <w:sz w:val="22"/>
          <w:szCs w:val="22"/>
        </w:rPr>
        <w:t xml:space="preserve">This Software Requirements Specification (SRS) document defines the complete set of functional and non-functional requirements for ClinicDesk, a web-based Clinic Management System. It serves as the contractual agreement between stakeholders and the development team and provides the basis for system design, implementation, testing, and acceptance.</w:t>
      </w:r>
    </w:p>
    <w:p>
      <w:pPr>
        <w:spacing w:after="100" w:before="80"/>
      </w:pPr>
      <w:r>
        <w:rPr>
          <w:rFonts w:ascii="Arial" w:cs="Arial" w:eastAsia="Arial" w:hAnsi="Arial"/>
          <w:color w:val="1C2833"/>
          <w:sz w:val="22"/>
          <w:szCs w:val="22"/>
        </w:rPr>
        <w:t xml:space="preserve">This document follows the structure of IEEE 830 and ISO/IEC/IEEE 29148 standards for requirements specifications.</w:t>
      </w:r>
    </w:p>
    <w:p>
      <w:pPr>
        <w:spacing w:after="0" w:before="80"/>
      </w:pPr>
      <w:r>
        <w:t xml:space="preserve"/>
      </w:r>
    </w:p>
    <w:p>
      <w:pPr>
        <w:pStyle w:val="Heading2"/>
        <w:spacing w:after="120" w:before="300"/>
      </w:pPr>
      <w:r>
        <w:rPr>
          <w:rFonts w:ascii="Arial" w:cs="Arial" w:eastAsia="Arial" w:hAnsi="Arial"/>
          <w:b/>
          <w:bCs/>
          <w:color w:val="2E86C1"/>
          <w:sz w:val="26"/>
          <w:szCs w:val="26"/>
        </w:rPr>
        <w:t xml:space="preserve">1.2  Document Scope</w:t>
      </w:r>
    </w:p>
    <w:p>
      <w:pPr>
        <w:spacing w:after="100" w:before="80"/>
      </w:pPr>
      <w:r>
        <w:rPr>
          <w:rFonts w:ascii="Arial" w:cs="Arial" w:eastAsia="Arial" w:hAnsi="Arial"/>
          <w:color w:val="1C2833"/>
          <w:sz w:val="22"/>
          <w:szCs w:val="22"/>
        </w:rPr>
        <w:t xml:space="preserve">ClinicDesk is a role-based web application for small to mid-sized clinics. It covers: patient records management, appointment scheduling, medical examinations, prescriptions, billing, reporting, notifications, and bilingual (Arabic/English) support.</w:t>
      </w:r>
    </w:p>
    <w:p>
      <w:pPr>
        <w:spacing w:after="0" w:before="80"/>
      </w:pPr>
      <w:r>
        <w:t xml:space="preserve"/>
      </w:r>
    </w:p>
    <w:p>
      <w:pPr>
        <w:pStyle w:val="Heading2"/>
        <w:spacing w:after="120" w:before="300"/>
      </w:pPr>
      <w:r>
        <w:rPr>
          <w:rFonts w:ascii="Arial" w:cs="Arial" w:eastAsia="Arial" w:hAnsi="Arial"/>
          <w:b/>
          <w:bCs/>
          <w:color w:val="2E86C1"/>
          <w:sz w:val="26"/>
          <w:szCs w:val="26"/>
        </w:rPr>
        <w:t xml:space="preserve">1.3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61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Project Sponsor / Clinic Owner</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Verify business requirements are captured correctly</w:t>
            </w:r>
          </w:p>
        </w:tc>
      </w:tr>
      <w:tr>
        <w:tc>
          <w:tcPr>
            <w:tcW w:type="dxa" w:w="3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Business Analyst</w:t>
            </w:r>
          </w:p>
        </w:tc>
        <w:tc>
          <w:tcPr>
            <w:tcW w:type="dxa" w:w="6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Baseline for requirements traceability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System Architect &amp; Developers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Technical design and implementation reference</w:t>
            </w:r>
          </w:p>
        </w:tc>
      </w:tr>
      <w:tr>
        <w:tc>
          <w:tcPr>
            <w:tcW w:type="dxa" w:w="3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QA / Test Engineers</w:t>
            </w:r>
          </w:p>
        </w:tc>
        <w:tc>
          <w:tcPr>
            <w:tcW w:type="dxa" w:w="6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Basis for test case design and acceptance criteria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UX / UI Designers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Understand interaction requirements and constraints</w:t>
            </w:r>
          </w:p>
        </w:tc>
      </w:tr>
      <w:tr>
        <w:tc>
          <w:tcPr>
            <w:tcW w:type="dxa" w:w="3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Clinic Administrator</w:t>
            </w:r>
          </w:p>
        </w:tc>
        <w:tc>
          <w:tcPr>
            <w:tcW w:type="dxa" w:w="6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Understand what the system will and will not do</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1.4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SRS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Software Requirements Specification</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RBAC</w:t>
            </w:r>
          </w:p>
        </w:tc>
        <w:tc>
          <w:tcPr>
            <w:tcW w:type="dxa" w:w="7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Role-Based Access Control — permissions assigned per user role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CRUD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Create, Read, Update, Delete — standard data operations</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RTL / LTR</w:t>
            </w:r>
          </w:p>
        </w:tc>
        <w:tc>
          <w:tcPr>
            <w:tcW w:type="dxa" w:w="7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Right-to-Left / Left-to-Right text direction (Arabic / English)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ICD-10</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International Classification of Diseases, 10th Revision — diagnosis codes</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JWT</w:t>
            </w:r>
          </w:p>
        </w:tc>
        <w:tc>
          <w:tcPr>
            <w:tcW w:type="dxa" w:w="7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JSON Web Token — stateless authentication token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API</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Application Programming Interface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FR</w:t>
            </w:r>
          </w:p>
        </w:tc>
        <w:tc>
          <w:tcPr>
            <w:tcW w:type="dxa" w:w="7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Functional Requirement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NFR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Non-Functional Requirement</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UC</w:t>
            </w:r>
          </w:p>
        </w:tc>
        <w:tc>
          <w:tcPr>
            <w:tcW w:type="dxa" w:w="7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Must Have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MoSCoW priority: critical requirement; system fails without it</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Should Have</w:t>
            </w:r>
          </w:p>
        </w:tc>
        <w:tc>
          <w:tcPr>
            <w:tcW w:type="dxa" w:w="7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MoSCoW priority: important but not critical for launch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Could Have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MoSCoW priority: desirable but deferrable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Won't Have</w:t>
            </w:r>
          </w:p>
        </w:tc>
        <w:tc>
          <w:tcPr>
            <w:tcW w:type="dxa" w:w="7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MoSCoW priority: explicitly out of scope for this release</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1.5  References</w:t>
      </w:r>
    </w:p>
    <w:p>
      <w:pPr>
        <w:pStyle w:val="ListParagraph"/>
        <w:numPr>
          <w:ilvl w:val="0"/>
          <w:numId w:val="2"/>
        </w:numPr>
        <w:spacing w:after="50" w:before="50"/>
      </w:pPr>
      <w:r>
        <w:rPr>
          <w:rFonts w:ascii="Arial" w:cs="Arial" w:eastAsia="Arial" w:hAnsi="Arial"/>
          <w:color w:val="1C2833"/>
          <w:sz w:val="22"/>
          <w:szCs w:val="22"/>
        </w:rPr>
        <w:t xml:space="preserve">ClinicDesk Vision Document v1.0</w:t>
      </w:r>
    </w:p>
    <w:p>
      <w:pPr>
        <w:pStyle w:val="ListParagraph"/>
        <w:numPr>
          <w:ilvl w:val="0"/>
          <w:numId w:val="2"/>
        </w:numPr>
        <w:spacing w:after="50" w:before="50"/>
      </w:pPr>
      <w:r>
        <w:rPr>
          <w:rFonts w:ascii="Arial" w:cs="Arial" w:eastAsia="Arial" w:hAnsi="Arial"/>
          <w:color w:val="1C2833"/>
          <w:sz w:val="22"/>
          <w:szCs w:val="22"/>
        </w:rPr>
        <w:t xml:space="preserve">IEEE 830-1998: Recommended Practice for Software Requirements Specifications</w:t>
      </w:r>
    </w:p>
    <w:p>
      <w:pPr>
        <w:pStyle w:val="ListParagraph"/>
        <w:numPr>
          <w:ilvl w:val="0"/>
          <w:numId w:val="2"/>
        </w:numPr>
        <w:spacing w:after="50" w:before="50"/>
      </w:pPr>
      <w:r>
        <w:rPr>
          <w:rFonts w:ascii="Arial" w:cs="Arial" w:eastAsia="Arial" w:hAnsi="Arial"/>
          <w:color w:val="1C2833"/>
          <w:sz w:val="22"/>
          <w:szCs w:val="22"/>
        </w:rPr>
        <w:t xml:space="preserve">ISO/IEC/IEEE 29148:2018 — Systems and Software Engineering — Requirements Engineering</w:t>
      </w:r>
    </w:p>
    <w:p>
      <w:pPr>
        <w:pStyle w:val="ListParagraph"/>
        <w:numPr>
          <w:ilvl w:val="0"/>
          <w:numId w:val="2"/>
        </w:numPr>
        <w:spacing w:after="50" w:before="50"/>
      </w:pPr>
      <w:r>
        <w:rPr>
          <w:rFonts w:ascii="Arial" w:cs="Arial" w:eastAsia="Arial" w:hAnsi="Arial"/>
          <w:color w:val="1C2833"/>
          <w:sz w:val="22"/>
          <w:szCs w:val="22"/>
        </w:rPr>
        <w:t xml:space="preserve">WCAG 2.1 — Web Content Accessibility Guidelines</w:t>
      </w:r>
    </w:p>
    <w:p>
      <w:pPr>
        <w:pStyle w:val="ListParagraph"/>
        <w:numPr>
          <w:ilvl w:val="0"/>
          <w:numId w:val="2"/>
        </w:numPr>
        <w:spacing w:after="50" w:before="50"/>
      </w:pPr>
      <w:r>
        <w:rPr>
          <w:rFonts w:ascii="Arial" w:cs="Arial" w:eastAsia="Arial" w:hAnsi="Arial"/>
          <w:color w:val="1C2833"/>
          <w:sz w:val="22"/>
          <w:szCs w:val="22"/>
        </w:rPr>
        <w:t xml:space="preserve">OWASP Top 10 — Web Application Security Risks</w:t>
      </w:r>
    </w:p>
    <w:p>
      <w:pPr>
        <w:pageBreakBefore/>
      </w:pPr>
      <w:r>
        <w:t xml:space="preserve"/>
      </w:r>
    </w:p>
    <w:p>
      <w:pPr>
        <w:pStyle w:val="Heading1"/>
        <w:pBdr>
          <w:bottom w:val="single" w:color="2E86C1" w:sz="8" w:space="6"/>
        </w:pBdr>
        <w:spacing w:after="160" w:before="400"/>
      </w:pPr>
      <w:r>
        <w:rPr>
          <w:rFonts w:ascii="Arial" w:cs="Arial" w:eastAsia="Arial" w:hAnsi="Arial"/>
          <w:b/>
          <w:bCs/>
          <w:color w:val="1A5276"/>
          <w:sz w:val="34"/>
          <w:szCs w:val="34"/>
        </w:rPr>
        <w:t xml:space="preserve">2.  Overall Description</w:t>
      </w:r>
    </w:p>
    <w:p>
      <w:pPr>
        <w:pStyle w:val="Heading2"/>
        <w:spacing w:after="120" w:before="300"/>
      </w:pPr>
      <w:r>
        <w:rPr>
          <w:rFonts w:ascii="Arial" w:cs="Arial" w:eastAsia="Arial" w:hAnsi="Arial"/>
          <w:b/>
          <w:bCs/>
          <w:color w:val="2E86C1"/>
          <w:sz w:val="26"/>
          <w:szCs w:val="26"/>
        </w:rPr>
        <w:t xml:space="preserve">2.1  Product Perspective</w:t>
      </w:r>
    </w:p>
    <w:p>
      <w:pPr>
        <w:spacing w:after="100" w:before="80"/>
      </w:pPr>
      <w:r>
        <w:rPr>
          <w:rFonts w:ascii="Arial" w:cs="Arial" w:eastAsia="Arial" w:hAnsi="Arial"/>
          <w:color w:val="1C2833"/>
          <w:sz w:val="22"/>
          <w:szCs w:val="22"/>
        </w:rPr>
        <w:t xml:space="preserve">ClinicDesk is a standalone web application that operates independently without integration to external EHR or hospital systems in its initial release. It runs in a modern browser on any device (desktop, tablet, or mobile) without requiring a native application. The system is deployed as a single-tenant web service per clinic, either on a cloud provider or on-premise server.</w:t>
      </w:r>
    </w:p>
    <w:p>
      <w:pPr>
        <w:spacing w:after="0" w:before="80"/>
      </w:pPr>
      <w:r>
        <w:t xml:space="preserve"/>
      </w:r>
    </w:p>
    <w:p>
      <w:pPr>
        <w:pStyle w:val="Heading2"/>
        <w:spacing w:after="120" w:before="300"/>
      </w:pPr>
      <w:r>
        <w:rPr>
          <w:rFonts w:ascii="Arial" w:cs="Arial" w:eastAsia="Arial" w:hAnsi="Arial"/>
          <w:b/>
          <w:bCs/>
          <w:color w:val="2E86C1"/>
          <w:sz w:val="26"/>
          <w:szCs w:val="26"/>
        </w:rPr>
        <w:t xml:space="preserve">2.2  Product Functions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Functional Module</w:t>
            </w:r>
          </w:p>
        </w:tc>
        <w:tc>
          <w:tcPr>
            <w:tcW w:type="dxa" w:w="61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Core Capability</w:t>
            </w:r>
          </w:p>
        </w:tc>
      </w:tr>
      <w:tr>
        <w:tc>
          <w:tcPr>
            <w:tcW w:type="dxa" w:w="320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b/>
                <w:bCs/>
                <w:color w:val="1A5276"/>
                <w:sz w:val="20"/>
                <w:szCs w:val="20"/>
              </w:rPr>
              <w:t xml:space="preserve">Authentication &amp; RBAC</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Secure login, session management, and role-based permission enforcement for all 5 user roles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Patient Management</w:t>
            </w:r>
          </w:p>
        </w:tc>
        <w:tc>
          <w:tcPr>
            <w:tcW w:type="dxa" w:w="6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Full lifecycle management of patient records including demographics, medical history, and allergies</w:t>
            </w:r>
          </w:p>
        </w:tc>
      </w:tr>
      <w:tr>
        <w:tc>
          <w:tcPr>
            <w:tcW w:type="dxa" w:w="320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b/>
                <w:bCs/>
                <w:color w:val="1A5276"/>
                <w:sz w:val="20"/>
                <w:szCs w:val="20"/>
              </w:rPr>
              <w:t xml:space="preserve">Appointment Management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Booking, scheduling, rescheduling, cancellation, check-in, and status tracking with conflict detection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Medical Examination</w:t>
            </w:r>
          </w:p>
        </w:tc>
        <w:tc>
          <w:tcPr>
            <w:tcW w:type="dxa" w:w="6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Structured per-visit documentation: notes, diagnosis (ICD-10), lab results, and file attachments</w:t>
            </w:r>
          </w:p>
        </w:tc>
      </w:tr>
      <w:tr>
        <w:tc>
          <w:tcPr>
            <w:tcW w:type="dxa" w:w="320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b/>
                <w:bCs/>
                <w:color w:val="1A5276"/>
                <w:sz w:val="20"/>
                <w:szCs w:val="20"/>
              </w:rPr>
              <w:t xml:space="preserve">Prescription Management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Multi-medicine prescriptions linked to visits; printable/exportable as PDF</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Billing &amp; Invoicing</w:t>
            </w:r>
          </w:p>
        </w:tc>
        <w:tc>
          <w:tcPr>
            <w:tcW w:type="dxa" w:w="6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Invoice generation per visit, partial/full payment recording, and invoice history</w:t>
            </w:r>
          </w:p>
        </w:tc>
      </w:tr>
      <w:tr>
        <w:tc>
          <w:tcPr>
            <w:tcW w:type="dxa" w:w="320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b/>
                <w:bCs/>
                <w:color w:val="1A5276"/>
                <w:sz w:val="20"/>
                <w:szCs w:val="20"/>
              </w:rPr>
              <w:t xml:space="preserve">Dashboard &amp; Reporting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Real-time KPI widgets and exportable reports for administrators and doctors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Notification Service</w:t>
            </w:r>
          </w:p>
        </w:tc>
        <w:tc>
          <w:tcPr>
            <w:tcW w:type="dxa" w:w="6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Automated appointment reminders and payment alerts via email/SMS</w:t>
            </w:r>
          </w:p>
        </w:tc>
      </w:tr>
      <w:tr>
        <w:tc>
          <w:tcPr>
            <w:tcW w:type="dxa" w:w="320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b/>
                <w:bCs/>
                <w:color w:val="1A5276"/>
                <w:sz w:val="20"/>
                <w:szCs w:val="20"/>
              </w:rPr>
              <w:t xml:space="preserve">Clinic Configuration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Administrator-managed services, pricing catalogue, working hours, and staff accounts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Internationalisation</w:t>
            </w:r>
          </w:p>
        </w:tc>
        <w:tc>
          <w:tcPr>
            <w:tcW w:type="dxa" w:w="6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Full Arabic (RTL) and English (LTR) support with per-user language preference</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2.3  User Classes &amp;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1960"/>
      </w:tblGrid>
      <w:tr>
        <w:tc>
          <w:tcPr>
            <w:tcW w:type="dxa" w:w="2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 Proficiency</w:t>
            </w:r>
          </w:p>
        </w:tc>
        <w:tc>
          <w:tcPr>
            <w:tcW w:type="dxa" w:w="3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Primary Interaction</w:t>
            </w:r>
          </w:p>
        </w:tc>
        <w:tc>
          <w:tcPr>
            <w:tcW w:type="dxa" w:w="1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Guest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Low</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Browse clinic info</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Occasional</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Patient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Low–Medium</w:t>
            </w:r>
          </w:p>
        </w:tc>
        <w:tc>
          <w:tcPr>
            <w:tcW w:type="dxa" w:w="3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Book/view appointments, view prescriptions</w:t>
            </w:r>
          </w:p>
        </w:tc>
        <w:tc>
          <w:tcPr>
            <w:tcW w:type="dxa" w:w="1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Weekly–Monthly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Receptionist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Front-desk operations: check-in, scheduling, billing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Daily — all day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Doctor</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Medium</w:t>
            </w:r>
          </w:p>
        </w:tc>
        <w:tc>
          <w:tcPr>
            <w:tcW w:type="dxa" w:w="3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Examine patients, document visits, write prescriptions</w:t>
            </w:r>
          </w:p>
        </w:tc>
        <w:tc>
          <w:tcPr>
            <w:tcW w:type="dxa" w:w="1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Daily — clinical sessions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Clinic Administrator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Medium–High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System configuration, staff management, reports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Daily — management tasks</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2.4  Operating Environment</w:t>
      </w:r>
    </w:p>
    <w:p>
      <w:pPr>
        <w:pStyle w:val="ListParagraph"/>
        <w:numPr>
          <w:ilvl w:val="0"/>
          <w:numId w:val="2"/>
        </w:numPr>
        <w:spacing w:after="50" w:before="50"/>
      </w:pPr>
      <w:r>
        <w:rPr>
          <w:rFonts w:ascii="Arial" w:cs="Arial" w:eastAsia="Arial" w:hAnsi="Arial"/>
          <w:color w:val="1C2833"/>
          <w:sz w:val="22"/>
          <w:szCs w:val="22"/>
        </w:rPr>
        <w:t xml:space="preserve">Web application served over HTTPS; deployable on cloud (AWS, GCP, Azure) or on-premise Linux server</w:t>
      </w:r>
    </w:p>
    <w:p>
      <w:pPr>
        <w:pStyle w:val="ListParagraph"/>
        <w:numPr>
          <w:ilvl w:val="0"/>
          <w:numId w:val="2"/>
        </w:numPr>
        <w:spacing w:after="50" w:before="50"/>
      </w:pPr>
      <w:r>
        <w:rPr>
          <w:rFonts w:ascii="Arial" w:cs="Arial" w:eastAsia="Arial" w:hAnsi="Arial"/>
          <w:color w:val="1C2833"/>
          <w:sz w:val="22"/>
          <w:szCs w:val="22"/>
        </w:rPr>
        <w:t xml:space="preserve">Front-end: modern browser (Chrome, Firefox, Edge, Safari — current and previous major version)</w:t>
      </w:r>
    </w:p>
    <w:p>
      <w:pPr>
        <w:pStyle w:val="ListParagraph"/>
        <w:numPr>
          <w:ilvl w:val="0"/>
          <w:numId w:val="2"/>
        </w:numPr>
        <w:spacing w:after="50" w:before="50"/>
      </w:pPr>
      <w:r>
        <w:rPr>
          <w:rFonts w:ascii="Arial" w:cs="Arial" w:eastAsia="Arial" w:hAnsi="Arial"/>
          <w:color w:val="1C2833"/>
          <w:sz w:val="22"/>
          <w:szCs w:val="22"/>
        </w:rPr>
        <w:t xml:space="preserve">Responsive layout: desktop (≥1280px), tablet (768–1279px), mobile (≤767px)</w:t>
      </w:r>
    </w:p>
    <w:p>
      <w:pPr>
        <w:pStyle w:val="ListParagraph"/>
        <w:numPr>
          <w:ilvl w:val="0"/>
          <w:numId w:val="2"/>
        </w:numPr>
        <w:spacing w:after="50" w:before="50"/>
      </w:pPr>
      <w:r>
        <w:rPr>
          <w:rFonts w:ascii="Arial" w:cs="Arial" w:eastAsia="Arial" w:hAnsi="Arial"/>
          <w:color w:val="1C2833"/>
          <w:sz w:val="22"/>
          <w:szCs w:val="22"/>
        </w:rPr>
        <w:t xml:space="preserve">Back-end: RESTful API; database: relational (PostgreSQL recommended)</w:t>
      </w:r>
    </w:p>
    <w:p>
      <w:pPr>
        <w:pStyle w:val="ListParagraph"/>
        <w:numPr>
          <w:ilvl w:val="0"/>
          <w:numId w:val="2"/>
        </w:numPr>
        <w:spacing w:after="50" w:before="50"/>
      </w:pPr>
      <w:r>
        <w:rPr>
          <w:rFonts w:ascii="Arial" w:cs="Arial" w:eastAsia="Arial" w:hAnsi="Arial"/>
          <w:color w:val="1C2833"/>
          <w:sz w:val="22"/>
          <w:szCs w:val="22"/>
        </w:rPr>
        <w:t xml:space="preserve">Minimum server: 2 vCPU, 4 GB RAM, 50 GB SSD storage</w:t>
      </w:r>
    </w:p>
    <w:p>
      <w:pPr>
        <w:spacing w:after="0" w:before="80"/>
      </w:pPr>
      <w:r>
        <w:t xml:space="preserve"/>
      </w:r>
    </w:p>
    <w:p>
      <w:pPr>
        <w:pStyle w:val="Heading2"/>
        <w:spacing w:after="120" w:before="300"/>
      </w:pPr>
      <w:r>
        <w:rPr>
          <w:rFonts w:ascii="Arial" w:cs="Arial" w:eastAsia="Arial" w:hAnsi="Arial"/>
          <w:b/>
          <w:bCs/>
          <w:color w:val="2E86C1"/>
          <w:sz w:val="26"/>
          <w:szCs w:val="26"/>
        </w:rPr>
        <w:t xml:space="preserve">2.5  Design &amp; Implementation Constraints</w:t>
      </w:r>
    </w:p>
    <w:p>
      <w:pPr>
        <w:pStyle w:val="ListParagraph"/>
        <w:numPr>
          <w:ilvl w:val="0"/>
          <w:numId w:val="2"/>
        </w:numPr>
        <w:spacing w:after="50" w:before="50"/>
      </w:pPr>
      <w:r>
        <w:rPr>
          <w:rFonts w:ascii="Arial" w:cs="Arial" w:eastAsia="Arial" w:hAnsi="Arial"/>
          <w:color w:val="1C2833"/>
          <w:sz w:val="22"/>
          <w:szCs w:val="22"/>
        </w:rPr>
        <w:t xml:space="preserve">Web-only: no native iOS or Android application in this release</w:t>
      </w:r>
    </w:p>
    <w:p>
      <w:pPr>
        <w:pStyle w:val="ListParagraph"/>
        <w:numPr>
          <w:ilvl w:val="0"/>
          <w:numId w:val="2"/>
        </w:numPr>
        <w:spacing w:after="50" w:before="50"/>
      </w:pPr>
      <w:r>
        <w:rPr>
          <w:rFonts w:ascii="Arial" w:cs="Arial" w:eastAsia="Arial" w:hAnsi="Arial"/>
          <w:color w:val="1C2833"/>
          <w:sz w:val="22"/>
          <w:szCs w:val="22"/>
        </w:rPr>
        <w:t xml:space="preserve">Single-branch clinic only; multi-branch management is deferred</w:t>
      </w:r>
    </w:p>
    <w:p>
      <w:pPr>
        <w:pStyle w:val="ListParagraph"/>
        <w:numPr>
          <w:ilvl w:val="0"/>
          <w:numId w:val="2"/>
        </w:numPr>
        <w:spacing w:after="50" w:before="50"/>
      </w:pPr>
      <w:r>
        <w:rPr>
          <w:rFonts w:ascii="Arial" w:cs="Arial" w:eastAsia="Arial" w:hAnsi="Arial"/>
          <w:color w:val="1C2833"/>
          <w:sz w:val="22"/>
          <w:szCs w:val="22"/>
        </w:rPr>
        <w:t xml:space="preserve">No real-time insurance claim integration</w:t>
      </w:r>
    </w:p>
    <w:p>
      <w:pPr>
        <w:pStyle w:val="ListParagraph"/>
        <w:numPr>
          <w:ilvl w:val="0"/>
          <w:numId w:val="2"/>
        </w:numPr>
        <w:spacing w:after="50" w:before="50"/>
      </w:pPr>
      <w:r>
        <w:rPr>
          <w:rFonts w:ascii="Arial" w:cs="Arial" w:eastAsia="Arial" w:hAnsi="Arial"/>
          <w:color w:val="1C2833"/>
          <w:sz w:val="22"/>
          <w:szCs w:val="22"/>
        </w:rPr>
        <w:t xml:space="preserve">No DICOM imaging viewer</w:t>
      </w:r>
    </w:p>
    <w:p>
      <w:pPr>
        <w:pStyle w:val="ListParagraph"/>
        <w:numPr>
          <w:ilvl w:val="0"/>
          <w:numId w:val="2"/>
        </w:numPr>
        <w:spacing w:after="50" w:before="50"/>
      </w:pPr>
      <w:r>
        <w:rPr>
          <w:rFonts w:ascii="Arial" w:cs="Arial" w:eastAsia="Arial" w:hAnsi="Arial"/>
          <w:color w:val="1C2833"/>
          <w:sz w:val="22"/>
          <w:szCs w:val="22"/>
        </w:rPr>
        <w:t xml:space="preserve">All API communication over HTTPS/TLS 1.2+</w:t>
      </w:r>
    </w:p>
    <w:p>
      <w:pPr>
        <w:pStyle w:val="ListParagraph"/>
        <w:numPr>
          <w:ilvl w:val="0"/>
          <w:numId w:val="2"/>
        </w:numPr>
        <w:spacing w:after="50" w:before="50"/>
      </w:pPr>
      <w:r>
        <w:rPr>
          <w:rFonts w:ascii="Arial" w:cs="Arial" w:eastAsia="Arial" w:hAnsi="Arial"/>
          <w:color w:val="1C2833"/>
          <w:sz w:val="22"/>
          <w:szCs w:val="22"/>
        </w:rPr>
        <w:t xml:space="preserve">Passwords stored using bcrypt (minimum cost factor 12) or Argon2</w:t>
      </w:r>
    </w:p>
    <w:p>
      <w:pPr>
        <w:pStyle w:val="ListParagraph"/>
        <w:numPr>
          <w:ilvl w:val="0"/>
          <w:numId w:val="2"/>
        </w:numPr>
        <w:spacing w:after="50" w:before="50"/>
      </w:pPr>
      <w:r>
        <w:rPr>
          <w:rFonts w:ascii="Arial" w:cs="Arial" w:eastAsia="Arial" w:hAnsi="Arial"/>
          <w:color w:val="1C2833"/>
          <w:sz w:val="22"/>
          <w:szCs w:val="22"/>
        </w:rPr>
        <w:t xml:space="preserve">Session tokens: JWT with configurable expiry (default 8 hours)</w:t>
      </w:r>
    </w:p>
    <w:p>
      <w:pPr>
        <w:spacing w:after="0" w:before="80"/>
      </w:pPr>
      <w:r>
        <w:t xml:space="preserve"/>
      </w:r>
    </w:p>
    <w:p>
      <w:pPr>
        <w:pStyle w:val="Heading2"/>
        <w:spacing w:after="120" w:before="300"/>
      </w:pPr>
      <w:r>
        <w:rPr>
          <w:rFonts w:ascii="Arial" w:cs="Arial" w:eastAsia="Arial" w:hAnsi="Arial"/>
          <w:b/>
          <w:bCs/>
          <w:color w:val="2E86C1"/>
          <w:sz w:val="26"/>
          <w:szCs w:val="26"/>
        </w:rPr>
        <w:t xml:space="preserve">2.6  Assumptions &amp; Dependencies</w:t>
      </w:r>
    </w:p>
    <w:p>
      <w:pPr>
        <w:pStyle w:val="ListParagraph"/>
        <w:numPr>
          <w:ilvl w:val="0"/>
          <w:numId w:val="2"/>
        </w:numPr>
        <w:spacing w:after="50" w:before="50"/>
      </w:pPr>
      <w:r>
        <w:rPr>
          <w:rFonts w:ascii="Arial" w:cs="Arial" w:eastAsia="Arial" w:hAnsi="Arial"/>
          <w:color w:val="1C2833"/>
          <w:sz w:val="22"/>
          <w:szCs w:val="22"/>
        </w:rPr>
        <w:t xml:space="preserve">Clinic administrator completes initial setup (services, pricing, staff) before go-live</w:t>
      </w:r>
    </w:p>
    <w:p>
      <w:pPr>
        <w:pStyle w:val="ListParagraph"/>
        <w:numPr>
          <w:ilvl w:val="0"/>
          <w:numId w:val="2"/>
        </w:numPr>
        <w:spacing w:after="50" w:before="50"/>
      </w:pPr>
      <w:r>
        <w:rPr>
          <w:rFonts w:ascii="Arial" w:cs="Arial" w:eastAsia="Arial" w:hAnsi="Arial"/>
          <w:color w:val="1C2833"/>
          <w:sz w:val="22"/>
          <w:szCs w:val="22"/>
        </w:rPr>
        <w:t xml:space="preserve">SMTP credentials or SMS gateway API key provided by the clinic for notifications</w:t>
      </w:r>
    </w:p>
    <w:p>
      <w:pPr>
        <w:pStyle w:val="ListParagraph"/>
        <w:numPr>
          <w:ilvl w:val="0"/>
          <w:numId w:val="2"/>
        </w:numPr>
        <w:spacing w:after="50" w:before="50"/>
      </w:pPr>
      <w:r>
        <w:rPr>
          <w:rFonts w:ascii="Arial" w:cs="Arial" w:eastAsia="Arial" w:hAnsi="Arial"/>
          <w:color w:val="1C2833"/>
          <w:sz w:val="22"/>
          <w:szCs w:val="22"/>
        </w:rPr>
        <w:t xml:space="preserve">ICD-10 diagnosis code dataset seeded during deployment</w:t>
      </w:r>
    </w:p>
    <w:p>
      <w:pPr>
        <w:pStyle w:val="ListParagraph"/>
        <w:numPr>
          <w:ilvl w:val="0"/>
          <w:numId w:val="2"/>
        </w:numPr>
        <w:spacing w:after="50" w:before="50"/>
      </w:pPr>
      <w:r>
        <w:rPr>
          <w:rFonts w:ascii="Arial" w:cs="Arial" w:eastAsia="Arial" w:hAnsi="Arial"/>
          <w:color w:val="1C2833"/>
          <w:sz w:val="22"/>
          <w:szCs w:val="22"/>
        </w:rPr>
        <w:t xml:space="preserve">Patient self-service portal is optional and can be disabled per clinic configuration</w:t>
      </w:r>
    </w:p>
    <w:p>
      <w:pPr>
        <w:pageBreakBefore/>
      </w:pPr>
      <w:r>
        <w:t xml:space="preserve"/>
      </w:r>
    </w:p>
    <w:p>
      <w:pPr>
        <w:pStyle w:val="Heading1"/>
        <w:pBdr>
          <w:bottom w:val="single" w:color="2E86C1" w:sz="8" w:space="6"/>
        </w:pBdr>
        <w:spacing w:after="160" w:before="400"/>
      </w:pPr>
      <w:r>
        <w:rPr>
          <w:rFonts w:ascii="Arial" w:cs="Arial" w:eastAsia="Arial" w:hAnsi="Arial"/>
          <w:b/>
          <w:bCs/>
          <w:color w:val="1A5276"/>
          <w:sz w:val="34"/>
          <w:szCs w:val="34"/>
        </w:rPr>
        <w:t xml:space="preserve">3.  System Features &amp; Functional Requirements</w:t>
      </w:r>
    </w:p>
    <w:p>
      <w:pPr>
        <w:spacing w:after="100" w:before="80"/>
      </w:pPr>
      <w:r>
        <w:rPr>
          <w:rFonts w:ascii="Arial" w:cs="Arial" w:eastAsia="Arial" w:hAnsi="Arial"/>
          <w:color w:val="1C2833"/>
          <w:sz w:val="22"/>
          <w:szCs w:val="22"/>
        </w:rPr>
        <w:t xml:space="preserve">Requirements are categorised using MoSCoW prioritisation. Each requirement is identified by a unique ID in the format FR-[MODULE]-[NNN].</w:t>
      </w:r>
    </w:p>
    <w:p>
      <w:pPr>
        <w:spacing w:after="0" w:before="80"/>
      </w:pPr>
      <w:r>
        <w:t xml:space="preserve"/>
      </w:r>
    </w:p>
    <w:p>
      <w:pPr>
        <w:pStyle w:val="Heading2"/>
        <w:spacing w:after="120" w:before="300"/>
      </w:pPr>
      <w:r>
        <w:rPr>
          <w:rFonts w:ascii="Arial" w:cs="Arial" w:eastAsia="Arial" w:hAnsi="Arial"/>
          <w:b/>
          <w:bCs/>
          <w:color w:val="2E86C1"/>
          <w:sz w:val="26"/>
          <w:szCs w:val="26"/>
        </w:rPr>
        <w:t xml:space="preserve">3.1  Authentication &amp; Role-Based Access Control</w:t>
      </w:r>
    </w:p>
    <w:p>
      <w:pPr>
        <w:pStyle w:val="Heading3"/>
        <w:spacing w:after="80" w:before="220"/>
      </w:pPr>
      <w:r>
        <w:rPr>
          <w:rFonts w:ascii="Arial" w:cs="Arial" w:eastAsia="Arial" w:hAnsi="Arial"/>
          <w:b/>
          <w:bCs/>
          <w:color w:val="148F77"/>
          <w:sz w:val="23"/>
          <w:szCs w:val="23"/>
        </w:rPr>
        <w:t xml:space="preserve">3.1.1  Feature Description</w:t>
      </w:r>
    </w:p>
    <w:p>
      <w:pPr>
        <w:spacing w:after="100" w:before="80"/>
      </w:pPr>
      <w:r>
        <w:rPr>
          <w:rFonts w:ascii="Arial" w:cs="Arial" w:eastAsia="Arial" w:hAnsi="Arial"/>
          <w:color w:val="1C2833"/>
          <w:sz w:val="22"/>
          <w:szCs w:val="22"/>
        </w:rPr>
        <w:t xml:space="preserve">The system shall provide secure, role-aware authentication for all users. Access to every screen, API endpoint, and data record shall be governed by the user's assigned role. Unauthenticated users may only access public-facing pages.</w:t>
      </w:r>
    </w:p>
    <w:p>
      <w:pPr>
        <w:spacing w:after="0" w:before="80"/>
      </w:pPr>
      <w:r>
        <w:t xml:space="preserve"/>
      </w:r>
    </w:p>
    <w:p>
      <w:pPr>
        <w:pStyle w:val="Heading3"/>
        <w:spacing w:after="80" w:before="220"/>
      </w:pPr>
      <w:r>
        <w:rPr>
          <w:rFonts w:ascii="Arial" w:cs="Arial" w:eastAsia="Arial" w:hAnsi="Arial"/>
          <w:b/>
          <w:bCs/>
          <w:color w:val="148F77"/>
          <w:sz w:val="23"/>
          <w:szCs w:val="23"/>
        </w:rPr>
        <w:t xml:space="preserve">3.1.2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FR-AUTH-001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provide a login page accepting email address and password.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FR-AUTH-002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Passwords shall be hashed using bcrypt (min cost 12) or Argon2 before storage; plaintext passwords shall never be stored or logged.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FR-AUTH-003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On successful login, the system shall issue a JWT session token with configurable expiry (default 8 hours).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FR-AUTH-004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Every protected API endpoint shall validate the JWT token and reject requests with missing, expired, or tampered tokens with HTTP 401.</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FR-AUTH-005</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enforce role-based access control; each role (Guest, Patient, Receptionist, Doctor, Admin) shall only access features permitted for that role.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FR-AUTH-006</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After 5 consecutive failed login attempts from the same IP or account, the account shall be temporarily locked for 15 minutes.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FR-AUTH-007</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provide a 'Forgot Password' flow: user submits email, receives a time-limited reset link (valid 1 hour), and can set a new password.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FR-AUTH-008</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log all authentication events (login, logout, failed attempts, password resets) to an audit log with timestamp, user ID, and IP address.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FR-AUTH-009</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Users shall be automatically logged out after a configurable period of inactivity (default 30 minutes).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FR-AUTH-010</w:t>
            </w:r>
          </w:p>
        </w:tc>
        <w:tc>
          <w:tcPr>
            <w:tcW w:type="dxa" w:w="1400"/>
            <w:tcBorders>
              <w:top w:val="single" w:color="CCCCCC" w:sz="1"/>
              <w:left w:val="single" w:color="CCCCCC" w:sz="1"/>
              <w:bottom w:val="single" w:color="CCCCCC" w:sz="1"/>
              <w:right w:val="single" w:color="CCCCCC" w:sz="1"/>
            </w:tcBorders>
            <w:shd w:fill="FEF9E7" w:val="clear"/>
            <w:tcMar>
              <w:top w:type="dxa" w:w="70"/>
              <w:left w:type="dxa" w:w="100"/>
              <w:bottom w:type="dxa" w:w="70"/>
              <w:right w:type="dxa" w:w="100"/>
            </w:tcMar>
          </w:tcPr>
          <w:p>
            <w:pPr>
              <w:jc w:val="center"/>
            </w:pPr>
            <w:r>
              <w:rPr>
                <w:rFonts w:ascii="Arial" w:cs="Arial" w:eastAsia="Arial" w:hAnsi="Arial"/>
                <w:b/>
                <w:bCs/>
                <w:color w:val="B7950B"/>
                <w:sz w:val="19"/>
                <w:szCs w:val="19"/>
              </w:rPr>
              <w:t xml:space="preserve">Could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support two-factor authentication (2FA) via email OTP for administrator and doctor accounts.</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3.2  Patient Management</w:t>
      </w:r>
    </w:p>
    <w:p>
      <w:pPr>
        <w:pStyle w:val="Heading3"/>
        <w:spacing w:after="80" w:before="220"/>
      </w:pPr>
      <w:r>
        <w:rPr>
          <w:rFonts w:ascii="Arial" w:cs="Arial" w:eastAsia="Arial" w:hAnsi="Arial"/>
          <w:b/>
          <w:bCs/>
          <w:color w:val="148F77"/>
          <w:sz w:val="23"/>
          <w:szCs w:val="23"/>
        </w:rPr>
        <w:t xml:space="preserve">3.2.1  Feature Description</w:t>
      </w:r>
    </w:p>
    <w:p>
      <w:pPr>
        <w:spacing w:after="100" w:before="80"/>
      </w:pPr>
      <w:r>
        <w:rPr>
          <w:rFonts w:ascii="Arial" w:cs="Arial" w:eastAsia="Arial" w:hAnsi="Arial"/>
          <w:color w:val="1C2833"/>
          <w:sz w:val="22"/>
          <w:szCs w:val="22"/>
        </w:rPr>
        <w:t xml:space="preserve">The system shall maintain a centralised, searchable database of patient records. Each patient record aggregates demographics, contact details, medical history, allergies, and links to all visits, prescriptions, and invoices.</w:t>
      </w:r>
    </w:p>
    <w:p>
      <w:pPr>
        <w:spacing w:after="0" w:before="80"/>
      </w:pPr>
      <w:r>
        <w:t xml:space="preserve"/>
      </w:r>
    </w:p>
    <w:p>
      <w:pPr>
        <w:pStyle w:val="Heading3"/>
        <w:spacing w:after="80" w:before="220"/>
      </w:pPr>
      <w:r>
        <w:rPr>
          <w:rFonts w:ascii="Arial" w:cs="Arial" w:eastAsia="Arial" w:hAnsi="Arial"/>
          <w:b/>
          <w:bCs/>
          <w:color w:val="148F77"/>
          <w:sz w:val="23"/>
          <w:szCs w:val="23"/>
        </w:rPr>
        <w:t xml:space="preserve">3.2.2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FR-PAT-001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allow Receptionists and Administrators to create a new patient record with the following fields: full name (Arabic and/or English), date of birth, gender, national ID / passport number, phone number, email address (optional), address (optional), emergency contact name and phone, known allergies, and chronic conditions.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FR-PAT-002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auto-generate a unique, sequential Patient ID on record creation (format: CLN-YYYYMMDD-NNNN).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FR-PAT-003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allow Receptionists, Doctors, and Administrators to view the full patient record.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FR-PAT-004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allow Receptionists and Administrators to edit patient demographic and contact information.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FR-PAT-005</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prevent deletion of a patient record if the patient has any associated visits, prescriptions, or invoices; only Administrators may deactivate (soft-delete) a patient record.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FR-PAT-006</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provide a search function allowing staff to search patients by: Patient ID, full name (partial match), phone number, and national ID. Results shall display within 1 second for datasets up to 10,000 records.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FR-PAT-007</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patient record shall include a medical history section where Doctors can add free-text notes and Doctors/Receptionists can view the complete chronological list of visits.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FR-PAT-008</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support recording blood type, height, and weight on the patient record.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FR-PAT-009</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patient record page shall display a summary panel showing: total visits, last visit date, outstanding invoice balance, and active prescriptions count.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FR-PAT-010</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Patients logged into the patient portal shall be able to view and update their own contact details and allergies; they shall not be able to modify clinical fields.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FR-PAT-011</w:t>
            </w:r>
          </w:p>
        </w:tc>
        <w:tc>
          <w:tcPr>
            <w:tcW w:type="dxa" w:w="1400"/>
            <w:tcBorders>
              <w:top w:val="single" w:color="CCCCCC" w:sz="1"/>
              <w:left w:val="single" w:color="CCCCCC" w:sz="1"/>
              <w:bottom w:val="single" w:color="CCCCCC" w:sz="1"/>
              <w:right w:val="single" w:color="CCCCCC" w:sz="1"/>
            </w:tcBorders>
            <w:shd w:fill="FEF9E7" w:val="clear"/>
            <w:tcMar>
              <w:top w:type="dxa" w:w="70"/>
              <w:left w:type="dxa" w:w="100"/>
              <w:bottom w:type="dxa" w:w="70"/>
              <w:right w:type="dxa" w:w="100"/>
            </w:tcMar>
          </w:tcPr>
          <w:p>
            <w:pPr>
              <w:jc w:val="center"/>
            </w:pPr>
            <w:r>
              <w:rPr>
                <w:rFonts w:ascii="Arial" w:cs="Arial" w:eastAsia="Arial" w:hAnsi="Arial"/>
                <w:b/>
                <w:bCs/>
                <w:color w:val="B7950B"/>
                <w:sz w:val="19"/>
                <w:szCs w:val="19"/>
              </w:rPr>
              <w:t xml:space="preserve">Could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support uploading a patient photo to the patient record (max 2MB, JPEG/PNG).</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3.3  Appointment Management</w:t>
      </w:r>
    </w:p>
    <w:p>
      <w:pPr>
        <w:pStyle w:val="Heading3"/>
        <w:spacing w:after="80" w:before="220"/>
      </w:pPr>
      <w:r>
        <w:rPr>
          <w:rFonts w:ascii="Arial" w:cs="Arial" w:eastAsia="Arial" w:hAnsi="Arial"/>
          <w:b/>
          <w:bCs/>
          <w:color w:val="148F77"/>
          <w:sz w:val="23"/>
          <w:szCs w:val="23"/>
        </w:rPr>
        <w:t xml:space="preserve">3.3.1  Feature Description</w:t>
      </w:r>
    </w:p>
    <w:p>
      <w:pPr>
        <w:spacing w:after="100" w:before="80"/>
      </w:pPr>
      <w:r>
        <w:rPr>
          <w:rFonts w:ascii="Arial" w:cs="Arial" w:eastAsia="Arial" w:hAnsi="Arial"/>
          <w:color w:val="1C2833"/>
          <w:sz w:val="22"/>
          <w:szCs w:val="22"/>
        </w:rPr>
        <w:t xml:space="preserve">The system shall provide full lifecycle management of appointments: from creation and scheduling through confirmation, check-in, completion, and optional cancellation. The system shall prevent double-booking and support daily and weekly schedule views per doctor.</w:t>
      </w:r>
    </w:p>
    <w:p>
      <w:pPr>
        <w:spacing w:after="0" w:before="80"/>
      </w:pPr>
      <w:r>
        <w:t xml:space="preserve"/>
      </w:r>
    </w:p>
    <w:p>
      <w:pPr>
        <w:pStyle w:val="Heading3"/>
        <w:spacing w:after="80" w:before="220"/>
      </w:pPr>
      <w:r>
        <w:rPr>
          <w:rFonts w:ascii="Arial" w:cs="Arial" w:eastAsia="Arial" w:hAnsi="Arial"/>
          <w:b/>
          <w:bCs/>
          <w:color w:val="148F77"/>
          <w:sz w:val="23"/>
          <w:szCs w:val="23"/>
        </w:rPr>
        <w:t xml:space="preserve">3.3.2  Appointment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Transition From</w:t>
            </w:r>
          </w:p>
        </w:tc>
        <w:tc>
          <w:tcPr>
            <w:tcW w:type="dxa" w:w="31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Scheduled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Appointment created and time slot reserved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Receptionist / Patient</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Confirmed</w:t>
            </w:r>
          </w:p>
        </w:tc>
        <w:tc>
          <w:tcPr>
            <w:tcW w:type="dxa" w:w="2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Clinic has confirmed the appointment</w:t>
            </w:r>
          </w:p>
        </w:tc>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Scheduled</w:t>
            </w:r>
          </w:p>
        </w:tc>
        <w:tc>
          <w:tcPr>
            <w:tcW w:type="dxa" w:w="3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Receptionist / System</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Checked-In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Patient has arrived and been marked present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Confirmed / Scheduled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Receptionist</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In Progress</w:t>
            </w:r>
          </w:p>
        </w:tc>
        <w:tc>
          <w:tcPr>
            <w:tcW w:type="dxa" w:w="2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Doctor has begun the examination</w:t>
            </w:r>
          </w:p>
        </w:tc>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Checked-In</w:t>
            </w:r>
          </w:p>
        </w:tc>
        <w:tc>
          <w:tcPr>
            <w:tcW w:type="dxa" w:w="3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Doctor (opens visit)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Completed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Examination documented and appointment closed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In Progress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Doctor</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Cancelled</w:t>
            </w:r>
          </w:p>
        </w:tc>
        <w:tc>
          <w:tcPr>
            <w:tcW w:type="dxa" w:w="2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Appointment was cancelled before completion</w:t>
            </w:r>
          </w:p>
        </w:tc>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Any except Completed</w:t>
            </w:r>
          </w:p>
        </w:tc>
        <w:tc>
          <w:tcPr>
            <w:tcW w:type="dxa" w:w="3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Receptionist / Patient / Doctor</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No-Show</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Patient did not arrive within grace period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Confirmed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System / Receptionist</w:t>
            </w:r>
          </w:p>
        </w:tc>
      </w:tr>
    </w:tbl>
    <w:p>
      <w:pPr>
        <w:spacing w:after="0" w:before="80"/>
      </w:pPr>
      <w:r>
        <w:t xml:space="preserve"/>
      </w:r>
    </w:p>
    <w:p>
      <w:pPr>
        <w:pStyle w:val="Heading3"/>
        <w:spacing w:after="80" w:before="220"/>
      </w:pPr>
      <w:r>
        <w:rPr>
          <w:rFonts w:ascii="Arial" w:cs="Arial" w:eastAsia="Arial" w:hAnsi="Arial"/>
          <w:b/>
          <w:bCs/>
          <w:color w:val="148F77"/>
          <w:sz w:val="23"/>
          <w:szCs w:val="23"/>
        </w:rPr>
        <w:t xml:space="preserve">3.3.3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allow Receptionists and Patients (via portal) to book an appointment by selecting: patient, doctor, service type, date, and available time slot.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validate time slot availability for the selected doctor and reject booking if a conflict exists, displaying a clear error message.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display a daily calendar view per doctor showing all appointments with their current status, patient name, and service type.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display a weekly calendar view per doctor showing appointment counts and status summaries per day.</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FR-APT-005</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allow Receptionists and Administrators to reschedule an appointment to a different date/time slot, subject to availability check.</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FR-APT-006</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allow Receptionists, Patients (their own), and Administrators to cancel an appointment. A cancellation reason shall be recorded.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FR-APT-007</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allow Receptionists to check in a patient on arrival, transitioning the appointment status to Checked-In.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FR-APT-008</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Doctor shall be able to mark an appointment as Completed after recording the examination. Completion shall be blocked if no examination notes have been entered.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FR-APT-009</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enforce working hours defined in clinic settings; booking attempts outside configured hours shall be rejected.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FR-APT-010</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send an automated appointment reminder notification to the patient 24 hours before the appointment time (configurable interval).</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FR-APT-011</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allow Administrators to configure appointment slot duration per service type (e.g., 15, 30, or 60 minutes).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FR-APT-012</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track and display the waiting time for each checked-in patient (time since check-in).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FR-APT-013</w:t>
            </w:r>
          </w:p>
        </w:tc>
        <w:tc>
          <w:tcPr>
            <w:tcW w:type="dxa" w:w="1400"/>
            <w:tcBorders>
              <w:top w:val="single" w:color="CCCCCC" w:sz="1"/>
              <w:left w:val="single" w:color="CCCCCC" w:sz="1"/>
              <w:bottom w:val="single" w:color="CCCCCC" w:sz="1"/>
              <w:right w:val="single" w:color="CCCCCC" w:sz="1"/>
            </w:tcBorders>
            <w:shd w:fill="FEF9E7" w:val="clear"/>
            <w:tcMar>
              <w:top w:type="dxa" w:w="70"/>
              <w:left w:type="dxa" w:w="100"/>
              <w:bottom w:type="dxa" w:w="70"/>
              <w:right w:type="dxa" w:w="100"/>
            </w:tcMar>
          </w:tcPr>
          <w:p>
            <w:pPr>
              <w:jc w:val="center"/>
            </w:pPr>
            <w:r>
              <w:rPr>
                <w:rFonts w:ascii="Arial" w:cs="Arial" w:eastAsia="Arial" w:hAnsi="Arial"/>
                <w:b/>
                <w:bCs/>
                <w:color w:val="B7950B"/>
                <w:sz w:val="19"/>
                <w:szCs w:val="19"/>
              </w:rPr>
              <w:t xml:space="preserve">Could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support recurring appointments (daily, weekly, monthly) with configurable end date or number of occurrences.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FR-APT-014</w:t>
            </w:r>
          </w:p>
        </w:tc>
        <w:tc>
          <w:tcPr>
            <w:tcW w:type="dxa" w:w="1400"/>
            <w:tcBorders>
              <w:top w:val="single" w:color="CCCCCC" w:sz="1"/>
              <w:left w:val="single" w:color="CCCCCC" w:sz="1"/>
              <w:bottom w:val="single" w:color="CCCCCC" w:sz="1"/>
              <w:right w:val="single" w:color="CCCCCC" w:sz="1"/>
            </w:tcBorders>
            <w:shd w:fill="FEF9E7" w:val="clear"/>
            <w:tcMar>
              <w:top w:type="dxa" w:w="70"/>
              <w:left w:type="dxa" w:w="100"/>
              <w:bottom w:type="dxa" w:w="70"/>
              <w:right w:type="dxa" w:w="100"/>
            </w:tcMar>
          </w:tcPr>
          <w:p>
            <w:pPr>
              <w:jc w:val="center"/>
            </w:pPr>
            <w:r>
              <w:rPr>
                <w:rFonts w:ascii="Arial" w:cs="Arial" w:eastAsia="Arial" w:hAnsi="Arial"/>
                <w:b/>
                <w:bCs/>
                <w:color w:val="B7950B"/>
                <w:sz w:val="19"/>
                <w:szCs w:val="19"/>
              </w:rPr>
              <w:t xml:space="preserve">Could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Patients shall be able to rate their visit experience (1–5 stars) within 24 hours of appointment completion.</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3.4  Medical Examination Management</w:t>
      </w:r>
    </w:p>
    <w:p>
      <w:pPr>
        <w:pStyle w:val="Heading3"/>
        <w:spacing w:after="80" w:before="220"/>
      </w:pPr>
      <w:r>
        <w:rPr>
          <w:rFonts w:ascii="Arial" w:cs="Arial" w:eastAsia="Arial" w:hAnsi="Arial"/>
          <w:b/>
          <w:bCs/>
          <w:color w:val="148F77"/>
          <w:sz w:val="23"/>
          <w:szCs w:val="23"/>
        </w:rPr>
        <w:t xml:space="preserve">3.4.1  Feature Description</w:t>
      </w:r>
    </w:p>
    <w:p>
      <w:pPr>
        <w:spacing w:after="100" w:before="80"/>
      </w:pPr>
      <w:r>
        <w:rPr>
          <w:rFonts w:ascii="Arial" w:cs="Arial" w:eastAsia="Arial" w:hAnsi="Arial"/>
          <w:color w:val="1C2833"/>
          <w:sz w:val="22"/>
          <w:szCs w:val="22"/>
        </w:rPr>
        <w:t xml:space="preserve">Each completed appointment shall have an associated examination record. Doctors shall document the clinical encounter using a structured form capturing chief complaint, vital signs, examination findings, diagnosis, and lab results. Examination records are read-only for all roles except the attending Doctor (until closed) and Administrators.</w:t>
      </w:r>
    </w:p>
    <w:p>
      <w:pPr>
        <w:spacing w:after="0" w:before="80"/>
      </w:pPr>
      <w:r>
        <w:t xml:space="preserve"/>
      </w:r>
    </w:p>
    <w:p>
      <w:pPr>
        <w:pStyle w:val="Heading3"/>
        <w:spacing w:after="80" w:before="220"/>
      </w:pPr>
      <w:r>
        <w:rPr>
          <w:rFonts w:ascii="Arial" w:cs="Arial" w:eastAsia="Arial" w:hAnsi="Arial"/>
          <w:b/>
          <w:bCs/>
          <w:color w:val="148F77"/>
          <w:sz w:val="23"/>
          <w:szCs w:val="23"/>
        </w:rPr>
        <w:t xml:space="preserve">3.4.2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FR-EXM-001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create an examination record linked to an appointment when the Doctor opens a Checked-In appointment.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FR-EXM-002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examination form shall include the following fields: chief complaint (text), vital signs (blood pressure, pulse, temperature, weight, height, O2 saturation — all optional), examination findings (rich text), diagnosis (free text + ICD-10 code lookup), test requests (text), test results (text), and treatment plan (text).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FR-EXM-003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provide an ICD-10 code search/autocomplete field within the diagnosis section; doctors may enter free-text diagnosis without an ICD code.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FR-EXM-004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allow the Doctor to save an examination as a Draft (editable) and then Submit it as Final (read-only to the doctor; editable only by Admin).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FR-EXM-005</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Completing the appointment (marking it Done) shall automatically set the examination status to Final if it was in Draft.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FR-EXM-006</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display the complete chronological visit history per patient, accessible to Doctors, Receptionists (read-only), and Administrators.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FR-EXM-007</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allow the Doctor to upload lab and medical report files (PDF, JPEG, PNG) to the examination record. Maximum file size: 10 MB per file; up to 10 files per visit.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FR-EXM-008</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allow authorised staff to view uploaded files inline in the browser without requiring a separate download for PDF and image files.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FR-EXM-009</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display a side-by-side comparison of vital signs across the last 5 visits for the same patient.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FR-EXM-010</w:t>
            </w:r>
          </w:p>
        </w:tc>
        <w:tc>
          <w:tcPr>
            <w:tcW w:type="dxa" w:w="1400"/>
            <w:tcBorders>
              <w:top w:val="single" w:color="CCCCCC" w:sz="1"/>
              <w:left w:val="single" w:color="CCCCCC" w:sz="1"/>
              <w:bottom w:val="single" w:color="CCCCCC" w:sz="1"/>
              <w:right w:val="single" w:color="CCCCCC" w:sz="1"/>
            </w:tcBorders>
            <w:shd w:fill="FEF9E7" w:val="clear"/>
            <w:tcMar>
              <w:top w:type="dxa" w:w="70"/>
              <w:left w:type="dxa" w:w="100"/>
              <w:bottom w:type="dxa" w:w="70"/>
              <w:right w:type="dxa" w:w="100"/>
            </w:tcMar>
          </w:tcPr>
          <w:p>
            <w:pPr>
              <w:jc w:val="center"/>
            </w:pPr>
            <w:r>
              <w:rPr>
                <w:rFonts w:ascii="Arial" w:cs="Arial" w:eastAsia="Arial" w:hAnsi="Arial"/>
                <w:b/>
                <w:bCs/>
                <w:color w:val="B7950B"/>
                <w:sz w:val="19"/>
                <w:szCs w:val="19"/>
              </w:rPr>
              <w:t xml:space="preserve">Could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support voice-to-text input for examination notes fields.</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3.5  Prescription Management</w:t>
      </w:r>
    </w:p>
    <w:p>
      <w:pPr>
        <w:pStyle w:val="Heading3"/>
        <w:spacing w:after="80" w:before="220"/>
      </w:pPr>
      <w:r>
        <w:rPr>
          <w:rFonts w:ascii="Arial" w:cs="Arial" w:eastAsia="Arial" w:hAnsi="Arial"/>
          <w:b/>
          <w:bCs/>
          <w:color w:val="148F77"/>
          <w:sz w:val="23"/>
          <w:szCs w:val="23"/>
        </w:rPr>
        <w:t xml:space="preserve">3.5.1  Feature Description</w:t>
      </w:r>
    </w:p>
    <w:p>
      <w:pPr>
        <w:spacing w:after="100" w:before="80"/>
      </w:pPr>
      <w:r>
        <w:rPr>
          <w:rFonts w:ascii="Arial" w:cs="Arial" w:eastAsia="Arial" w:hAnsi="Arial"/>
          <w:color w:val="1C2833"/>
          <w:sz w:val="22"/>
          <w:szCs w:val="22"/>
        </w:rPr>
        <w:t xml:space="preserve">Doctors shall create digital prescriptions linked to a specific visit. Each prescription may contain multiple medication lines. Prescriptions shall be exportable as print-ready PDFs bearing the clinic's letterhead.</w:t>
      </w:r>
    </w:p>
    <w:p>
      <w:pPr>
        <w:spacing w:after="0" w:before="80"/>
      </w:pPr>
      <w:r>
        <w:t xml:space="preserve"/>
      </w:r>
    </w:p>
    <w:p>
      <w:pPr>
        <w:pStyle w:val="Heading3"/>
        <w:spacing w:after="80" w:before="220"/>
      </w:pPr>
      <w:r>
        <w:rPr>
          <w:rFonts w:ascii="Arial" w:cs="Arial" w:eastAsia="Arial" w:hAnsi="Arial"/>
          <w:b/>
          <w:bCs/>
          <w:color w:val="148F77"/>
          <w:sz w:val="23"/>
          <w:szCs w:val="23"/>
        </w:rPr>
        <w:t xml:space="preserve">3.5.2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FR-RX-001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allow the Doctor to create a prescription linked to an examination/visit.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FR-RX-002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 prescription shall support one or more medication lines, each containing: medicine name (text with autocomplete from medicine catalogue), dosage (e.g., 500mg), route (oral, IV, topical — dropdown), frequency (e.g., twice daily — dropdown), duration (e.g., 7 days), and special instructions (text).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FR-RX-003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generate a formatted PDF prescription including: clinic logo and details, doctor name and signature line, patient name and ID, date, and all medication lines. The PDF shall be print-ready on A4.</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FR-RX-004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allow the Doctor to view, reprint, and void a prescription. A voided prescription shall be visibly marked 'VOID' but retained in the record.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FR-RX-005</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Patients logged into the portal shall be able to view and download their own prescriptions.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FR-RX-006</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maintain a medicine catalogue (name, common dosages, routes) that the Administrator can manage. Doctors shall use autocomplete from this catalogue.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FR-RX-007</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flag a basic drug duplication warning if the same medicine is added twice to one prescription.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FR-RX-008</w:t>
            </w:r>
          </w:p>
        </w:tc>
        <w:tc>
          <w:tcPr>
            <w:tcW w:type="dxa" w:w="1400"/>
            <w:tcBorders>
              <w:top w:val="single" w:color="CCCCCC" w:sz="1"/>
              <w:left w:val="single" w:color="CCCCCC" w:sz="1"/>
              <w:bottom w:val="single" w:color="CCCCCC" w:sz="1"/>
              <w:right w:val="single" w:color="CCCCCC" w:sz="1"/>
            </w:tcBorders>
            <w:shd w:fill="FEF9E7" w:val="clear"/>
            <w:tcMar>
              <w:top w:type="dxa" w:w="70"/>
              <w:left w:type="dxa" w:w="100"/>
              <w:bottom w:type="dxa" w:w="70"/>
              <w:right w:type="dxa" w:w="100"/>
            </w:tcMar>
          </w:tcPr>
          <w:p>
            <w:pPr>
              <w:jc w:val="center"/>
            </w:pPr>
            <w:r>
              <w:rPr>
                <w:rFonts w:ascii="Arial" w:cs="Arial" w:eastAsia="Arial" w:hAnsi="Arial"/>
                <w:b/>
                <w:bCs/>
                <w:color w:val="B7950B"/>
                <w:sz w:val="19"/>
                <w:szCs w:val="19"/>
              </w:rPr>
              <w:t xml:space="preserve">Could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support an Arabic-language prescription PDF option (Arabic medicine names and instructions).</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3.6  Billing &amp; Invoicing</w:t>
      </w:r>
    </w:p>
    <w:p>
      <w:pPr>
        <w:pStyle w:val="Heading3"/>
        <w:spacing w:after="80" w:before="220"/>
      </w:pPr>
      <w:r>
        <w:rPr>
          <w:rFonts w:ascii="Arial" w:cs="Arial" w:eastAsia="Arial" w:hAnsi="Arial"/>
          <w:b/>
          <w:bCs/>
          <w:color w:val="148F77"/>
          <w:sz w:val="23"/>
          <w:szCs w:val="23"/>
        </w:rPr>
        <w:t xml:space="preserve">3.6.1  Feature Description</w:t>
      </w:r>
    </w:p>
    <w:p>
      <w:pPr>
        <w:spacing w:after="100" w:before="80"/>
      </w:pPr>
      <w:r>
        <w:rPr>
          <w:rFonts w:ascii="Arial" w:cs="Arial" w:eastAsia="Arial" w:hAnsi="Arial"/>
          <w:color w:val="1C2833"/>
          <w:sz w:val="22"/>
          <w:szCs w:val="22"/>
        </w:rPr>
        <w:t xml:space="preserve">The system shall generate invoices per visit based on the clinic's configured services and prices. Receptionists and Administrators shall record payments. The system shall support partial payments and track outstanding balances.</w:t>
      </w:r>
    </w:p>
    <w:p>
      <w:pPr>
        <w:spacing w:after="0" w:before="80"/>
      </w:pPr>
      <w:r>
        <w:t xml:space="preserve"/>
      </w:r>
    </w:p>
    <w:p>
      <w:pPr>
        <w:pStyle w:val="Heading3"/>
        <w:spacing w:after="80" w:before="220"/>
      </w:pPr>
      <w:r>
        <w:rPr>
          <w:rFonts w:ascii="Arial" w:cs="Arial" w:eastAsia="Arial" w:hAnsi="Arial"/>
          <w:b/>
          <w:bCs/>
          <w:color w:val="148F77"/>
          <w:sz w:val="23"/>
          <w:szCs w:val="23"/>
        </w:rPr>
        <w:t xml:space="preserve">3.6.2  Invoice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3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Draft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Invoice created but not yet presented to patient; amounts still editable</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Pending</w:t>
            </w:r>
          </w:p>
        </w:tc>
        <w:tc>
          <w:tcPr>
            <w:tcW w:type="dxa" w:w="7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Invoice issued to patient; awaiting payment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Partially Paid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At least one payment recorded but balance remains outstanding</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Paid</w:t>
            </w:r>
          </w:p>
        </w:tc>
        <w:tc>
          <w:tcPr>
            <w:tcW w:type="dxa" w:w="7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Invoice fully settled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Cancelled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Invoice voided; reason required; record retained for audit</w:t>
            </w:r>
          </w:p>
        </w:tc>
      </w:tr>
    </w:tbl>
    <w:p>
      <w:pPr>
        <w:spacing w:after="0" w:before="80"/>
      </w:pPr>
      <w:r>
        <w:t xml:space="preserve"/>
      </w:r>
    </w:p>
    <w:p>
      <w:pPr>
        <w:pStyle w:val="Heading3"/>
        <w:spacing w:after="80" w:before="220"/>
      </w:pPr>
      <w:r>
        <w:rPr>
          <w:rFonts w:ascii="Arial" w:cs="Arial" w:eastAsia="Arial" w:hAnsi="Arial"/>
          <w:b/>
          <w:bCs/>
          <w:color w:val="148F77"/>
          <w:sz w:val="23"/>
          <w:szCs w:val="23"/>
        </w:rPr>
        <w:t xml:space="preserve">3.6.3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FR-BIL-001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allow Receptionists and Administrators to create an invoice for a visit, pre-populated with the service type and configured price.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FR-BIL-002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An invoice shall contain: invoice number (auto-generated), visit date, patient name and ID, doctor name, line items (service/description, quantity, unit price, subtotal), discount (optional), tax (optional), and total amount.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FR-BIL-003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allow recording of a payment against an invoice, specifying: amount paid, payment date, and payment method (cash, card, bank transfer — configurable).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FR-BIL-004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calculate and display the remaining balance after each payment is recorded.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FR-BIL-005</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support partial payments; an invoice shall remain in 'Partially Paid' status until fully settled.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FR-BIL-006</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generate a printable invoice PDF with clinic letterhead for the patient.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FR-BIL-007</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Only Administrators shall be able to cancel or edit a finalised invoice; a reason shall be required and the action logged.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FR-BIL-008</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send a payment confirmation notification to the patient (via email) when an invoice is marked as Paid.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FR-BIL-009</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send a payment reminder notification to the patient for invoices that remain unpaid 3 days after issuance (configurable interval).</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FR-BIL-010</w:t>
            </w:r>
          </w:p>
        </w:tc>
        <w:tc>
          <w:tcPr>
            <w:tcW w:type="dxa" w:w="1400"/>
            <w:tcBorders>
              <w:top w:val="single" w:color="CCCCCC" w:sz="1"/>
              <w:left w:val="single" w:color="CCCCCC" w:sz="1"/>
              <w:bottom w:val="single" w:color="CCCCCC" w:sz="1"/>
              <w:right w:val="single" w:color="CCCCCC" w:sz="1"/>
            </w:tcBorders>
            <w:shd w:fill="FEF9E7" w:val="clear"/>
            <w:tcMar>
              <w:top w:type="dxa" w:w="70"/>
              <w:left w:type="dxa" w:w="100"/>
              <w:bottom w:type="dxa" w:w="70"/>
              <w:right w:type="dxa" w:w="100"/>
            </w:tcMar>
          </w:tcPr>
          <w:p>
            <w:pPr>
              <w:jc w:val="center"/>
            </w:pPr>
            <w:r>
              <w:rPr>
                <w:rFonts w:ascii="Arial" w:cs="Arial" w:eastAsia="Arial" w:hAnsi="Arial"/>
                <w:b/>
                <w:bCs/>
                <w:color w:val="B7950B"/>
                <w:sz w:val="19"/>
                <w:szCs w:val="19"/>
              </w:rPr>
              <w:t xml:space="preserve">Could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support applying a percentage or fixed-amount discount code to an invoice.</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3.7  Dashboard &amp; Reports</w:t>
      </w:r>
    </w:p>
    <w:p>
      <w:pPr>
        <w:pStyle w:val="Heading3"/>
        <w:spacing w:after="80" w:before="220"/>
      </w:pPr>
      <w:r>
        <w:rPr>
          <w:rFonts w:ascii="Arial" w:cs="Arial" w:eastAsia="Arial" w:hAnsi="Arial"/>
          <w:b/>
          <w:bCs/>
          <w:color w:val="148F77"/>
          <w:sz w:val="23"/>
          <w:szCs w:val="23"/>
        </w:rPr>
        <w:t xml:space="preserve">3.7.1  Feature Description</w:t>
      </w:r>
    </w:p>
    <w:p>
      <w:pPr>
        <w:spacing w:after="100" w:before="80"/>
      </w:pPr>
      <w:r>
        <w:rPr>
          <w:rFonts w:ascii="Arial" w:cs="Arial" w:eastAsia="Arial" w:hAnsi="Arial"/>
          <w:color w:val="1C2833"/>
          <w:sz w:val="22"/>
          <w:szCs w:val="22"/>
        </w:rPr>
        <w:t xml:space="preserve">Administrators and Doctors shall have access to a real-time dashboard showing key operational indicators. A reports module shall allow generation and export of structured reports covering patients, appointments, revenue, and diagnoses.</w:t>
      </w:r>
    </w:p>
    <w:p>
      <w:pPr>
        <w:spacing w:after="0" w:before="80"/>
      </w:pPr>
      <w:r>
        <w:t xml:space="preserve"/>
      </w:r>
    </w:p>
    <w:p>
      <w:pPr>
        <w:pStyle w:val="Heading3"/>
        <w:spacing w:after="80" w:before="220"/>
      </w:pPr>
      <w:r>
        <w:rPr>
          <w:rFonts w:ascii="Arial" w:cs="Arial" w:eastAsia="Arial" w:hAnsi="Arial"/>
          <w:b/>
          <w:bCs/>
          <w:color w:val="148F77"/>
          <w:sz w:val="23"/>
          <w:szCs w:val="23"/>
        </w:rPr>
        <w:t xml:space="preserve">3.7.2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FR-RPT-001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Administrator dashboard shall display: today's total appointments, appointments by status, daily revenue, monthly revenue trend (last 12 months bar chart), and top 5 most common diagnoses.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FR-RPT-002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Doctor dashboard shall display: today's appointment schedule with patient names, appointment times, and current status for the logged-in doctor.</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FR-RPT-003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provide a Patient Report: total registered patients, new patients by period (daily/weekly/monthly), and breakdown by gender and age group.</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FR-RPT-004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provide an Appointment Report: total appointments by period, by doctor, by service type, cancellation rate, and no-show rate.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FR-RPT-005</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provide a Revenue Report: total revenue by period, by service type, by doctor, outstanding balance total, and payment method breakdown.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FR-RPT-006</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provide a Diagnosis Report: most frequent diagnoses (ICD-10 code + description) ranked by occurrence for a given period.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FR-RPT-007</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All reports shall be exportable as PDF and Excel (.xlsx) formats.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FR-RPT-008</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dashboard shall include a 'Patient Return Rate' metric showing the percentage of patients with more than one visit.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FR-RPT-009</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Administrator shall be able to filter all reports by date range, doctor, and service type.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FR-RPT-010</w:t>
            </w:r>
          </w:p>
        </w:tc>
        <w:tc>
          <w:tcPr>
            <w:tcW w:type="dxa" w:w="1400"/>
            <w:tcBorders>
              <w:top w:val="single" w:color="CCCCCC" w:sz="1"/>
              <w:left w:val="single" w:color="CCCCCC" w:sz="1"/>
              <w:bottom w:val="single" w:color="CCCCCC" w:sz="1"/>
              <w:right w:val="single" w:color="CCCCCC" w:sz="1"/>
            </w:tcBorders>
            <w:shd w:fill="FEF9E7" w:val="clear"/>
            <w:tcMar>
              <w:top w:type="dxa" w:w="70"/>
              <w:left w:type="dxa" w:w="100"/>
              <w:bottom w:type="dxa" w:w="70"/>
              <w:right w:type="dxa" w:w="100"/>
            </w:tcMar>
          </w:tcPr>
          <w:p>
            <w:pPr>
              <w:jc w:val="center"/>
            </w:pPr>
            <w:r>
              <w:rPr>
                <w:rFonts w:ascii="Arial" w:cs="Arial" w:eastAsia="Arial" w:hAnsi="Arial"/>
                <w:b/>
                <w:bCs/>
                <w:color w:val="B7950B"/>
                <w:sz w:val="19"/>
                <w:szCs w:val="19"/>
              </w:rPr>
              <w:t xml:space="preserve">Could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support scheduling automated report delivery via email to the Administrator (daily / weekly / monthly).</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3.8  Notification Service</w:t>
      </w:r>
    </w:p>
    <w:p>
      <w:pPr>
        <w:pStyle w:val="Heading3"/>
        <w:spacing w:after="80" w:before="220"/>
      </w:pPr>
      <w:r>
        <w:rPr>
          <w:rFonts w:ascii="Arial" w:cs="Arial" w:eastAsia="Arial" w:hAnsi="Arial"/>
          <w:b/>
          <w:bCs/>
          <w:color w:val="148F77"/>
          <w:sz w:val="23"/>
          <w:szCs w:val="23"/>
        </w:rPr>
        <w:t xml:space="preserve">3.8.1  Feature Description</w:t>
      </w:r>
    </w:p>
    <w:p>
      <w:pPr>
        <w:spacing w:after="100" w:before="80"/>
      </w:pPr>
      <w:r>
        <w:rPr>
          <w:rFonts w:ascii="Arial" w:cs="Arial" w:eastAsia="Arial" w:hAnsi="Arial"/>
          <w:color w:val="1C2833"/>
          <w:sz w:val="22"/>
          <w:szCs w:val="22"/>
        </w:rPr>
        <w:t xml:space="preserve">The system shall send automated notifications to patients and staff at configurable trigger points. Notifications shall be delivered via email (mandatory) and optionally via SMS through a third-party gateway.</w:t>
      </w:r>
    </w:p>
    <w:p>
      <w:pPr>
        <w:spacing w:after="0" w:before="80"/>
      </w:pPr>
      <w:r>
        <w:t xml:space="preserve"/>
      </w:r>
    </w:p>
    <w:p>
      <w:pPr>
        <w:pStyle w:val="Heading3"/>
        <w:spacing w:after="80" w:before="220"/>
      </w:pPr>
      <w:r>
        <w:rPr>
          <w:rFonts w:ascii="Arial" w:cs="Arial" w:eastAsia="Arial" w:hAnsi="Arial"/>
          <w:b/>
          <w:bCs/>
          <w:color w:val="148F77"/>
          <w:sz w:val="23"/>
          <w:szCs w:val="23"/>
        </w:rPr>
        <w:t xml:space="preserve">3.8.2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FR-NTF-001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send an appointment confirmation email/SMS to the patient immediately after a new appointment is booked.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FR-NTF-002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send an appointment reminder notification to the patient 24 hours before the appointment (configurable: 2h, 12h, 24h, 48h in advance).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FR-NTF-003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send an appointment cancellation notification to the patient when their appointment is cancelled.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FR-NTF-004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send a payment confirmation notification to the patient when their invoice is fully paid.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FR-NTF-005</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send a payment due reminder to the patient for unpaid invoices after a configurable number of days (default 3 days).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FR-NTF-006</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include an in-app notification bell/centre visible to all logged-in users, displaying unread notification count and recent notifications.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FR-NTF-007</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Administrator shall be able to configure notification templates (subject, body) for each notification type in both Arabic and English.</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FR-NTF-008</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Failed notification deliveries shall be retried up to 3 times with exponential back-off; persistent failures shall be logged and visible in the admin panel.</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FR-NTF-009</w:t>
            </w:r>
          </w:p>
        </w:tc>
        <w:tc>
          <w:tcPr>
            <w:tcW w:type="dxa" w:w="1400"/>
            <w:tcBorders>
              <w:top w:val="single" w:color="CCCCCC" w:sz="1"/>
              <w:left w:val="single" w:color="CCCCCC" w:sz="1"/>
              <w:bottom w:val="single" w:color="CCCCCC" w:sz="1"/>
              <w:right w:val="single" w:color="CCCCCC" w:sz="1"/>
            </w:tcBorders>
            <w:shd w:fill="FEF9E7" w:val="clear"/>
            <w:tcMar>
              <w:top w:type="dxa" w:w="70"/>
              <w:left w:type="dxa" w:w="100"/>
              <w:bottom w:type="dxa" w:w="70"/>
              <w:right w:type="dxa" w:w="100"/>
            </w:tcMar>
          </w:tcPr>
          <w:p>
            <w:pPr>
              <w:jc w:val="center"/>
            </w:pPr>
            <w:r>
              <w:rPr>
                <w:rFonts w:ascii="Arial" w:cs="Arial" w:eastAsia="Arial" w:hAnsi="Arial"/>
                <w:b/>
                <w:bCs/>
                <w:color w:val="B7950B"/>
                <w:sz w:val="19"/>
                <w:szCs w:val="19"/>
              </w:rPr>
              <w:t xml:space="preserve">Could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support WhatsApp notifications via an approved WhatsApp Business API gateway.</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3.9  Clinic Configuration &amp; Administration</w:t>
      </w:r>
    </w:p>
    <w:p>
      <w:pPr>
        <w:pStyle w:val="Heading3"/>
        <w:spacing w:after="80" w:before="220"/>
      </w:pPr>
      <w:r>
        <w:rPr>
          <w:rFonts w:ascii="Arial" w:cs="Arial" w:eastAsia="Arial" w:hAnsi="Arial"/>
          <w:b/>
          <w:bCs/>
          <w:color w:val="148F77"/>
          <w:sz w:val="23"/>
          <w:szCs w:val="23"/>
        </w:rPr>
        <w:t xml:space="preserve">3.9.1  Feature Description</w:t>
      </w:r>
    </w:p>
    <w:p>
      <w:pPr>
        <w:spacing w:after="100" w:before="80"/>
      </w:pPr>
      <w:r>
        <w:rPr>
          <w:rFonts w:ascii="Arial" w:cs="Arial" w:eastAsia="Arial" w:hAnsi="Arial"/>
          <w:color w:val="1C2833"/>
          <w:sz w:val="22"/>
          <w:szCs w:val="22"/>
        </w:rPr>
        <w:t xml:space="preserve">The Clinic Administrator shall have full control over system-wide configuration, including clinic identity, services, pricing, working hours, doctor schedules, and staff account management.</w:t>
      </w:r>
    </w:p>
    <w:p>
      <w:pPr>
        <w:spacing w:after="0" w:before="80"/>
      </w:pPr>
      <w:r>
        <w:t xml:space="preserve"/>
      </w:r>
    </w:p>
    <w:p>
      <w:pPr>
        <w:pStyle w:val="Heading3"/>
        <w:spacing w:after="80" w:before="220"/>
      </w:pPr>
      <w:r>
        <w:rPr>
          <w:rFonts w:ascii="Arial" w:cs="Arial" w:eastAsia="Arial" w:hAnsi="Arial"/>
          <w:b/>
          <w:bCs/>
          <w:color w:val="148F77"/>
          <w:sz w:val="23"/>
          <w:szCs w:val="23"/>
        </w:rPr>
        <w:t xml:space="preserve">3.9.2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FR-CFG-001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Administrator shall be able to configure clinic profile: name, logo, address, phone, email, and tax/registration number (used on invoices and PDF headers).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FR-CFG-002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Administrator shall be able to define services offered by the clinic, each with: name (Arabic and English), description, default duration (minutes), and default price.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FR-CFG-003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Administrator shall be able to set clinic working hours per day of the week (open/closed, start time, end time) and mark public holidays as closed.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FR-CFG-004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Administrator shall be able to create staff accounts (Receptionist, Doctor) and assign roles. Only Administrators can create or deactivate staff accounts.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FR-CFG-005</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Administrator shall be able to deactivate a staff account without deleting it; deactivated accounts cannot log in but their historical records are preserved.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FR-CFG-006</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Administrator shall be able to configure Doctor profiles including: specialisation, bio (Arabic and English), consultation duration, and availability schedule (days and hours per week).</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FR-CFG-007</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Administrator shall be able to manage the medicine catalogue (add, edit, deactivate medicines) used in prescription autocomplete.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FR-CFG-008</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Administrator shall be able to configure notification settings: enable/disable each notification type, set reminder intervals, and configure SMTP and SMS gateway credentials.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FR-CFG-009</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Administrator shall be able to enable or disable the patient self-registration portal per clinic configuration.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FR-CFG-010</w:t>
            </w:r>
          </w:p>
        </w:tc>
        <w:tc>
          <w:tcPr>
            <w:tcW w:type="dxa" w:w="1400"/>
            <w:tcBorders>
              <w:top w:val="single" w:color="CCCCCC" w:sz="1"/>
              <w:left w:val="single" w:color="CCCCCC" w:sz="1"/>
              <w:bottom w:val="single" w:color="CCCCCC" w:sz="1"/>
              <w:right w:val="single" w:color="CCCCCC" w:sz="1"/>
            </w:tcBorders>
            <w:shd w:fill="FEF9E7" w:val="clear"/>
            <w:tcMar>
              <w:top w:type="dxa" w:w="70"/>
              <w:left w:type="dxa" w:w="100"/>
              <w:bottom w:type="dxa" w:w="70"/>
              <w:right w:type="dxa" w:w="100"/>
            </w:tcMar>
          </w:tcPr>
          <w:p>
            <w:pPr>
              <w:jc w:val="center"/>
            </w:pPr>
            <w:r>
              <w:rPr>
                <w:rFonts w:ascii="Arial" w:cs="Arial" w:eastAsia="Arial" w:hAnsi="Arial"/>
                <w:b/>
                <w:bCs/>
                <w:color w:val="B7950B"/>
                <w:sz w:val="19"/>
                <w:szCs w:val="19"/>
              </w:rPr>
              <w:t xml:space="preserve">Could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support configuring multiple currency display options and tax rate settings for invoice generation.</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3.10  Patient Self-Service Portal</w:t>
      </w:r>
    </w:p>
    <w:p>
      <w:pPr>
        <w:pStyle w:val="Heading3"/>
        <w:spacing w:after="80" w:before="220"/>
      </w:pPr>
      <w:r>
        <w:rPr>
          <w:rFonts w:ascii="Arial" w:cs="Arial" w:eastAsia="Arial" w:hAnsi="Arial"/>
          <w:b/>
          <w:bCs/>
          <w:color w:val="148F77"/>
          <w:sz w:val="23"/>
          <w:szCs w:val="23"/>
        </w:rPr>
        <w:t xml:space="preserve">3.10.1  Feature Description</w:t>
      </w:r>
    </w:p>
    <w:p>
      <w:pPr>
        <w:spacing w:after="100" w:before="80"/>
      </w:pPr>
      <w:r>
        <w:rPr>
          <w:rFonts w:ascii="Arial" w:cs="Arial" w:eastAsia="Arial" w:hAnsi="Arial"/>
          <w:color w:val="1C2833"/>
          <w:sz w:val="22"/>
          <w:szCs w:val="22"/>
        </w:rPr>
        <w:t xml:space="preserve">When enabled by the clinic administrator, patients shall be able to self-register, log in, and manage their own appointments and view their health records online via the patient portal — a restricted view of the system with access limited strictly to the patient's own data.</w:t>
      </w:r>
    </w:p>
    <w:p>
      <w:pPr>
        <w:spacing w:after="0" w:before="80"/>
      </w:pPr>
      <w:r>
        <w:t xml:space="preserve"/>
      </w:r>
    </w:p>
    <w:p>
      <w:pPr>
        <w:pStyle w:val="Heading3"/>
        <w:spacing w:after="80" w:before="220"/>
      </w:pPr>
      <w:r>
        <w:rPr>
          <w:rFonts w:ascii="Arial" w:cs="Arial" w:eastAsia="Arial" w:hAnsi="Arial"/>
          <w:b/>
          <w:bCs/>
          <w:color w:val="148F77"/>
          <w:sz w:val="23"/>
          <w:szCs w:val="23"/>
        </w:rPr>
        <w:t xml:space="preserve">3.10.2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FR-PRT-001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provide a public patient registration form capturing: full name, date of birth, gender, phone number, email address, and password. Registration shall be disabled if the clinic administrator has turned off the patient portal.</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FR-PRT-002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After registration, the patient shall receive an email verification link; the account shall be inactive until verified.</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FR-PRT-003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Logged-in patients shall be able to view their upcoming appointments (date, time, doctor, service, status) and past appointment history.</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FR-PRT-004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Logged-in patients shall be able to book a new appointment by selecting a doctor, service, and available time slot.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FR-PRT-005</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Logged-in patients shall be able to cancel their own upcoming appointments (status: Scheduled or Confirmed) up to a configurable number of hours before the appointment time (default 2 hours).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FR-PRT-006</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Logged-in patients shall be able to view and download their own prescriptions.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FR-PRT-007</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Logged-in patients shall be able to view their invoice history and outstanding balance.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FR-PRT-008</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Logged-in patients shall be able to update their own contact information and allergy list (non-clinical fields only).</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FR-PRT-009</w:t>
            </w:r>
          </w:p>
        </w:tc>
        <w:tc>
          <w:tcPr>
            <w:tcW w:type="dxa" w:w="1400"/>
            <w:tcBorders>
              <w:top w:val="single" w:color="CCCCCC" w:sz="1"/>
              <w:left w:val="single" w:color="CCCCCC" w:sz="1"/>
              <w:bottom w:val="single" w:color="CCCCCC" w:sz="1"/>
              <w:right w:val="single" w:color="CCCCCC" w:sz="1"/>
            </w:tcBorders>
            <w:shd w:fill="FEF9E7" w:val="clear"/>
            <w:tcMar>
              <w:top w:type="dxa" w:w="70"/>
              <w:left w:type="dxa" w:w="100"/>
              <w:bottom w:type="dxa" w:w="70"/>
              <w:right w:type="dxa" w:w="100"/>
            </w:tcMar>
          </w:tcPr>
          <w:p>
            <w:pPr>
              <w:jc w:val="center"/>
            </w:pPr>
            <w:r>
              <w:rPr>
                <w:rFonts w:ascii="Arial" w:cs="Arial" w:eastAsia="Arial" w:hAnsi="Arial"/>
                <w:b/>
                <w:bCs/>
                <w:color w:val="B7950B"/>
                <w:sz w:val="19"/>
                <w:szCs w:val="19"/>
              </w:rPr>
              <w:t xml:space="preserve">Could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Logged-in patients shall be able to view their diagnosis history (visit dates and diagnosis names only; full clinical notes are not shown to patients).</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3.11  Internationalisation (Arabic /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FR-I18N-001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support Arabic (RTL) and English (LTR) as fully functional interface languages. Every UI label, button, error message, and notification template shall be available in both languages.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FR-I18N-002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Each user shall be able to set their preferred language; the preference shall be persisted in their profile and applied on every login.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FR-I18N-003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When Arabic is selected, the entire page layout shall switch to RTL: text alignment, component mirroring, icon placement, and reading order.</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FR-I18N-004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Date and time formats shall adapt to the locale: Gregorian calendar with Arabic numerals for Arabic; DD/MM/YYYY for English.</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FR-I18N-005</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Patient names, service names, doctor bios, and clinic name shall support dual-language input (Arabic and English fields stored separately).</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FR-I18N-006</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Generated PDFs (prescriptions, invoices) shall be produced in the language of the currently logged-in user, or in both languages on a single document if configured.</w:t>
            </w:r>
          </w:p>
        </w:tc>
      </w:tr>
    </w:tbl>
    <w:p>
      <w:pPr>
        <w:pageBreakBefore/>
      </w:pPr>
      <w:r>
        <w:t xml:space="preserve"/>
      </w:r>
    </w:p>
    <w:p>
      <w:pPr>
        <w:pStyle w:val="Heading1"/>
        <w:pBdr>
          <w:bottom w:val="single" w:color="2E86C1" w:sz="8" w:space="6"/>
        </w:pBdr>
        <w:spacing w:after="160" w:before="400"/>
      </w:pPr>
      <w:r>
        <w:rPr>
          <w:rFonts w:ascii="Arial" w:cs="Arial" w:eastAsia="Arial" w:hAnsi="Arial"/>
          <w:b/>
          <w:bCs/>
          <w:color w:val="1A5276"/>
          <w:sz w:val="34"/>
          <w:szCs w:val="34"/>
        </w:rPr>
        <w:t xml:space="preserve">4.  Use Case Specifications</w:t>
      </w:r>
    </w:p>
    <w:p>
      <w:pPr>
        <w:spacing w:after="100" w:before="80"/>
      </w:pPr>
      <w:r>
        <w:rPr>
          <w:rFonts w:ascii="Arial" w:cs="Arial" w:eastAsia="Arial" w:hAnsi="Arial"/>
          <w:color w:val="1C2833"/>
          <w:sz w:val="22"/>
          <w:szCs w:val="22"/>
        </w:rPr>
        <w:t xml:space="preserve">This section provides detailed use case specifications for the highest-priority system interactions. Each use case traces to functional requirements in Section 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86C1" w:sz="1"/>
              <w:left w:val="single" w:color="2E86C1" w:sz="1"/>
              <w:bottom w:val="single" w:color="2E86C1" w:sz="1"/>
              <w:right w:val="single" w:color="2E86C1" w:sz="1"/>
            </w:tcBorders>
            <w:shd w:fill="1A5276" w:val="clear"/>
            <w:tcMar>
              <w:top w:type="dxa" w:w="80"/>
              <w:left w:type="dxa" w:w="160"/>
              <w:bottom w:type="dxa" w:w="80"/>
              <w:right w:type="dxa" w:w="160"/>
            </w:tcMar>
          </w:tcPr>
          <w:p>
            <w:r>
              <w:rPr>
                <w:rFonts w:ascii="Arial" w:cs="Arial" w:eastAsia="Arial" w:hAnsi="Arial"/>
                <w:b/>
                <w:bCs/>
                <w:color w:val="AED6F1"/>
                <w:sz w:val="22"/>
                <w:szCs w:val="22"/>
              </w:rPr>
              <w:t xml:space="preserve">UC-01  </w:t>
            </w:r>
            <w:r>
              <w:rPr>
                <w:rFonts w:ascii="Arial" w:cs="Arial" w:eastAsia="Arial" w:hAnsi="Arial"/>
                <w:b/>
                <w:bCs/>
                <w:color w:val="FFFFFF"/>
                <w:sz w:val="22"/>
                <w:szCs w:val="22"/>
              </w:rPr>
              <w:t xml:space="preserve">Register New Patient</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Actor(s)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Receptionist, Patient (self-registration via portal)</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Preconditions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Actor is logged in as Receptionist, OR patient portal is enabled and actor is an unauthenticated visitor</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Main Flow</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color w:val="1C2833"/>
                <w:sz w:val="20"/>
                <w:szCs w:val="20"/>
              </w:rPr>
              <w:t xml:space="preserve">1. Actor navigates to the patient registration screen</w:t>
            </w:r>
          </w:p>
          <w:p>
            <w:pPr>
              <w:spacing w:after="20" w:before="20"/>
            </w:pPr>
            <w:r>
              <w:rPr>
                <w:rFonts w:ascii="Arial" w:cs="Arial" w:eastAsia="Arial" w:hAnsi="Arial"/>
                <w:color w:val="1C2833"/>
                <w:sz w:val="20"/>
                <w:szCs w:val="20"/>
              </w:rPr>
              <w:t xml:space="preserve">2. Actor enters patient demographic details: name (AR/EN), date of birth, gender, phone, email, national ID, emergency contact, allergies, chronic conditions</w:t>
            </w:r>
          </w:p>
          <w:p>
            <w:pPr>
              <w:spacing w:after="20" w:before="20"/>
            </w:pPr>
            <w:r>
              <w:rPr>
                <w:rFonts w:ascii="Arial" w:cs="Arial" w:eastAsia="Arial" w:hAnsi="Arial"/>
                <w:color w:val="1C2833"/>
                <w:sz w:val="20"/>
                <w:szCs w:val="20"/>
              </w:rPr>
              <w:t xml:space="preserve">3. System validates all mandatory fields; displays inline errors for missing or invalid data</w:t>
            </w:r>
          </w:p>
          <w:p>
            <w:pPr>
              <w:spacing w:after="20" w:before="20"/>
            </w:pPr>
            <w:r>
              <w:rPr>
                <w:rFonts w:ascii="Arial" w:cs="Arial" w:eastAsia="Arial" w:hAnsi="Arial"/>
                <w:color w:val="1C2833"/>
                <w:sz w:val="20"/>
                <w:szCs w:val="20"/>
              </w:rPr>
              <w:t xml:space="preserve">4. Actor submits the form</w:t>
            </w:r>
          </w:p>
          <w:p>
            <w:pPr>
              <w:spacing w:after="20" w:before="20"/>
            </w:pPr>
            <w:r>
              <w:rPr>
                <w:rFonts w:ascii="Arial" w:cs="Arial" w:eastAsia="Arial" w:hAnsi="Arial"/>
                <w:color w:val="1C2833"/>
                <w:sz w:val="20"/>
                <w:szCs w:val="20"/>
              </w:rPr>
              <w:t xml:space="preserve">5. System auto-generates a unique Patient ID and creates the record</w:t>
            </w:r>
          </w:p>
          <w:p>
            <w:pPr>
              <w:spacing w:after="20" w:before="20"/>
            </w:pPr>
            <w:r>
              <w:rPr>
                <w:rFonts w:ascii="Arial" w:cs="Arial" w:eastAsia="Arial" w:hAnsi="Arial"/>
                <w:color w:val="1C2833"/>
                <w:sz w:val="20"/>
                <w:szCs w:val="20"/>
              </w:rPr>
              <w:t xml:space="preserve">6. System displays a success confirmation and the new patient's profile page</w:t>
            </w:r>
          </w:p>
          <w:p>
            <w:pPr>
              <w:spacing w:after="20" w:before="20"/>
            </w:pPr>
            <w:r>
              <w:rPr>
                <w:rFonts w:ascii="Arial" w:cs="Arial" w:eastAsia="Arial" w:hAnsi="Arial"/>
                <w:color w:val="1C2833"/>
                <w:sz w:val="20"/>
                <w:szCs w:val="20"/>
              </w:rPr>
              <w:t xml:space="preserve">7. (Portal flow) System sends an email verification link to the patient's email address</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Postconditions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New patient record exists in the system with status Active; Patient ID assigned</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Alternative / Exception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If national ID already exists in the system: system warns of a possible duplicate and asks actor to confirm or cancel before saving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86C1" w:sz="1"/>
              <w:left w:val="single" w:color="2E86C1" w:sz="1"/>
              <w:bottom w:val="single" w:color="2E86C1" w:sz="1"/>
              <w:right w:val="single" w:color="2E86C1" w:sz="1"/>
            </w:tcBorders>
            <w:shd w:fill="1A5276" w:val="clear"/>
            <w:tcMar>
              <w:top w:type="dxa" w:w="80"/>
              <w:left w:type="dxa" w:w="160"/>
              <w:bottom w:type="dxa" w:w="80"/>
              <w:right w:type="dxa" w:w="160"/>
            </w:tcMar>
          </w:tcPr>
          <w:p>
            <w:r>
              <w:rPr>
                <w:rFonts w:ascii="Arial" w:cs="Arial" w:eastAsia="Arial" w:hAnsi="Arial"/>
                <w:b/>
                <w:bCs/>
                <w:color w:val="AED6F1"/>
                <w:sz w:val="22"/>
                <w:szCs w:val="22"/>
              </w:rPr>
              <w:t xml:space="preserve">UC-03  </w:t>
            </w:r>
            <w:r>
              <w:rPr>
                <w:rFonts w:ascii="Arial" w:cs="Arial" w:eastAsia="Arial" w:hAnsi="Arial"/>
                <w:b/>
                <w:bCs/>
                <w:color w:val="FFFFFF"/>
                <w:sz w:val="22"/>
                <w:szCs w:val="22"/>
              </w:rPr>
              <w:t xml:space="preserve">Book an Appointment</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Actor(s)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Receptionist, Patient (via portal)</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Preconditions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Actor is logged in; patient record exists in the system; at least one doctor and service is configured</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Main Flow</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color w:val="1C2833"/>
                <w:sz w:val="20"/>
                <w:szCs w:val="20"/>
              </w:rPr>
              <w:t xml:space="preserve">1. Actor opens the 'New Appointment' screen</w:t>
            </w:r>
          </w:p>
          <w:p>
            <w:pPr>
              <w:spacing w:after="20" w:before="20"/>
            </w:pPr>
            <w:r>
              <w:rPr>
                <w:rFonts w:ascii="Arial" w:cs="Arial" w:eastAsia="Arial" w:hAnsi="Arial"/>
                <w:color w:val="1C2833"/>
                <w:sz w:val="20"/>
                <w:szCs w:val="20"/>
              </w:rPr>
              <w:t xml:space="preserve">2. Actor selects (or searches) the patient</w:t>
            </w:r>
          </w:p>
          <w:p>
            <w:pPr>
              <w:spacing w:after="20" w:before="20"/>
            </w:pPr>
            <w:r>
              <w:rPr>
                <w:rFonts w:ascii="Arial" w:cs="Arial" w:eastAsia="Arial" w:hAnsi="Arial"/>
                <w:color w:val="1C2833"/>
                <w:sz w:val="20"/>
                <w:szCs w:val="20"/>
              </w:rPr>
              <w:t xml:space="preserve">3. Actor selects the desired service type</w:t>
            </w:r>
          </w:p>
          <w:p>
            <w:pPr>
              <w:spacing w:after="20" w:before="20"/>
            </w:pPr>
            <w:r>
              <w:rPr>
                <w:rFonts w:ascii="Arial" w:cs="Arial" w:eastAsia="Arial" w:hAnsi="Arial"/>
                <w:color w:val="1C2833"/>
                <w:sz w:val="20"/>
                <w:szCs w:val="20"/>
              </w:rPr>
              <w:t xml:space="preserve">4. Actor selects a doctor (optional — system may show all available doctors for the service)</w:t>
            </w:r>
          </w:p>
          <w:p>
            <w:pPr>
              <w:spacing w:after="20" w:before="20"/>
            </w:pPr>
            <w:r>
              <w:rPr>
                <w:rFonts w:ascii="Arial" w:cs="Arial" w:eastAsia="Arial" w:hAnsi="Arial"/>
                <w:color w:val="1C2833"/>
                <w:sz w:val="20"/>
                <w:szCs w:val="20"/>
              </w:rPr>
              <w:t xml:space="preserve">5. System displays available dates and time slots based on doctor's schedule and existing bookings</w:t>
            </w:r>
          </w:p>
          <w:p>
            <w:pPr>
              <w:spacing w:after="20" w:before="20"/>
            </w:pPr>
            <w:r>
              <w:rPr>
                <w:rFonts w:ascii="Arial" w:cs="Arial" w:eastAsia="Arial" w:hAnsi="Arial"/>
                <w:color w:val="1C2833"/>
                <w:sz w:val="20"/>
                <w:szCs w:val="20"/>
              </w:rPr>
              <w:t xml:space="preserve">6. Actor selects date and time slot</w:t>
            </w:r>
          </w:p>
          <w:p>
            <w:pPr>
              <w:spacing w:after="20" w:before="20"/>
            </w:pPr>
            <w:r>
              <w:rPr>
                <w:rFonts w:ascii="Arial" w:cs="Arial" w:eastAsia="Arial" w:hAnsi="Arial"/>
                <w:color w:val="1C2833"/>
                <w:sz w:val="20"/>
                <w:szCs w:val="20"/>
              </w:rPr>
              <w:t xml:space="preserve">7. Actor adds an optional note/reason for the visit</w:t>
            </w:r>
          </w:p>
          <w:p>
            <w:pPr>
              <w:spacing w:after="20" w:before="20"/>
            </w:pPr>
            <w:r>
              <w:rPr>
                <w:rFonts w:ascii="Arial" w:cs="Arial" w:eastAsia="Arial" w:hAnsi="Arial"/>
                <w:color w:val="1C2833"/>
                <w:sz w:val="20"/>
                <w:szCs w:val="20"/>
              </w:rPr>
              <w:t xml:space="preserve">8. Actor confirms the booking</w:t>
            </w:r>
          </w:p>
          <w:p>
            <w:pPr>
              <w:spacing w:after="20" w:before="20"/>
            </w:pPr>
            <w:r>
              <w:rPr>
                <w:rFonts w:ascii="Arial" w:cs="Arial" w:eastAsia="Arial" w:hAnsi="Arial"/>
                <w:color w:val="1C2833"/>
                <w:sz w:val="20"/>
                <w:szCs w:val="20"/>
              </w:rPr>
              <w:t xml:space="preserve">9. System saves the appointment with status 'Scheduled'</w:t>
            </w:r>
          </w:p>
          <w:p>
            <w:pPr>
              <w:spacing w:after="20" w:before="20"/>
            </w:pPr>
            <w:r>
              <w:rPr>
                <w:rFonts w:ascii="Arial" w:cs="Arial" w:eastAsia="Arial" w:hAnsi="Arial"/>
                <w:color w:val="1C2833"/>
                <w:sz w:val="20"/>
                <w:szCs w:val="20"/>
              </w:rPr>
              <w:t xml:space="preserve">10. System sends a confirmation notification to the patient</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Postconditions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Appointment record created with status Scheduled; selected time slot is blocked for that doctor</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Alternative / Exception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If selected slot becomes unavailable (race condition): system displays 'Slot no longer available' and refreshes the available slots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86C1" w:sz="1"/>
              <w:left w:val="single" w:color="2E86C1" w:sz="1"/>
              <w:bottom w:val="single" w:color="2E86C1" w:sz="1"/>
              <w:right w:val="single" w:color="2E86C1" w:sz="1"/>
            </w:tcBorders>
            <w:shd w:fill="1A5276" w:val="clear"/>
            <w:tcMar>
              <w:top w:type="dxa" w:w="80"/>
              <w:left w:type="dxa" w:w="160"/>
              <w:bottom w:type="dxa" w:w="80"/>
              <w:right w:type="dxa" w:w="160"/>
            </w:tcMar>
          </w:tcPr>
          <w:p>
            <w:r>
              <w:rPr>
                <w:rFonts w:ascii="Arial" w:cs="Arial" w:eastAsia="Arial" w:hAnsi="Arial"/>
                <w:b/>
                <w:bCs/>
                <w:color w:val="AED6F1"/>
                <w:sz w:val="22"/>
                <w:szCs w:val="22"/>
              </w:rPr>
              <w:t xml:space="preserve">UC-07  </w:t>
            </w:r>
            <w:r>
              <w:rPr>
                <w:rFonts w:ascii="Arial" w:cs="Arial" w:eastAsia="Arial" w:hAnsi="Arial"/>
                <w:b/>
                <w:bCs/>
                <w:color w:val="FFFFFF"/>
                <w:sz w:val="22"/>
                <w:szCs w:val="22"/>
              </w:rPr>
              <w:t xml:space="preserve">Record Medical Examination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Actor(s)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Doctor</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Preconditions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Doctor is logged in; appointment exists with status Checked-In; doctor is the assigned doctor for the appointment</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Main Flow</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color w:val="1C2833"/>
                <w:sz w:val="20"/>
                <w:szCs w:val="20"/>
              </w:rPr>
              <w:t xml:space="preserve">1. Doctor opens today's schedule and clicks on the Checked-In appointment</w:t>
            </w:r>
          </w:p>
          <w:p>
            <w:pPr>
              <w:spacing w:after="20" w:before="20"/>
            </w:pPr>
            <w:r>
              <w:rPr>
                <w:rFonts w:ascii="Arial" w:cs="Arial" w:eastAsia="Arial" w:hAnsi="Arial"/>
                <w:color w:val="1C2833"/>
                <w:sz w:val="20"/>
                <w:szCs w:val="20"/>
              </w:rPr>
              <w:t xml:space="preserve">2. System opens the examination form pre-filled with patient summary (name, age, allergies, last visit)</w:t>
            </w:r>
          </w:p>
          <w:p>
            <w:pPr>
              <w:spacing w:after="20" w:before="20"/>
            </w:pPr>
            <w:r>
              <w:rPr>
                <w:rFonts w:ascii="Arial" w:cs="Arial" w:eastAsia="Arial" w:hAnsi="Arial"/>
                <w:color w:val="1C2833"/>
                <w:sz w:val="20"/>
                <w:szCs w:val="20"/>
              </w:rPr>
              <w:t xml:space="preserve">3. Doctor enters chief complaint, vital signs (optional), examination findings, diagnosis (with ICD-10 lookup), treatment plan, and test results</w:t>
            </w:r>
          </w:p>
          <w:p>
            <w:pPr>
              <w:spacing w:after="20" w:before="20"/>
            </w:pPr>
            <w:r>
              <w:rPr>
                <w:rFonts w:ascii="Arial" w:cs="Arial" w:eastAsia="Arial" w:hAnsi="Arial"/>
                <w:color w:val="1C2833"/>
                <w:sz w:val="20"/>
                <w:szCs w:val="20"/>
              </w:rPr>
              <w:t xml:space="preserve">4. Doctor may attach laboratory/medical report files (PDF, JPEG, PNG)</w:t>
            </w:r>
          </w:p>
          <w:p>
            <w:pPr>
              <w:spacing w:after="20" w:before="20"/>
            </w:pPr>
            <w:r>
              <w:rPr>
                <w:rFonts w:ascii="Arial" w:cs="Arial" w:eastAsia="Arial" w:hAnsi="Arial"/>
                <w:color w:val="1C2833"/>
                <w:sz w:val="20"/>
                <w:szCs w:val="20"/>
              </w:rPr>
              <w:t xml:space="preserve">5. Doctor saves the examination as Draft (to continue later) or submits as Final</w:t>
            </w:r>
          </w:p>
          <w:p>
            <w:pPr>
              <w:spacing w:after="20" w:before="20"/>
            </w:pPr>
            <w:r>
              <w:rPr>
                <w:rFonts w:ascii="Arial" w:cs="Arial" w:eastAsia="Arial" w:hAnsi="Arial"/>
                <w:color w:val="1C2833"/>
                <w:sz w:val="20"/>
                <w:szCs w:val="20"/>
              </w:rPr>
              <w:t xml:space="preserve">6. If Final: system sets appointment to 'In Progress'; if doctor marks appointment Complete, status changes to 'Completed'</w:t>
            </w:r>
          </w:p>
          <w:p>
            <w:pPr>
              <w:spacing w:after="20" w:before="20"/>
            </w:pPr>
            <w:r>
              <w:rPr>
                <w:rFonts w:ascii="Arial" w:cs="Arial" w:eastAsia="Arial" w:hAnsi="Arial"/>
                <w:color w:val="1C2833"/>
                <w:sz w:val="20"/>
                <w:szCs w:val="20"/>
              </w:rPr>
              <w:t xml:space="preserve">7. System updates the patient's visit history with the new examination record</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Postconditions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Examination record saved and linked to appointment and patient; patient visit history updated</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Alternative / Exception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If doctor tries to complete appointment without any examination notes: system shows validation error and blocks completion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86C1" w:sz="1"/>
              <w:left w:val="single" w:color="2E86C1" w:sz="1"/>
              <w:bottom w:val="single" w:color="2E86C1" w:sz="1"/>
              <w:right w:val="single" w:color="2E86C1" w:sz="1"/>
            </w:tcBorders>
            <w:shd w:fill="1A5276" w:val="clear"/>
            <w:tcMar>
              <w:top w:type="dxa" w:w="80"/>
              <w:left w:type="dxa" w:w="160"/>
              <w:bottom w:type="dxa" w:w="80"/>
              <w:right w:type="dxa" w:w="160"/>
            </w:tcMar>
          </w:tcPr>
          <w:p>
            <w:r>
              <w:rPr>
                <w:rFonts w:ascii="Arial" w:cs="Arial" w:eastAsia="Arial" w:hAnsi="Arial"/>
                <w:b/>
                <w:bCs/>
                <w:color w:val="AED6F1"/>
                <w:sz w:val="22"/>
                <w:szCs w:val="22"/>
              </w:rPr>
              <w:t xml:space="preserve">UC-09  </w:t>
            </w:r>
            <w:r>
              <w:rPr>
                <w:rFonts w:ascii="Arial" w:cs="Arial" w:eastAsia="Arial" w:hAnsi="Arial"/>
                <w:b/>
                <w:bCs/>
                <w:color w:val="FFFFFF"/>
                <w:sz w:val="22"/>
                <w:szCs w:val="22"/>
              </w:rPr>
              <w:t xml:space="preserve">Write and Issue Prescription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Actor(s)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Doctor</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Preconditions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Doctor is logged in; examination record exists for the visit (Draft or Final)</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Main Flow</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color w:val="1C2833"/>
                <w:sz w:val="20"/>
                <w:szCs w:val="20"/>
              </w:rPr>
              <w:t xml:space="preserve">1. Doctor opens the examination or appointment record and clicks 'New Prescription'</w:t>
            </w:r>
          </w:p>
          <w:p>
            <w:pPr>
              <w:spacing w:after="20" w:before="20"/>
            </w:pPr>
            <w:r>
              <w:rPr>
                <w:rFonts w:ascii="Arial" w:cs="Arial" w:eastAsia="Arial" w:hAnsi="Arial"/>
                <w:color w:val="1C2833"/>
                <w:sz w:val="20"/>
                <w:szCs w:val="20"/>
              </w:rPr>
              <w:t xml:space="preserve">2. System pre-fills clinic and doctor details</w:t>
            </w:r>
          </w:p>
          <w:p>
            <w:pPr>
              <w:spacing w:after="20" w:before="20"/>
            </w:pPr>
            <w:r>
              <w:rPr>
                <w:rFonts w:ascii="Arial" w:cs="Arial" w:eastAsia="Arial" w:hAnsi="Arial"/>
                <w:color w:val="1C2833"/>
                <w:sz w:val="20"/>
                <w:szCs w:val="20"/>
              </w:rPr>
              <w:t xml:space="preserve">3. Doctor adds one or more medication lines: medicine name (autocomplete), dosage, route, frequency, duration, special instructions</w:t>
            </w:r>
          </w:p>
          <w:p>
            <w:pPr>
              <w:spacing w:after="20" w:before="20"/>
            </w:pPr>
            <w:r>
              <w:rPr>
                <w:rFonts w:ascii="Arial" w:cs="Arial" w:eastAsia="Arial" w:hAnsi="Arial"/>
                <w:color w:val="1C2833"/>
                <w:sz w:val="20"/>
                <w:szCs w:val="20"/>
              </w:rPr>
              <w:t xml:space="preserve">4. System checks for duplicate medicines and warns if found</w:t>
            </w:r>
          </w:p>
          <w:p>
            <w:pPr>
              <w:spacing w:after="20" w:before="20"/>
            </w:pPr>
            <w:r>
              <w:rPr>
                <w:rFonts w:ascii="Arial" w:cs="Arial" w:eastAsia="Arial" w:hAnsi="Arial"/>
                <w:color w:val="1C2833"/>
                <w:sz w:val="20"/>
                <w:szCs w:val="20"/>
              </w:rPr>
              <w:t xml:space="preserve">5. Doctor reviews the prescription and clicks 'Issue'</w:t>
            </w:r>
          </w:p>
          <w:p>
            <w:pPr>
              <w:spacing w:after="20" w:before="20"/>
            </w:pPr>
            <w:r>
              <w:rPr>
                <w:rFonts w:ascii="Arial" w:cs="Arial" w:eastAsia="Arial" w:hAnsi="Arial"/>
                <w:color w:val="1C2833"/>
                <w:sz w:val="20"/>
                <w:szCs w:val="20"/>
              </w:rPr>
              <w:t xml:space="preserve">6. System saves the prescription with status Active, linked to the visit</w:t>
            </w:r>
          </w:p>
          <w:p>
            <w:pPr>
              <w:spacing w:after="20" w:before="20"/>
            </w:pPr>
            <w:r>
              <w:rPr>
                <w:rFonts w:ascii="Arial" w:cs="Arial" w:eastAsia="Arial" w:hAnsi="Arial"/>
                <w:color w:val="1C2833"/>
                <w:sz w:val="20"/>
                <w:szCs w:val="20"/>
              </w:rPr>
              <w:t xml:space="preserve">7. System generates a print-ready PDF</w:t>
            </w:r>
          </w:p>
          <w:p>
            <w:pPr>
              <w:spacing w:after="20" w:before="20"/>
            </w:pPr>
            <w:r>
              <w:rPr>
                <w:rFonts w:ascii="Arial" w:cs="Arial" w:eastAsia="Arial" w:hAnsi="Arial"/>
                <w:color w:val="1C2833"/>
                <w:sz w:val="20"/>
                <w:szCs w:val="20"/>
              </w:rPr>
              <w:t xml:space="preserve">8. Doctor can print or share the PDF with the patient</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Postconditions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Prescription saved and linked to visit and patient; PDF available for print/download; patient can view via portal</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Alternative / Exception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If doctor clicks 'Void' on an existing prescription: system marks it VOID (read-only), logs the action with timestamp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86C1" w:sz="1"/>
              <w:left w:val="single" w:color="2E86C1" w:sz="1"/>
              <w:bottom w:val="single" w:color="2E86C1" w:sz="1"/>
              <w:right w:val="single" w:color="2E86C1" w:sz="1"/>
            </w:tcBorders>
            <w:shd w:fill="1A5276" w:val="clear"/>
            <w:tcMar>
              <w:top w:type="dxa" w:w="80"/>
              <w:left w:type="dxa" w:w="160"/>
              <w:bottom w:type="dxa" w:w="80"/>
              <w:right w:type="dxa" w:w="160"/>
            </w:tcMar>
          </w:tcPr>
          <w:p>
            <w:r>
              <w:rPr>
                <w:rFonts w:ascii="Arial" w:cs="Arial" w:eastAsia="Arial" w:hAnsi="Arial"/>
                <w:b/>
                <w:bCs/>
                <w:color w:val="AED6F1"/>
                <w:sz w:val="22"/>
                <w:szCs w:val="22"/>
              </w:rPr>
              <w:t xml:space="preserve">UC-11  </w:t>
            </w:r>
            <w:r>
              <w:rPr>
                <w:rFonts w:ascii="Arial" w:cs="Arial" w:eastAsia="Arial" w:hAnsi="Arial"/>
                <w:b/>
                <w:bCs/>
                <w:color w:val="FFFFFF"/>
                <w:sz w:val="22"/>
                <w:szCs w:val="22"/>
              </w:rPr>
              <w:t xml:space="preserve">Generate Invoice and Record Payment</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Actor(s)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Receptionist, Administrator</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Preconditions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Actor is logged in; appointment exists (status Completed or Checked-In); service price configured</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Main Flow</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color w:val="1C2833"/>
                <w:sz w:val="20"/>
                <w:szCs w:val="20"/>
              </w:rPr>
              <w:t xml:space="preserve">1. Actor opens the appointment or patient record and clicks 'Create Invoice'</w:t>
            </w:r>
          </w:p>
          <w:p>
            <w:pPr>
              <w:spacing w:after="20" w:before="20"/>
            </w:pPr>
            <w:r>
              <w:rPr>
                <w:rFonts w:ascii="Arial" w:cs="Arial" w:eastAsia="Arial" w:hAnsi="Arial"/>
                <w:color w:val="1C2833"/>
                <w:sz w:val="20"/>
                <w:szCs w:val="20"/>
              </w:rPr>
              <w:t xml:space="preserve">2. System auto-populates invoice with: visit date, patient, doctor, service, and configured price</w:t>
            </w:r>
          </w:p>
          <w:p>
            <w:pPr>
              <w:spacing w:after="20" w:before="20"/>
            </w:pPr>
            <w:r>
              <w:rPr>
                <w:rFonts w:ascii="Arial" w:cs="Arial" w:eastAsia="Arial" w:hAnsi="Arial"/>
                <w:color w:val="1C2833"/>
                <w:sz w:val="20"/>
                <w:szCs w:val="20"/>
              </w:rPr>
              <w:t xml:space="preserve">3. Actor reviews line items; optionally adjusts quantities, adds additional items, or applies a discount</w:t>
            </w:r>
          </w:p>
          <w:p>
            <w:pPr>
              <w:spacing w:after="20" w:before="20"/>
            </w:pPr>
            <w:r>
              <w:rPr>
                <w:rFonts w:ascii="Arial" w:cs="Arial" w:eastAsia="Arial" w:hAnsi="Arial"/>
                <w:color w:val="1C2833"/>
                <w:sz w:val="20"/>
                <w:szCs w:val="20"/>
              </w:rPr>
              <w:t xml:space="preserve">4. Actor clicks 'Issue Invoice'</w:t>
            </w:r>
          </w:p>
          <w:p>
            <w:pPr>
              <w:spacing w:after="20" w:before="20"/>
            </w:pPr>
            <w:r>
              <w:rPr>
                <w:rFonts w:ascii="Arial" w:cs="Arial" w:eastAsia="Arial" w:hAnsi="Arial"/>
                <w:color w:val="1C2833"/>
                <w:sz w:val="20"/>
                <w:szCs w:val="20"/>
              </w:rPr>
              <w:t xml:space="preserve">5. System saves invoice with status Pending and generates invoice number</w:t>
            </w:r>
          </w:p>
          <w:p>
            <w:pPr>
              <w:spacing w:after="20" w:before="20"/>
            </w:pPr>
            <w:r>
              <w:rPr>
                <w:rFonts w:ascii="Arial" w:cs="Arial" w:eastAsia="Arial" w:hAnsi="Arial"/>
                <w:color w:val="1C2833"/>
                <w:sz w:val="20"/>
                <w:szCs w:val="20"/>
              </w:rPr>
              <w:t xml:space="preserve">6. Actor records a payment: enters amount paid, selects payment method, confirms date</w:t>
            </w:r>
          </w:p>
          <w:p>
            <w:pPr>
              <w:spacing w:after="20" w:before="20"/>
            </w:pPr>
            <w:r>
              <w:rPr>
                <w:rFonts w:ascii="Arial" w:cs="Arial" w:eastAsia="Arial" w:hAnsi="Arial"/>
                <w:color w:val="1C2833"/>
                <w:sz w:val="20"/>
                <w:szCs w:val="20"/>
              </w:rPr>
              <w:t xml:space="preserve">7. System calculates remaining balance; if fully paid, sets status to Paid</w:t>
            </w:r>
          </w:p>
          <w:p>
            <w:pPr>
              <w:spacing w:after="20" w:before="20"/>
            </w:pPr>
            <w:r>
              <w:rPr>
                <w:rFonts w:ascii="Arial" w:cs="Arial" w:eastAsia="Arial" w:hAnsi="Arial"/>
                <w:color w:val="1C2833"/>
                <w:sz w:val="20"/>
                <w:szCs w:val="20"/>
              </w:rPr>
              <w:t xml:space="preserve">8. System sends payment confirmation notification to patient</w:t>
            </w:r>
          </w:p>
          <w:p>
            <w:pPr>
              <w:spacing w:after="20" w:before="20"/>
            </w:pPr>
            <w:r>
              <w:rPr>
                <w:rFonts w:ascii="Arial" w:cs="Arial" w:eastAsia="Arial" w:hAnsi="Arial"/>
                <w:color w:val="1C2833"/>
                <w:sz w:val="20"/>
                <w:szCs w:val="20"/>
              </w:rPr>
              <w:t xml:space="preserve">9. Actor can print or download the invoice PDF</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Postconditions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Invoice record saved; payment(s) recorded; patient balance updated; notification sent</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Alternative / Exception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Partial payment: if amount paid &lt; total, invoice remains Partially Paid; additional payments can be recorded later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86C1" w:sz="1"/>
              <w:left w:val="single" w:color="2E86C1" w:sz="1"/>
              <w:bottom w:val="single" w:color="2E86C1" w:sz="1"/>
              <w:right w:val="single" w:color="2E86C1" w:sz="1"/>
            </w:tcBorders>
            <w:shd w:fill="1A5276" w:val="clear"/>
            <w:tcMar>
              <w:top w:type="dxa" w:w="80"/>
              <w:left w:type="dxa" w:w="160"/>
              <w:bottom w:type="dxa" w:w="80"/>
              <w:right w:type="dxa" w:w="160"/>
            </w:tcMar>
          </w:tcPr>
          <w:p>
            <w:r>
              <w:rPr>
                <w:rFonts w:ascii="Arial" w:cs="Arial" w:eastAsia="Arial" w:hAnsi="Arial"/>
                <w:b/>
                <w:bCs/>
                <w:color w:val="AED6F1"/>
                <w:sz w:val="22"/>
                <w:szCs w:val="22"/>
              </w:rPr>
              <w:t xml:space="preserve">UC-15  </w:t>
            </w:r>
            <w:r>
              <w:rPr>
                <w:rFonts w:ascii="Arial" w:cs="Arial" w:eastAsia="Arial" w:hAnsi="Arial"/>
                <w:b/>
                <w:bCs/>
                <w:color w:val="FFFFFF"/>
                <w:sz w:val="22"/>
                <w:szCs w:val="22"/>
              </w:rPr>
              <w:t xml:space="preserve">Manage Staff Accounts</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Actor(s)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Clinic Administrator</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Preconditions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Administrator is logged in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Main Flow</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color w:val="1C2833"/>
                <w:sz w:val="20"/>
                <w:szCs w:val="20"/>
              </w:rPr>
              <w:t xml:space="preserve">1. Administrator navigates to Staff Management</w:t>
            </w:r>
          </w:p>
          <w:p>
            <w:pPr>
              <w:spacing w:after="20" w:before="20"/>
            </w:pPr>
            <w:r>
              <w:rPr>
                <w:rFonts w:ascii="Arial" w:cs="Arial" w:eastAsia="Arial" w:hAnsi="Arial"/>
                <w:color w:val="1C2833"/>
                <w:sz w:val="20"/>
                <w:szCs w:val="20"/>
              </w:rPr>
              <w:t xml:space="preserve">2. System displays list of all staff accounts with name, role, status (Active/Inactive), and last login</w:t>
            </w:r>
          </w:p>
          <w:p>
            <w:pPr>
              <w:spacing w:after="20" w:before="20"/>
            </w:pPr>
            <w:r>
              <w:rPr>
                <w:rFonts w:ascii="Arial" w:cs="Arial" w:eastAsia="Arial" w:hAnsi="Arial"/>
                <w:color w:val="1C2833"/>
                <w:sz w:val="20"/>
                <w:szCs w:val="20"/>
              </w:rPr>
              <w:t xml:space="preserve">3. Administrator clicks 'Add Staff'</w:t>
            </w:r>
          </w:p>
          <w:p>
            <w:pPr>
              <w:spacing w:after="20" w:before="20"/>
            </w:pPr>
            <w:r>
              <w:rPr>
                <w:rFonts w:ascii="Arial" w:cs="Arial" w:eastAsia="Arial" w:hAnsi="Arial"/>
                <w:color w:val="1C2833"/>
                <w:sz w:val="20"/>
                <w:szCs w:val="20"/>
              </w:rPr>
              <w:t xml:space="preserve">4. Administrator enters: full name, email, role (Receptionist or Doctor), and optionally doctor profile details</w:t>
            </w:r>
          </w:p>
          <w:p>
            <w:pPr>
              <w:spacing w:after="20" w:before="20"/>
            </w:pPr>
            <w:r>
              <w:rPr>
                <w:rFonts w:ascii="Arial" w:cs="Arial" w:eastAsia="Arial" w:hAnsi="Arial"/>
                <w:color w:val="1C2833"/>
                <w:sz w:val="20"/>
                <w:szCs w:val="20"/>
              </w:rPr>
              <w:t xml:space="preserve">5. System creates the account, generates a temporary password, and sends a setup email to the new staff member</w:t>
            </w:r>
          </w:p>
          <w:p>
            <w:pPr>
              <w:spacing w:after="20" w:before="20"/>
            </w:pPr>
            <w:r>
              <w:rPr>
                <w:rFonts w:ascii="Arial" w:cs="Arial" w:eastAsia="Arial" w:hAnsi="Arial"/>
                <w:color w:val="1C2833"/>
                <w:sz w:val="20"/>
                <w:szCs w:val="20"/>
              </w:rPr>
              <w:t xml:space="preserve">6. New staff member logs in with temporary password and is prompted to set a new password</w:t>
            </w:r>
          </w:p>
          <w:p>
            <w:pPr>
              <w:spacing w:after="20" w:before="20"/>
            </w:pPr>
            <w:r>
              <w:rPr>
                <w:rFonts w:ascii="Arial" w:cs="Arial" w:eastAsia="Arial" w:hAnsi="Arial"/>
                <w:color w:val="1C2833"/>
                <w:sz w:val="20"/>
                <w:szCs w:val="20"/>
              </w:rPr>
              <w:t xml:space="preserve">7. Administrator may also edit role, deactivate, or reactivate an existing account from the list</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Postconditions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Staff account created/updated; role and access permissions applied immediately</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A5276"/>
                <w:sz w:val="20"/>
                <w:szCs w:val="20"/>
              </w:rPr>
              <w:t xml:space="preserve">Alternative / Exception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If email already exists in the system: system displays error 'Email already registered' and blocks creation</w:t>
            </w:r>
          </w:p>
        </w:tc>
      </w:tr>
    </w:tbl>
    <w:p>
      <w:pPr>
        <w:pageBreakBefore/>
      </w:pPr>
      <w:r>
        <w:t xml:space="preserve"/>
      </w:r>
    </w:p>
    <w:p>
      <w:pPr>
        <w:pStyle w:val="Heading1"/>
        <w:pBdr>
          <w:bottom w:val="single" w:color="2E86C1" w:sz="8" w:space="6"/>
        </w:pBdr>
        <w:spacing w:after="160" w:before="400"/>
      </w:pPr>
      <w:r>
        <w:rPr>
          <w:rFonts w:ascii="Arial" w:cs="Arial" w:eastAsia="Arial" w:hAnsi="Arial"/>
          <w:b/>
          <w:bCs/>
          <w:color w:val="1A5276"/>
          <w:sz w:val="34"/>
          <w:szCs w:val="34"/>
        </w:rPr>
        <w:t xml:space="preserve">5.  Non-Functional Requirements</w:t>
      </w:r>
    </w:p>
    <w:p>
      <w:pPr>
        <w:spacing w:after="0" w:before="80"/>
      </w:pPr>
      <w:r>
        <w:t xml:space="preserve"/>
      </w:r>
    </w:p>
    <w:p>
      <w:pPr>
        <w:pStyle w:val="Heading2"/>
        <w:spacing w:after="120" w:before="300"/>
      </w:pPr>
      <w:r>
        <w:rPr>
          <w:rFonts w:ascii="Arial" w:cs="Arial" w:eastAsia="Arial" w:hAnsi="Arial"/>
          <w:b/>
          <w:bCs/>
          <w:color w:val="2E86C1"/>
          <w:sz w:val="26"/>
          <w:szCs w:val="26"/>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NFR-PER-001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Core page load time (Time to Interactive) shall be ≤ 2 seconds on a standard 10 Mbps broadband connection.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NFR-PER-002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All REST API responses for standard CRUD operations shall complete in ≤ 500 ms at the 95th percentile under normal load (≤ 50 concurrent users).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NFR-PER-003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Patient search results shall be returned within 1 second for a database of up to 10,000 patient records.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NFR-PER-004</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Dashboard widgets shall load within 3 seconds; slow widgets shall use skeleton placeholders rather than blocking the whole page.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NFR-PER-005</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PDF generation for prescriptions and invoices shall complete within 5 seconds.</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5.2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NFR-AVL-001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System availability shall be ≥ 99.5% during clinic operating hours (as configured per clinic settings).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NFR-AVL-002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Scheduled maintenance windows shall be outside operating hours; users shall be notified at least 24 hours in advance.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NFR-AVL-003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implement automated daily database backups with a retention period of at least 30 days.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NFR-AVL-004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Recovery Point Objective (RPO) shall be ≤ 24 hours; Recovery Time Objective (RTO) shall be ≤ 4 hours.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NFR-AVL-005</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implement health-check endpoints allowing infrastructure monitoring tools to detect and alert on outages within 2 minutes.</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5.3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NFR-SEC-001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All client-server communication shall be encrypted using HTTPS/TLS 1.2 or higher; HTTP shall redirect to HTTPS.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NFR-SEC-002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Passwords shall be hashed using bcrypt (cost ≥ 12) or Argon2id before storage.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NFR-SEC-003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enforce role-based access control server-side on every API endpoint; client-side hiding of elements is not sufficient.</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NFR-SEC-004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protect against OWASP Top 10 vulnerabilities including SQL injection, XSS, CSRF, and insecure direct object references.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NFR-SEC-005</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All sensitive actions (invoice cancellation, account deactivation, prescription voiding) shall be recorded in an immutable audit log with: user ID, timestamp, IP address, and action details.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NFR-SEC-006</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Patient health records shall be accessible only to users whose role is authorised for that data; patients shall only access their own records.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NFR-SEC-007</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implement rate limiting on authentication endpoints: maximum 10 requests per minute per IP.</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NFR-SEC-008</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Uploaded files shall be scanned for malware before storage; executable file types (.exe, .sh, .bat, etc.) shall be rejected.</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5.4  Usability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NFR-USA-001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conform to WCAG 2.1 Level AA accessibility standards for all user-facing screens.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NFR-USA-002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Core workflows (check-in, booking, examination entry) shall be completable in ≤ 5 user interactions from the main navigation.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NFR-USA-003</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All form validation errors shall be displayed inline next to the relevant field with a descriptive message in the user's selected language.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NFR-USA-004</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display a confirmation dialog before any destructive action (cancellation, deletion, voiding, deactivation).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NFR-USA-005</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display a loading indicator for any operation taking longer than 300 ms.</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NFR-USA-006</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retain form data (draft auto-save) for examination notes every 60 seconds to prevent data loss on accidental navigation.</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5.5  Scalability &amp;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NFR-SCL-001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system shall support at least 50 concurrent active users without degraded performance.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NFR-SCL-002</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support at least 10,000 patient records, 100,000 appointment records, and 50,000 invoices in the database without performance regression.</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NFR-SCL-003</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The back-end architecture shall support horizontal scaling (stateless API servers) to allow adding capacity without downtime.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NFR-MNT-001</w:t>
            </w:r>
          </w:p>
        </w:tc>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tcPr>
          <w:p>
            <w:pPr>
              <w:jc w:val="center"/>
            </w:pPr>
            <w:r>
              <w:rPr>
                <w:rFonts w:ascii="Arial" w:cs="Arial" w:eastAsia="Arial" w:hAnsi="Arial"/>
                <w:b/>
                <w:bCs/>
                <w:color w:val="C0392B"/>
                <w:sz w:val="19"/>
                <w:szCs w:val="19"/>
              </w:rPr>
              <w:t xml:space="preserve">Must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codebase shall follow a documented module/layer structure; README and API documentation shall be maintained alongside the code.</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NFR-MNT-002</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Automated test coverage for core business logic (authentication, booking, billing) shall be ≥ 70%.</w:t>
            </w:r>
          </w:p>
        </w:tc>
      </w:tr>
      <w:tr>
        <w:tc>
          <w:tcPr>
            <w:tcW w:type="dxa" w:w="1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5276"/>
                <w:sz w:val="19"/>
                <w:szCs w:val="19"/>
              </w:rPr>
              <w:t xml:space="preserve">NFR-MNT-003</w:t>
            </w:r>
          </w:p>
        </w:tc>
        <w:tc>
          <w:tcPr>
            <w:tcW w:type="dxa" w:w="14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tcPr>
          <w:p>
            <w:pPr>
              <w:jc w:val="center"/>
            </w:pPr>
            <w:r>
              <w:rPr>
                <w:rFonts w:ascii="Arial" w:cs="Arial" w:eastAsia="Arial" w:hAnsi="Arial"/>
                <w:b/>
                <w:bCs/>
                <w:color w:val="CA6F1E"/>
                <w:sz w:val="19"/>
                <w:szCs w:val="19"/>
              </w:rPr>
              <w:t xml:space="preserve">Should Have</w:t>
            </w:r>
          </w:p>
        </w:tc>
        <w:tc>
          <w:tcPr>
            <w:tcW w:type="dxa" w:w="69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The system shall use database migrations for all schema changes; rollback scripts shall be provided for each migration.</w:t>
            </w:r>
          </w:p>
        </w:tc>
      </w:tr>
    </w:tbl>
    <w:p>
      <w:pPr>
        <w:pageBreakBefore/>
      </w:pPr>
      <w:r>
        <w:t xml:space="preserve"/>
      </w:r>
    </w:p>
    <w:p>
      <w:pPr>
        <w:pStyle w:val="Heading1"/>
        <w:pBdr>
          <w:bottom w:val="single" w:color="2E86C1" w:sz="8" w:space="6"/>
        </w:pBdr>
        <w:spacing w:after="160" w:before="400"/>
      </w:pPr>
      <w:r>
        <w:rPr>
          <w:rFonts w:ascii="Arial" w:cs="Arial" w:eastAsia="Arial" w:hAnsi="Arial"/>
          <w:b/>
          <w:bCs/>
          <w:color w:val="1A5276"/>
          <w:sz w:val="34"/>
          <w:szCs w:val="34"/>
        </w:rPr>
        <w:t xml:space="preserve">6.  Data Requirements</w:t>
      </w:r>
    </w:p>
    <w:p>
      <w:pPr>
        <w:pStyle w:val="Heading2"/>
        <w:spacing w:after="120" w:before="300"/>
      </w:pPr>
      <w:r>
        <w:rPr>
          <w:rFonts w:ascii="Arial" w:cs="Arial" w:eastAsia="Arial" w:hAnsi="Arial"/>
          <w:b/>
          <w:bCs/>
          <w:color w:val="2E86C1"/>
          <w:sz w:val="26"/>
          <w:szCs w:val="26"/>
        </w:rPr>
        <w:t xml:space="preserve">6.1  Key Entities &amp; Attributes</w:t>
      </w:r>
    </w:p>
    <w:p>
      <w:pPr>
        <w:spacing w:after="100" w:before="80"/>
      </w:pPr>
      <w:r>
        <w:rPr>
          <w:rFonts w:ascii="Arial" w:cs="Arial" w:eastAsia="Arial" w:hAnsi="Arial"/>
          <w:color w:val="1C2833"/>
          <w:sz w:val="22"/>
          <w:szCs w:val="22"/>
        </w:rPr>
        <w:t xml:space="preserve">The following table summarises the primary data entities, their core attributes, and key relationships.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c>
          <w:tcPr>
            <w:tcW w:type="dxa" w:w="1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Core Attributes</w:t>
            </w:r>
          </w:p>
        </w:tc>
        <w:tc>
          <w:tcPr>
            <w:tcW w:type="dxa" w:w="31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r>
      <w:tr>
        <w:tc>
          <w:tcPr>
            <w:tcW w:type="dxa" w:w="180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b/>
                <w:bCs/>
                <w:color w:val="1A5276"/>
                <w:sz w:val="20"/>
                <w:szCs w:val="20"/>
              </w:rPr>
              <w:t xml:space="preserve">Patient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Patient ID (PK), full name (AR/EN), DOB, gender, national ID, phone, email, blood type, allergies, chronic conditions, status, created_at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20"/>
                <w:szCs w:val="20"/>
              </w:rPr>
              <w:t xml:space="preserve">→ Appointments, Examinations, Prescriptions, Invoices</w:t>
            </w:r>
          </w:p>
        </w:tc>
      </w:tr>
      <w:tr>
        <w:tc>
          <w:tcPr>
            <w:tcW w:type="dxa" w:w="1800"/>
            <w:tcBorders>
              <w:top w:val="single" w:color="CCCCCC" w:sz="1"/>
              <w:left w:val="single" w:color="CCCCCC" w:sz="1"/>
              <w:bottom w:val="single" w:color="CCCCCC" w:sz="1"/>
              <w:right w:val="single" w:color="CCCCCC" w:sz="1"/>
            </w:tcBorders>
            <w:shd w:fill="D1F2EB" w:val="clear"/>
            <w:tcMar>
              <w:top w:type="dxa" w:w="70"/>
              <w:left w:type="dxa" w:w="120"/>
              <w:bottom w:type="dxa" w:w="70"/>
              <w:right w:type="dxa" w:w="120"/>
            </w:tcMar>
          </w:tcPr>
          <w:p>
            <w:r>
              <w:rPr>
                <w:rFonts w:ascii="Arial" w:cs="Arial" w:eastAsia="Arial" w:hAnsi="Arial"/>
                <w:b/>
                <w:bCs/>
                <w:color w:val="1A5276"/>
                <w:sz w:val="20"/>
                <w:szCs w:val="20"/>
              </w:rPr>
              <w:t xml:space="preserve">Appointment</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Apt ID (PK), patient_id (FK), doctor_id (FK), service_id (FK), scheduled_at, duration_mins, status, notes, cancellation_reason, created_by</w:t>
            </w:r>
          </w:p>
        </w:tc>
        <w:tc>
          <w:tcPr>
            <w:tcW w:type="dxa" w:w="3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20"/>
                <w:szCs w:val="20"/>
              </w:rPr>
              <w:t xml:space="preserve">→ Patient, Doctor, Service, Examination, Invoice</w:t>
            </w:r>
          </w:p>
        </w:tc>
      </w:tr>
      <w:tr>
        <w:tc>
          <w:tcPr>
            <w:tcW w:type="dxa" w:w="180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b/>
                <w:bCs/>
                <w:color w:val="1A5276"/>
                <w:sz w:val="20"/>
                <w:szCs w:val="20"/>
              </w:rPr>
              <w:t xml:space="preserve">Examination</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Exam ID (PK), appointment_id (FK), chief_complaint, vitals (JSON), findings, diagnosis_text, icd10_code, test_results, treatment_plan, status (Draft/Final), created_at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20"/>
                <w:szCs w:val="20"/>
              </w:rPr>
              <w:t xml:space="preserve">→ Appointment, Attachments, Prescriptions</w:t>
            </w:r>
          </w:p>
        </w:tc>
      </w:tr>
      <w:tr>
        <w:tc>
          <w:tcPr>
            <w:tcW w:type="dxa" w:w="1800"/>
            <w:tcBorders>
              <w:top w:val="single" w:color="CCCCCC" w:sz="1"/>
              <w:left w:val="single" w:color="CCCCCC" w:sz="1"/>
              <w:bottom w:val="single" w:color="CCCCCC" w:sz="1"/>
              <w:right w:val="single" w:color="CCCCCC" w:sz="1"/>
            </w:tcBorders>
            <w:shd w:fill="D1F2EB" w:val="clear"/>
            <w:tcMar>
              <w:top w:type="dxa" w:w="70"/>
              <w:left w:type="dxa" w:w="120"/>
              <w:bottom w:type="dxa" w:w="70"/>
              <w:right w:type="dxa" w:w="120"/>
            </w:tcMar>
          </w:tcPr>
          <w:p>
            <w:r>
              <w:rPr>
                <w:rFonts w:ascii="Arial" w:cs="Arial" w:eastAsia="Arial" w:hAnsi="Arial"/>
                <w:b/>
                <w:bCs/>
                <w:color w:val="1A5276"/>
                <w:sz w:val="20"/>
                <w:szCs w:val="20"/>
              </w:rPr>
              <w:t xml:space="preserve">Prescription</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Rx ID (PK), examination_id (FK), patient_id (FK), doctor_id (FK), issued_at, status (Active/Void), notes</w:t>
            </w:r>
          </w:p>
        </w:tc>
        <w:tc>
          <w:tcPr>
            <w:tcW w:type="dxa" w:w="3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20"/>
                <w:szCs w:val="20"/>
              </w:rPr>
              <w:t xml:space="preserve">→ Examination, Patient, Doctor, Rx Lines</w:t>
            </w:r>
          </w:p>
        </w:tc>
      </w:tr>
      <w:tr>
        <w:tc>
          <w:tcPr>
            <w:tcW w:type="dxa" w:w="180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b/>
                <w:bCs/>
                <w:color w:val="1A5276"/>
                <w:sz w:val="20"/>
                <w:szCs w:val="20"/>
              </w:rPr>
              <w:t xml:space="preserve">Rx Line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RxLine ID (PK), prescription_id (FK), medicine_name, dosage, route, frequency, duration, instructions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20"/>
                <w:szCs w:val="20"/>
              </w:rPr>
              <w:t xml:space="preserve">→ Prescription</w:t>
            </w:r>
          </w:p>
        </w:tc>
      </w:tr>
      <w:tr>
        <w:tc>
          <w:tcPr>
            <w:tcW w:type="dxa" w:w="1800"/>
            <w:tcBorders>
              <w:top w:val="single" w:color="CCCCCC" w:sz="1"/>
              <w:left w:val="single" w:color="CCCCCC" w:sz="1"/>
              <w:bottom w:val="single" w:color="CCCCCC" w:sz="1"/>
              <w:right w:val="single" w:color="CCCCCC" w:sz="1"/>
            </w:tcBorders>
            <w:shd w:fill="D1F2EB" w:val="clear"/>
            <w:tcMar>
              <w:top w:type="dxa" w:w="70"/>
              <w:left w:type="dxa" w:w="120"/>
              <w:bottom w:type="dxa" w:w="70"/>
              <w:right w:type="dxa" w:w="120"/>
            </w:tcMar>
          </w:tcPr>
          <w:p>
            <w:r>
              <w:rPr>
                <w:rFonts w:ascii="Arial" w:cs="Arial" w:eastAsia="Arial" w:hAnsi="Arial"/>
                <w:b/>
                <w:bCs/>
                <w:color w:val="1A5276"/>
                <w:sz w:val="20"/>
                <w:szCs w:val="20"/>
              </w:rPr>
              <w:t xml:space="preserve">Invoice</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Invoice ID (PK), appointment_id (FK), patient_id (FK), issued_at, status, subtotal, discount, tax, total, paid_amount, balance</w:t>
            </w:r>
          </w:p>
        </w:tc>
        <w:tc>
          <w:tcPr>
            <w:tcW w:type="dxa" w:w="3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20"/>
                <w:szCs w:val="20"/>
              </w:rPr>
              <w:t xml:space="preserve">→ Appointment, Patient, Payments</w:t>
            </w:r>
          </w:p>
        </w:tc>
      </w:tr>
      <w:tr>
        <w:tc>
          <w:tcPr>
            <w:tcW w:type="dxa" w:w="180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b/>
                <w:bCs/>
                <w:color w:val="1A5276"/>
                <w:sz w:val="20"/>
                <w:szCs w:val="20"/>
              </w:rPr>
              <w:t xml:space="preserve">Payment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Payment ID (PK), invoice_id (FK), amount, method, paid_at, recorded_by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20"/>
                <w:szCs w:val="20"/>
              </w:rPr>
              <w:t xml:space="preserve">→ Invoice, Staff</w:t>
            </w:r>
          </w:p>
        </w:tc>
      </w:tr>
      <w:tr>
        <w:tc>
          <w:tcPr>
            <w:tcW w:type="dxa" w:w="1800"/>
            <w:tcBorders>
              <w:top w:val="single" w:color="CCCCCC" w:sz="1"/>
              <w:left w:val="single" w:color="CCCCCC" w:sz="1"/>
              <w:bottom w:val="single" w:color="CCCCCC" w:sz="1"/>
              <w:right w:val="single" w:color="CCCCCC" w:sz="1"/>
            </w:tcBorders>
            <w:shd w:fill="D1F2EB" w:val="clear"/>
            <w:tcMar>
              <w:top w:type="dxa" w:w="70"/>
              <w:left w:type="dxa" w:w="120"/>
              <w:bottom w:type="dxa" w:w="70"/>
              <w:right w:type="dxa" w:w="120"/>
            </w:tcMar>
          </w:tcPr>
          <w:p>
            <w:r>
              <w:rPr>
                <w:rFonts w:ascii="Arial" w:cs="Arial" w:eastAsia="Arial" w:hAnsi="Arial"/>
                <w:b/>
                <w:bCs/>
                <w:color w:val="1A5276"/>
                <w:sz w:val="20"/>
                <w:szCs w:val="20"/>
              </w:rPr>
              <w:t xml:space="preserve">Staff / User</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User ID (PK), full name (AR/EN), email, password_hash, role, specialisation (Doctor), status, last_login</w:t>
            </w:r>
          </w:p>
        </w:tc>
        <w:tc>
          <w:tcPr>
            <w:tcW w:type="dxa" w:w="3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20"/>
                <w:szCs w:val="20"/>
              </w:rPr>
              <w:t xml:space="preserve">→ Appointments, Examinations, Audit Log</w:t>
            </w:r>
          </w:p>
        </w:tc>
      </w:tr>
      <w:tr>
        <w:tc>
          <w:tcPr>
            <w:tcW w:type="dxa" w:w="180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b/>
                <w:bCs/>
                <w:color w:val="1A5276"/>
                <w:sz w:val="20"/>
                <w:szCs w:val="20"/>
              </w:rPr>
              <w:t xml:space="preserve">Service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Service ID (PK), name (AR/EN), description, default_duration_mins, default_price, active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20"/>
                <w:szCs w:val="20"/>
              </w:rPr>
              <w:t xml:space="preserve">→ Appointments</w:t>
            </w:r>
          </w:p>
        </w:tc>
      </w:tr>
      <w:tr>
        <w:tc>
          <w:tcPr>
            <w:tcW w:type="dxa" w:w="1800"/>
            <w:tcBorders>
              <w:top w:val="single" w:color="CCCCCC" w:sz="1"/>
              <w:left w:val="single" w:color="CCCCCC" w:sz="1"/>
              <w:bottom w:val="single" w:color="CCCCCC" w:sz="1"/>
              <w:right w:val="single" w:color="CCCCCC" w:sz="1"/>
            </w:tcBorders>
            <w:shd w:fill="D1F2EB" w:val="clear"/>
            <w:tcMar>
              <w:top w:type="dxa" w:w="70"/>
              <w:left w:type="dxa" w:w="120"/>
              <w:bottom w:type="dxa" w:w="70"/>
              <w:right w:type="dxa" w:w="120"/>
            </w:tcMar>
          </w:tcPr>
          <w:p>
            <w:r>
              <w:rPr>
                <w:rFonts w:ascii="Arial" w:cs="Arial" w:eastAsia="Arial" w:hAnsi="Arial"/>
                <w:b/>
                <w:bCs/>
                <w:color w:val="1A5276"/>
                <w:sz w:val="20"/>
                <w:szCs w:val="20"/>
              </w:rPr>
              <w:t xml:space="preserve">Notification</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Notif ID (PK), user_id (FK), type, channel (email/SMS/in-app), status (Sent/Failed), sent_at, content</w:t>
            </w:r>
          </w:p>
        </w:tc>
        <w:tc>
          <w:tcPr>
            <w:tcW w:type="dxa" w:w="3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20"/>
                <w:szCs w:val="20"/>
              </w:rPr>
              <w:t xml:space="preserve">→ User</w:t>
            </w:r>
          </w:p>
        </w:tc>
      </w:tr>
      <w:tr>
        <w:tc>
          <w:tcPr>
            <w:tcW w:type="dxa" w:w="180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b/>
                <w:bCs/>
                <w:color w:val="1A5276"/>
                <w:sz w:val="20"/>
                <w:szCs w:val="20"/>
              </w:rPr>
              <w:t xml:space="preserve">Audit Log</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Log ID (PK), user_id (FK), action, entity_type, entity_id, ip_address, timestamp, details (JSON)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20"/>
                <w:szCs w:val="20"/>
              </w:rPr>
              <w:t xml:space="preserve">→ User</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6.2  Data Retention Policy</w:t>
      </w:r>
    </w:p>
    <w:p>
      <w:pPr>
        <w:pStyle w:val="ListParagraph"/>
        <w:numPr>
          <w:ilvl w:val="0"/>
          <w:numId w:val="2"/>
        </w:numPr>
        <w:spacing w:after="50" w:before="50"/>
      </w:pPr>
      <w:r>
        <w:rPr>
          <w:rFonts w:ascii="Arial" w:cs="Arial" w:eastAsia="Arial" w:hAnsi="Arial"/>
          <w:color w:val="1C2833"/>
          <w:sz w:val="22"/>
          <w:szCs w:val="22"/>
        </w:rPr>
        <w:t xml:space="preserve">Patient records: retained indefinitely (soft-delete only; hard deletion requires admin action after 7-year hold period).</w:t>
      </w:r>
    </w:p>
    <w:p>
      <w:pPr>
        <w:pStyle w:val="ListParagraph"/>
        <w:numPr>
          <w:ilvl w:val="0"/>
          <w:numId w:val="2"/>
        </w:numPr>
        <w:spacing w:after="50" w:before="50"/>
      </w:pPr>
      <w:r>
        <w:rPr>
          <w:rFonts w:ascii="Arial" w:cs="Arial" w:eastAsia="Arial" w:hAnsi="Arial"/>
          <w:color w:val="1C2833"/>
          <w:sz w:val="22"/>
          <w:szCs w:val="22"/>
        </w:rPr>
        <w:t xml:space="preserve">Appointment records: retained for a minimum of 7 years.</w:t>
      </w:r>
    </w:p>
    <w:p>
      <w:pPr>
        <w:pStyle w:val="ListParagraph"/>
        <w:numPr>
          <w:ilvl w:val="0"/>
          <w:numId w:val="2"/>
        </w:numPr>
        <w:spacing w:after="50" w:before="50"/>
      </w:pPr>
      <w:r>
        <w:rPr>
          <w:rFonts w:ascii="Arial" w:cs="Arial" w:eastAsia="Arial" w:hAnsi="Arial"/>
          <w:color w:val="1C2833"/>
          <w:sz w:val="22"/>
          <w:szCs w:val="22"/>
        </w:rPr>
        <w:t xml:space="preserve">Examination and prescription records: retained for a minimum of 10 years (medical record obligations).</w:t>
      </w:r>
    </w:p>
    <w:p>
      <w:pPr>
        <w:pStyle w:val="ListParagraph"/>
        <w:numPr>
          <w:ilvl w:val="0"/>
          <w:numId w:val="2"/>
        </w:numPr>
        <w:spacing w:after="50" w:before="50"/>
      </w:pPr>
      <w:r>
        <w:rPr>
          <w:rFonts w:ascii="Arial" w:cs="Arial" w:eastAsia="Arial" w:hAnsi="Arial"/>
          <w:color w:val="1C2833"/>
          <w:sz w:val="22"/>
          <w:szCs w:val="22"/>
        </w:rPr>
        <w:t xml:space="preserve">Invoice and payment records: retained for a minimum of 7 years (financial audit obligations).</w:t>
      </w:r>
    </w:p>
    <w:p>
      <w:pPr>
        <w:pStyle w:val="ListParagraph"/>
        <w:numPr>
          <w:ilvl w:val="0"/>
          <w:numId w:val="2"/>
        </w:numPr>
        <w:spacing w:after="50" w:before="50"/>
      </w:pPr>
      <w:r>
        <w:rPr>
          <w:rFonts w:ascii="Arial" w:cs="Arial" w:eastAsia="Arial" w:hAnsi="Arial"/>
          <w:color w:val="1C2833"/>
          <w:sz w:val="22"/>
          <w:szCs w:val="22"/>
        </w:rPr>
        <w:t xml:space="preserve">Audit logs: retained for a minimum of 2 years.</w:t>
      </w:r>
    </w:p>
    <w:p>
      <w:pPr>
        <w:pStyle w:val="ListParagraph"/>
        <w:numPr>
          <w:ilvl w:val="0"/>
          <w:numId w:val="2"/>
        </w:numPr>
        <w:spacing w:after="50" w:before="50"/>
      </w:pPr>
      <w:r>
        <w:rPr>
          <w:rFonts w:ascii="Arial" w:cs="Arial" w:eastAsia="Arial" w:hAnsi="Arial"/>
          <w:color w:val="1C2833"/>
          <w:sz w:val="22"/>
          <w:szCs w:val="22"/>
        </w:rPr>
        <w:t xml:space="preserve">Notification logs: retained for 90 days.</w:t>
      </w:r>
    </w:p>
    <w:p>
      <w:pPr>
        <w:pStyle w:val="ListParagraph"/>
        <w:numPr>
          <w:ilvl w:val="0"/>
          <w:numId w:val="2"/>
        </w:numPr>
        <w:spacing w:after="50" w:before="50"/>
      </w:pPr>
      <w:r>
        <w:rPr>
          <w:rFonts w:ascii="Arial" w:cs="Arial" w:eastAsia="Arial" w:hAnsi="Arial"/>
          <w:color w:val="1C2833"/>
          <w:sz w:val="22"/>
          <w:szCs w:val="22"/>
        </w:rPr>
        <w:t xml:space="preserve">Uploaded files (lab reports, attachments): retained as long as the examination record exists.</w:t>
      </w:r>
    </w:p>
    <w:p>
      <w:pPr>
        <w:pageBreakBefore/>
      </w:pPr>
      <w:r>
        <w:t xml:space="preserve"/>
      </w:r>
    </w:p>
    <w:p>
      <w:pPr>
        <w:pStyle w:val="Heading1"/>
        <w:pBdr>
          <w:bottom w:val="single" w:color="2E86C1" w:sz="8" w:space="6"/>
        </w:pBdr>
        <w:spacing w:after="160" w:before="400"/>
      </w:pPr>
      <w:r>
        <w:rPr>
          <w:rFonts w:ascii="Arial" w:cs="Arial" w:eastAsia="Arial" w:hAnsi="Arial"/>
          <w:b/>
          <w:bCs/>
          <w:color w:val="1A5276"/>
          <w:sz w:val="34"/>
          <w:szCs w:val="34"/>
        </w:rPr>
        <w:t xml:space="preserve">7.  External Interface Requirements</w:t>
      </w:r>
    </w:p>
    <w:p>
      <w:pPr>
        <w:pStyle w:val="Heading2"/>
        <w:spacing w:after="120" w:before="300"/>
      </w:pPr>
      <w:r>
        <w:rPr>
          <w:rFonts w:ascii="Arial" w:cs="Arial" w:eastAsia="Arial" w:hAnsi="Arial"/>
          <w:b/>
          <w:bCs/>
          <w:color w:val="2E86C1"/>
          <w:sz w:val="26"/>
          <w:szCs w:val="26"/>
        </w:rPr>
        <w:t xml:space="preserve">7.1  User Interfaces</w:t>
      </w:r>
    </w:p>
    <w:p>
      <w:pPr>
        <w:pStyle w:val="ListParagraph"/>
        <w:numPr>
          <w:ilvl w:val="0"/>
          <w:numId w:val="2"/>
        </w:numPr>
        <w:spacing w:after="50" w:before="50"/>
      </w:pPr>
      <w:r>
        <w:rPr>
          <w:rFonts w:ascii="Arial" w:cs="Arial" w:eastAsia="Arial" w:hAnsi="Arial"/>
          <w:color w:val="1C2833"/>
          <w:sz w:val="22"/>
          <w:szCs w:val="22"/>
        </w:rPr>
        <w:t xml:space="preserve">The system shall provide a responsive web UI accessible from modern browsers on desktop, tablet, and mobile devices.</w:t>
      </w:r>
    </w:p>
    <w:p>
      <w:pPr>
        <w:pStyle w:val="ListParagraph"/>
        <w:numPr>
          <w:ilvl w:val="0"/>
          <w:numId w:val="2"/>
        </w:numPr>
        <w:spacing w:after="50" w:before="50"/>
      </w:pPr>
      <w:r>
        <w:rPr>
          <w:rFonts w:ascii="Arial" w:cs="Arial" w:eastAsia="Arial" w:hAnsi="Arial"/>
          <w:color w:val="1C2833"/>
          <w:sz w:val="22"/>
          <w:szCs w:val="22"/>
        </w:rPr>
        <w:t xml:space="preserve">The UI shall use a consistent design system with defined colour palette, typography scale, and component library.</w:t>
      </w:r>
    </w:p>
    <w:p>
      <w:pPr>
        <w:pStyle w:val="ListParagraph"/>
        <w:numPr>
          <w:ilvl w:val="0"/>
          <w:numId w:val="2"/>
        </w:numPr>
        <w:spacing w:after="50" w:before="50"/>
      </w:pPr>
      <w:r>
        <w:rPr>
          <w:rFonts w:ascii="Arial" w:cs="Arial" w:eastAsia="Arial" w:hAnsi="Arial"/>
          <w:color w:val="1C2833"/>
          <w:sz w:val="22"/>
          <w:szCs w:val="22"/>
        </w:rPr>
        <w:t xml:space="preserve">Navigation shall be role-contextual: menu items and screens displayed depend on the logged-in user's role.</w:t>
      </w:r>
    </w:p>
    <w:p>
      <w:pPr>
        <w:pStyle w:val="ListParagraph"/>
        <w:numPr>
          <w:ilvl w:val="0"/>
          <w:numId w:val="2"/>
        </w:numPr>
        <w:spacing w:after="50" w:before="50"/>
      </w:pPr>
      <w:r>
        <w:rPr>
          <w:rFonts w:ascii="Arial" w:cs="Arial" w:eastAsia="Arial" w:hAnsi="Arial"/>
          <w:color w:val="1C2833"/>
          <w:sz w:val="22"/>
          <w:szCs w:val="22"/>
        </w:rPr>
        <w:t xml:space="preserve">All primary actions shall be reachable within 3 clicks from the main dashboard.</w:t>
      </w:r>
    </w:p>
    <w:p>
      <w:pPr>
        <w:spacing w:after="0" w:before="80"/>
      </w:pPr>
      <w:r>
        <w:t xml:space="preserve"/>
      </w:r>
    </w:p>
    <w:p>
      <w:pPr>
        <w:pStyle w:val="Heading2"/>
        <w:spacing w:after="120" w:before="300"/>
      </w:pPr>
      <w:r>
        <w:rPr>
          <w:rFonts w:ascii="Arial" w:cs="Arial" w:eastAsia="Arial" w:hAnsi="Arial"/>
          <w:b/>
          <w:bCs/>
          <w:color w:val="2E86C1"/>
          <w:sz w:val="26"/>
          <w:szCs w:val="26"/>
        </w:rPr>
        <w:t xml:space="preserve">7.2  Hardware Interfaces</w:t>
      </w:r>
    </w:p>
    <w:p>
      <w:pPr>
        <w:pStyle w:val="ListParagraph"/>
        <w:numPr>
          <w:ilvl w:val="0"/>
          <w:numId w:val="2"/>
        </w:numPr>
        <w:spacing w:after="50" w:before="50"/>
      </w:pPr>
      <w:r>
        <w:rPr>
          <w:rFonts w:ascii="Arial" w:cs="Arial" w:eastAsia="Arial" w:hAnsi="Arial"/>
          <w:color w:val="1C2833"/>
          <w:sz w:val="22"/>
          <w:szCs w:val="22"/>
        </w:rPr>
        <w:t xml:space="preserve">No proprietary hardware integration is required.</w:t>
      </w:r>
    </w:p>
    <w:p>
      <w:pPr>
        <w:pStyle w:val="ListParagraph"/>
        <w:numPr>
          <w:ilvl w:val="0"/>
          <w:numId w:val="2"/>
        </w:numPr>
        <w:spacing w:after="50" w:before="50"/>
      </w:pPr>
      <w:r>
        <w:rPr>
          <w:rFonts w:ascii="Arial" w:cs="Arial" w:eastAsia="Arial" w:hAnsi="Arial"/>
          <w:color w:val="1C2833"/>
          <w:sz w:val="22"/>
          <w:szCs w:val="22"/>
        </w:rPr>
        <w:t xml:space="preserve">The system shall support printing via the browser's native print dialog (Ctrl+P / system print); no print driver installation required.</w:t>
      </w:r>
    </w:p>
    <w:p>
      <w:pPr>
        <w:pStyle w:val="ListParagraph"/>
        <w:numPr>
          <w:ilvl w:val="0"/>
          <w:numId w:val="2"/>
        </w:numPr>
        <w:spacing w:after="50" w:before="50"/>
      </w:pPr>
      <w:r>
        <w:rPr>
          <w:rFonts w:ascii="Arial" w:cs="Arial" w:eastAsia="Arial" w:hAnsi="Arial"/>
          <w:color w:val="1C2833"/>
          <w:sz w:val="22"/>
          <w:szCs w:val="22"/>
        </w:rPr>
        <w:t xml:space="preserve">PDF generation shall produce files compatible with standard PDF viewers.</w:t>
      </w:r>
    </w:p>
    <w:p>
      <w:pPr>
        <w:spacing w:after="0" w:before="80"/>
      </w:pPr>
      <w:r>
        <w:t xml:space="preserve"/>
      </w:r>
    </w:p>
    <w:p>
      <w:pPr>
        <w:pStyle w:val="Heading2"/>
        <w:spacing w:after="120" w:before="300"/>
      </w:pPr>
      <w:r>
        <w:rPr>
          <w:rFonts w:ascii="Arial" w:cs="Arial" w:eastAsia="Arial" w:hAnsi="Arial"/>
          <w:b/>
          <w:bCs/>
          <w:color w:val="2E86C1"/>
          <w:sz w:val="26"/>
          <w:szCs w:val="26"/>
        </w:rPr>
        <w:t xml:space="preserve">7.3  Software / API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2560"/>
      </w:tblGrid>
      <w:tr>
        <w:tc>
          <w:tcPr>
            <w:tcW w:type="dxa" w:w="16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SMTP Email Server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Outbound SMTP / SMTPS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Send email notifications (confirmations, reminders, alerts)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Clinic configures credentials in admin settings</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SMS Gateway</w:t>
            </w:r>
          </w:p>
        </w:tc>
        <w:tc>
          <w:tcPr>
            <w:tcW w:type="dxa" w:w="1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REST API (third-party)</w:t>
            </w:r>
          </w:p>
        </w:tc>
        <w:tc>
          <w:tcPr>
            <w:tcW w:type="dxa" w:w="3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Send SMS appointment reminders</w:t>
            </w:r>
          </w:p>
        </w:tc>
        <w:tc>
          <w:tcPr>
            <w:tcW w:type="dxa" w:w="25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Configurable; system supports generic REST gateway interface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PDF Generation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Internal library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Generate prescription and invoice PDFs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Server-side; no external API call required</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ICD-10 Dataset</w:t>
            </w:r>
          </w:p>
        </w:tc>
        <w:tc>
          <w:tcPr>
            <w:tcW w:type="dxa" w:w="1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Local database seed</w:t>
            </w:r>
          </w:p>
        </w:tc>
        <w:tc>
          <w:tcPr>
            <w:tcW w:type="dxa" w:w="3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Provide diagnosis code autocomplete</w:t>
            </w:r>
          </w:p>
        </w:tc>
        <w:tc>
          <w:tcPr>
            <w:tcW w:type="dxa" w:w="25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Seeded at deployment; periodic update supported via admin import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File Storage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Local filesystem or cloud object storage (S3-compatible)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Store uploaded lab reports and attachments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Configurable in deployment settings</w:t>
            </w:r>
          </w:p>
        </w:tc>
      </w:tr>
    </w:tbl>
    <w:p>
      <w:pPr>
        <w:spacing w:after="0" w:before="80"/>
      </w:pPr>
      <w:r>
        <w:t xml:space="preserve"/>
      </w:r>
    </w:p>
    <w:p>
      <w:pPr>
        <w:pStyle w:val="Heading2"/>
        <w:spacing w:after="120" w:before="300"/>
      </w:pPr>
      <w:r>
        <w:rPr>
          <w:rFonts w:ascii="Arial" w:cs="Arial" w:eastAsia="Arial" w:hAnsi="Arial"/>
          <w:b/>
          <w:bCs/>
          <w:color w:val="2E86C1"/>
          <w:sz w:val="26"/>
          <w:szCs w:val="26"/>
        </w:rPr>
        <w:t xml:space="preserve">7.4  Communication Interfaces</w:t>
      </w:r>
    </w:p>
    <w:p>
      <w:pPr>
        <w:pStyle w:val="ListParagraph"/>
        <w:numPr>
          <w:ilvl w:val="0"/>
          <w:numId w:val="2"/>
        </w:numPr>
        <w:spacing w:after="50" w:before="50"/>
      </w:pPr>
      <w:r>
        <w:rPr>
          <w:rFonts w:ascii="Arial" w:cs="Arial" w:eastAsia="Arial" w:hAnsi="Arial"/>
          <w:color w:val="1C2833"/>
          <w:sz w:val="22"/>
          <w:szCs w:val="22"/>
        </w:rPr>
        <w:t xml:space="preserve">All client-server communication shall use HTTPS/TLS 1.2+ on port 443.</w:t>
      </w:r>
    </w:p>
    <w:p>
      <w:pPr>
        <w:pStyle w:val="ListParagraph"/>
        <w:numPr>
          <w:ilvl w:val="0"/>
          <w:numId w:val="2"/>
        </w:numPr>
        <w:spacing w:after="50" w:before="50"/>
      </w:pPr>
      <w:r>
        <w:rPr>
          <w:rFonts w:ascii="Arial" w:cs="Arial" w:eastAsia="Arial" w:hAnsi="Arial"/>
          <w:color w:val="1C2833"/>
          <w:sz w:val="22"/>
          <w:szCs w:val="22"/>
        </w:rPr>
        <w:t xml:space="preserve">The REST API shall use JSON (application/json) as the primary data format.</w:t>
      </w:r>
    </w:p>
    <w:p>
      <w:pPr>
        <w:pStyle w:val="ListParagraph"/>
        <w:numPr>
          <w:ilvl w:val="0"/>
          <w:numId w:val="2"/>
        </w:numPr>
        <w:spacing w:after="50" w:before="50"/>
      </w:pPr>
      <w:r>
        <w:rPr>
          <w:rFonts w:ascii="Arial" w:cs="Arial" w:eastAsia="Arial" w:hAnsi="Arial"/>
          <w:color w:val="1C2833"/>
          <w:sz w:val="22"/>
          <w:szCs w:val="22"/>
        </w:rPr>
        <w:t xml:space="preserve">API versioning shall be implemented via URL prefix (/api/v1/).</w:t>
      </w:r>
    </w:p>
    <w:p>
      <w:pPr>
        <w:pStyle w:val="ListParagraph"/>
        <w:numPr>
          <w:ilvl w:val="0"/>
          <w:numId w:val="2"/>
        </w:numPr>
        <w:spacing w:after="50" w:before="50"/>
      </w:pPr>
      <w:r>
        <w:rPr>
          <w:rFonts w:ascii="Arial" w:cs="Arial" w:eastAsia="Arial" w:hAnsi="Arial"/>
          <w:color w:val="1C2833"/>
          <w:sz w:val="22"/>
          <w:szCs w:val="22"/>
        </w:rPr>
        <w:t xml:space="preserve">File uploads shall use multipart/form-data encoding with server-side size and type validation.</w:t>
      </w:r>
    </w:p>
    <w:p>
      <w:pPr>
        <w:pageBreakBefore/>
      </w:pPr>
      <w:r>
        <w:t xml:space="preserve"/>
      </w:r>
    </w:p>
    <w:p>
      <w:pPr>
        <w:pStyle w:val="Heading1"/>
        <w:pBdr>
          <w:bottom w:val="single" w:color="2E86C1" w:sz="8" w:space="6"/>
        </w:pBdr>
        <w:spacing w:after="160" w:before="400"/>
      </w:pPr>
      <w:r>
        <w:rPr>
          <w:rFonts w:ascii="Arial" w:cs="Arial" w:eastAsia="Arial" w:hAnsi="Arial"/>
          <w:b/>
          <w:bCs/>
          <w:color w:val="1A5276"/>
          <w:sz w:val="34"/>
          <w:szCs w:val="34"/>
        </w:rPr>
        <w:t xml:space="preserve">8.  Requirements Traceability Matrix (RTM)</w:t>
      </w:r>
    </w:p>
    <w:p>
      <w:pPr>
        <w:spacing w:after="100" w:before="80"/>
      </w:pPr>
      <w:r>
        <w:rPr>
          <w:rFonts w:ascii="Arial" w:cs="Arial" w:eastAsia="Arial" w:hAnsi="Arial"/>
          <w:color w:val="1C2833"/>
          <w:sz w:val="22"/>
          <w:szCs w:val="22"/>
        </w:rPr>
        <w:t xml:space="preserve">The RTM below maps each use case to its corresponding functional requirements, enabling full traceability from business need to testable requirement.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c>
          <w:tcPr>
            <w:tcW w:type="dxa" w:w="1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UC ID</w:t>
            </w:r>
          </w:p>
        </w:tc>
        <w:tc>
          <w:tcPr>
            <w:tcW w:type="dxa" w:w="2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Use Case Name</w:t>
            </w:r>
          </w:p>
        </w:tc>
        <w:tc>
          <w:tcPr>
            <w:tcW w:type="dxa" w:w="33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Functional Requirements</w:t>
            </w:r>
          </w:p>
        </w:tc>
        <w:tc>
          <w:tcPr>
            <w:tcW w:type="dxa" w:w="2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NFRs Applicable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UC-01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Register New Patient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18"/>
                <w:szCs w:val="18"/>
              </w:rPr>
              <w:t xml:space="preserve">FR-PAT-001, FR-PAT-002, FR-PAT-003, FR-AUTH-003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CA6F1E"/>
                <w:sz w:val="18"/>
                <w:szCs w:val="18"/>
              </w:rPr>
              <w:t xml:space="preserve">NFR-SEC-003, NFR-USA-003</w:t>
            </w:r>
          </w:p>
        </w:tc>
      </w:tr>
      <w:tr>
        <w:tc>
          <w:tcPr>
            <w:tcW w:type="dxa" w:w="1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1A5276"/>
                <w:sz w:val="20"/>
                <w:szCs w:val="20"/>
              </w:rPr>
              <w:t xml:space="preserve">UC-02</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Login and Authenticate</w:t>
            </w:r>
          </w:p>
        </w:tc>
        <w:tc>
          <w:tcPr>
            <w:tcW w:type="dxa" w:w="3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18"/>
                <w:szCs w:val="18"/>
              </w:rPr>
              <w:t xml:space="preserve">FR-AUTH-001 to FR-AUTH-009</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CA6F1E"/>
                <w:sz w:val="18"/>
                <w:szCs w:val="18"/>
              </w:rPr>
              <w:t xml:space="preserve">NFR-SEC-001, NFR-SEC-002, NFR-SEC-007</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UC-03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Book an Appointment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18"/>
                <w:szCs w:val="18"/>
              </w:rPr>
              <w:t xml:space="preserve">FR-APT-001, FR-APT-002, FR-APT-009, FR-NTF-001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CA6F1E"/>
                <w:sz w:val="18"/>
                <w:szCs w:val="18"/>
              </w:rPr>
              <w:t xml:space="preserve">NFR-PER-002, NFR-USA-002</w:t>
            </w:r>
          </w:p>
        </w:tc>
      </w:tr>
      <w:tr>
        <w:tc>
          <w:tcPr>
            <w:tcW w:type="dxa" w:w="1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1A5276"/>
                <w:sz w:val="20"/>
                <w:szCs w:val="20"/>
              </w:rPr>
              <w:t xml:space="preserve">UC-04</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Reschedule / Cancel Appointment</w:t>
            </w:r>
          </w:p>
        </w:tc>
        <w:tc>
          <w:tcPr>
            <w:tcW w:type="dxa" w:w="3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18"/>
                <w:szCs w:val="18"/>
              </w:rPr>
              <w:t xml:space="preserve">FR-APT-005, FR-APT-006, FR-NTF-003</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CA6F1E"/>
                <w:sz w:val="18"/>
                <w:szCs w:val="18"/>
              </w:rPr>
              <w:t xml:space="preserve">NFR-USA-004, NFR-SEC-005</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UC-05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Check Patient In on Arrival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18"/>
                <w:szCs w:val="18"/>
              </w:rPr>
              <w:t xml:space="preserve">FR-APT-007, FR-APT-012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CA6F1E"/>
                <w:sz w:val="18"/>
                <w:szCs w:val="18"/>
              </w:rPr>
              <w:t xml:space="preserve">NFR-PER-002, NFR-USA-002</w:t>
            </w:r>
          </w:p>
        </w:tc>
      </w:tr>
      <w:tr>
        <w:tc>
          <w:tcPr>
            <w:tcW w:type="dxa" w:w="1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1A5276"/>
                <w:sz w:val="20"/>
                <w:szCs w:val="20"/>
              </w:rPr>
              <w:t xml:space="preserve">UC-06</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View Daily Schedule</w:t>
            </w:r>
          </w:p>
        </w:tc>
        <w:tc>
          <w:tcPr>
            <w:tcW w:type="dxa" w:w="3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18"/>
                <w:szCs w:val="18"/>
              </w:rPr>
              <w:t xml:space="preserve">FR-APT-003, FR-APT-004</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CA6F1E"/>
                <w:sz w:val="18"/>
                <w:szCs w:val="18"/>
              </w:rPr>
              <w:t xml:space="preserve">NFR-PER-001, NFR-PER-004</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UC-07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Record Medical Examination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18"/>
                <w:szCs w:val="18"/>
              </w:rPr>
              <w:t xml:space="preserve">FR-EXM-001 to FR-EXM-008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CA6F1E"/>
                <w:sz w:val="18"/>
                <w:szCs w:val="18"/>
              </w:rPr>
              <w:t xml:space="preserve">NFR-USA-006, NFR-SEC-003</w:t>
            </w:r>
          </w:p>
        </w:tc>
      </w:tr>
      <w:tr>
        <w:tc>
          <w:tcPr>
            <w:tcW w:type="dxa" w:w="1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1A5276"/>
                <w:sz w:val="20"/>
                <w:szCs w:val="20"/>
              </w:rPr>
              <w:t xml:space="preserve">UC-08</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Attach Lab Results</w:t>
            </w:r>
          </w:p>
        </w:tc>
        <w:tc>
          <w:tcPr>
            <w:tcW w:type="dxa" w:w="3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18"/>
                <w:szCs w:val="18"/>
              </w:rPr>
              <w:t xml:space="preserve">FR-EXM-007, FR-EXM-008</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CA6F1E"/>
                <w:sz w:val="18"/>
                <w:szCs w:val="18"/>
              </w:rPr>
              <w:t xml:space="preserve">NFR-SEC-008, NFR-AVL-003</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UC-09</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Write and Issue Prescription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18"/>
                <w:szCs w:val="18"/>
              </w:rPr>
              <w:t xml:space="preserve">FR-RX-001 to FR-RX-005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CA6F1E"/>
                <w:sz w:val="18"/>
                <w:szCs w:val="18"/>
              </w:rPr>
              <w:t xml:space="preserve">NFR-PER-005, NFR-USA-004</w:t>
            </w:r>
          </w:p>
        </w:tc>
      </w:tr>
      <w:tr>
        <w:tc>
          <w:tcPr>
            <w:tcW w:type="dxa" w:w="1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1A5276"/>
                <w:sz w:val="20"/>
                <w:szCs w:val="20"/>
              </w:rPr>
              <w:t xml:space="preserve">UC-10</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Print / Export Prescription</w:t>
            </w:r>
          </w:p>
        </w:tc>
        <w:tc>
          <w:tcPr>
            <w:tcW w:type="dxa" w:w="3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18"/>
                <w:szCs w:val="18"/>
              </w:rPr>
              <w:t xml:space="preserve">FR-RX-003, FR-RX-008</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CA6F1E"/>
                <w:sz w:val="18"/>
                <w:szCs w:val="18"/>
              </w:rPr>
              <w:t xml:space="preserve">NFR-PER-005</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UC-11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Generate Invoice &amp; Record Payment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18"/>
                <w:szCs w:val="18"/>
              </w:rPr>
              <w:t xml:space="preserve">FR-BIL-001 to FR-BIL-007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CA6F1E"/>
                <w:sz w:val="18"/>
                <w:szCs w:val="18"/>
              </w:rPr>
              <w:t xml:space="preserve">NFR-SEC-005, NFR-AVL-003</w:t>
            </w:r>
          </w:p>
        </w:tc>
      </w:tr>
      <w:tr>
        <w:tc>
          <w:tcPr>
            <w:tcW w:type="dxa" w:w="1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1A5276"/>
                <w:sz w:val="20"/>
                <w:szCs w:val="20"/>
              </w:rPr>
              <w:t xml:space="preserve">UC-12</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Record Partial Payment</w:t>
            </w:r>
          </w:p>
        </w:tc>
        <w:tc>
          <w:tcPr>
            <w:tcW w:type="dxa" w:w="3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18"/>
                <w:szCs w:val="18"/>
              </w:rPr>
              <w:t xml:space="preserve">FR-BIL-003, FR-BIL-004, FR-BIL-005</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CA6F1E"/>
                <w:sz w:val="18"/>
                <w:szCs w:val="18"/>
              </w:rPr>
              <w:t xml:space="preserve">NFR-SEC-003</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UC-13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Patient Views Own History</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18"/>
                <w:szCs w:val="18"/>
              </w:rPr>
              <w:t xml:space="preserve">FR-PRT-003, FR-PRT-006, FR-PRT-007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CA6F1E"/>
                <w:sz w:val="18"/>
                <w:szCs w:val="18"/>
              </w:rPr>
              <w:t xml:space="preserve">NFR-SEC-006, NFR-USA-001</w:t>
            </w:r>
          </w:p>
        </w:tc>
      </w:tr>
      <w:tr>
        <w:tc>
          <w:tcPr>
            <w:tcW w:type="dxa" w:w="1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1A5276"/>
                <w:sz w:val="20"/>
                <w:szCs w:val="20"/>
              </w:rPr>
              <w:t xml:space="preserve">UC-14</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Search Patient Records</w:t>
            </w:r>
          </w:p>
        </w:tc>
        <w:tc>
          <w:tcPr>
            <w:tcW w:type="dxa" w:w="3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18"/>
                <w:szCs w:val="18"/>
              </w:rPr>
              <w:t xml:space="preserve">FR-PAT-006, FR-PAT-007</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CA6F1E"/>
                <w:sz w:val="18"/>
                <w:szCs w:val="18"/>
              </w:rPr>
              <w:t xml:space="preserve">NFR-PER-003</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UC-15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Manage Staff Accounts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18"/>
                <w:szCs w:val="18"/>
              </w:rPr>
              <w:t xml:space="preserve">FR-CFG-004, FR-CFG-005, FR-AUTH-005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CA6F1E"/>
                <w:sz w:val="18"/>
                <w:szCs w:val="18"/>
              </w:rPr>
              <w:t xml:space="preserve">NFR-SEC-003, NFR-SEC-005</w:t>
            </w:r>
          </w:p>
        </w:tc>
      </w:tr>
      <w:tr>
        <w:tc>
          <w:tcPr>
            <w:tcW w:type="dxa" w:w="1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1A5276"/>
                <w:sz w:val="20"/>
                <w:szCs w:val="20"/>
              </w:rPr>
              <w:t xml:space="preserve">UC-16</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Configure Clinic Settings</w:t>
            </w:r>
          </w:p>
        </w:tc>
        <w:tc>
          <w:tcPr>
            <w:tcW w:type="dxa" w:w="3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18"/>
                <w:szCs w:val="18"/>
              </w:rPr>
              <w:t xml:space="preserve">FR-CFG-001 to FR-CFG-009</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CA6F1E"/>
                <w:sz w:val="18"/>
                <w:szCs w:val="18"/>
              </w:rPr>
              <w:t xml:space="preserve">NFR-SEC-003</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UC-17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View Dashboard Analytics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18"/>
                <w:szCs w:val="18"/>
              </w:rPr>
              <w:t xml:space="preserve">FR-RPT-001, FR-RPT-002, FR-RPT-008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CA6F1E"/>
                <w:sz w:val="18"/>
                <w:szCs w:val="18"/>
              </w:rPr>
              <w:t xml:space="preserve">NFR-PER-004</w:t>
            </w:r>
          </w:p>
        </w:tc>
      </w:tr>
      <w:tr>
        <w:tc>
          <w:tcPr>
            <w:tcW w:type="dxa" w:w="1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1A5276"/>
                <w:sz w:val="20"/>
                <w:szCs w:val="20"/>
              </w:rPr>
              <w:t xml:space="preserve">UC-18</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Generate &amp; Export Reports</w:t>
            </w:r>
          </w:p>
        </w:tc>
        <w:tc>
          <w:tcPr>
            <w:tcW w:type="dxa" w:w="3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18"/>
                <w:szCs w:val="18"/>
              </w:rPr>
              <w:t xml:space="preserve">FR-RPT-003 to FR-RPT-007, FR-RPT-009</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CA6F1E"/>
                <w:sz w:val="18"/>
                <w:szCs w:val="18"/>
              </w:rPr>
              <w:t xml:space="preserve">NFR-PER-005</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5276"/>
                <w:sz w:val="20"/>
                <w:szCs w:val="20"/>
              </w:rPr>
              <w:t xml:space="preserve">UC-19</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Receive Appointment Reminder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48F77"/>
                <w:sz w:val="18"/>
                <w:szCs w:val="18"/>
              </w:rPr>
              <w:t xml:space="preserve">FR-NTF-001, FR-NTF-002, FR-NTF-007, FR-NTF-008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CA6F1E"/>
                <w:sz w:val="18"/>
                <w:szCs w:val="18"/>
              </w:rPr>
              <w:t xml:space="preserve">NFR-AVL-001</w:t>
            </w:r>
          </w:p>
        </w:tc>
      </w:tr>
      <w:tr>
        <w:tc>
          <w:tcPr>
            <w:tcW w:type="dxa" w:w="1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1A5276"/>
                <w:sz w:val="20"/>
                <w:szCs w:val="20"/>
              </w:rPr>
              <w:t xml:space="preserve">UC-20</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Switch UI Language</w:t>
            </w:r>
          </w:p>
        </w:tc>
        <w:tc>
          <w:tcPr>
            <w:tcW w:type="dxa" w:w="3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48F77"/>
                <w:sz w:val="18"/>
                <w:szCs w:val="18"/>
              </w:rPr>
              <w:t xml:space="preserve">FR-I18N-001 to FR-I18N-004</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CA6F1E"/>
                <w:sz w:val="18"/>
                <w:szCs w:val="18"/>
              </w:rPr>
              <w:t xml:space="preserve">NFR-USA-001</w:t>
            </w:r>
          </w:p>
        </w:tc>
      </w:tr>
    </w:tbl>
    <w:p>
      <w:pPr>
        <w:pageBreakBefore/>
      </w:pPr>
      <w:r>
        <w:t xml:space="preserve"/>
      </w:r>
    </w:p>
    <w:p>
      <w:pPr>
        <w:pStyle w:val="Heading1"/>
        <w:pBdr>
          <w:bottom w:val="single" w:color="2E86C1" w:sz="8" w:space="6"/>
        </w:pBdr>
        <w:spacing w:after="160" w:before="400"/>
      </w:pPr>
      <w:r>
        <w:rPr>
          <w:rFonts w:ascii="Arial" w:cs="Arial" w:eastAsia="Arial" w:hAnsi="Arial"/>
          <w:b/>
          <w:bCs/>
          <w:color w:val="1A5276"/>
          <w:sz w:val="34"/>
          <w:szCs w:val="34"/>
        </w:rPr>
        <w:t xml:space="preserve">9.  Appendix A — Sample Acceptance Criteria</w:t>
      </w:r>
    </w:p>
    <w:p>
      <w:pPr>
        <w:spacing w:after="100" w:before="80"/>
      </w:pPr>
      <w:r>
        <w:rPr>
          <w:rFonts w:ascii="Arial" w:cs="Arial" w:eastAsia="Arial" w:hAnsi="Arial"/>
          <w:color w:val="1C2833"/>
          <w:sz w:val="22"/>
          <w:szCs w:val="22"/>
        </w:rPr>
        <w:t xml:space="preserve">The following acceptance criteria (Given/When/Then format) illustrate how key functional requirements shall be validated during testing.</w:t>
      </w:r>
    </w:p>
    <w:p>
      <w:pPr>
        <w:spacing w:after="0" w:before="80"/>
      </w:pPr>
      <w:r>
        <w:t xml:space="preserve"/>
      </w:r>
    </w:p>
    <w:p>
      <w:pPr>
        <w:pStyle w:val="Heading3"/>
        <w:spacing w:after="80" w:before="220"/>
      </w:pPr>
      <w:r>
        <w:rPr>
          <w:rFonts w:ascii="Arial" w:cs="Arial" w:eastAsia="Arial" w:hAnsi="Arial"/>
          <w:b/>
          <w:bCs/>
          <w:color w:val="148F77"/>
          <w:sz w:val="23"/>
          <w:szCs w:val="23"/>
        </w:rPr>
        <w:t xml:space="preserve">FR-AUTH-006 — Account Lockout</w:t>
      </w:r>
    </w:p>
    <w:p>
      <w:pPr>
        <w:pStyle w:val="ListParagraph"/>
        <w:numPr>
          <w:ilvl w:val="0"/>
          <w:numId w:val="2"/>
        </w:numPr>
        <w:spacing w:after="50" w:before="50"/>
      </w:pPr>
      <w:r>
        <w:rPr>
          <w:rFonts w:ascii="Arial" w:cs="Arial" w:eastAsia="Arial" w:hAnsi="Arial"/>
          <w:color w:val="1C2833"/>
          <w:sz w:val="22"/>
          <w:szCs w:val="22"/>
        </w:rPr>
        <w:t xml:space="preserve">Given a valid user account exists</w:t>
      </w:r>
    </w:p>
    <w:p>
      <w:pPr>
        <w:pStyle w:val="ListParagraph"/>
        <w:numPr>
          <w:ilvl w:val="0"/>
          <w:numId w:val="2"/>
        </w:numPr>
        <w:spacing w:after="50" w:before="50"/>
      </w:pPr>
      <w:r>
        <w:rPr>
          <w:rFonts w:ascii="Arial" w:cs="Arial" w:eastAsia="Arial" w:hAnsi="Arial"/>
          <w:color w:val="1C2833"/>
          <w:sz w:val="22"/>
          <w:szCs w:val="22"/>
        </w:rPr>
        <w:t xml:space="preserve">When 5 consecutive failed login attempts are made within 10 minutes</w:t>
      </w:r>
    </w:p>
    <w:p>
      <w:pPr>
        <w:pStyle w:val="ListParagraph"/>
        <w:numPr>
          <w:ilvl w:val="0"/>
          <w:numId w:val="2"/>
        </w:numPr>
        <w:spacing w:after="50" w:before="50"/>
      </w:pPr>
      <w:r>
        <w:rPr>
          <w:rFonts w:ascii="Arial" w:cs="Arial" w:eastAsia="Arial" w:hAnsi="Arial"/>
          <w:color w:val="1C2833"/>
          <w:sz w:val="22"/>
          <w:szCs w:val="22"/>
        </w:rPr>
        <w:t xml:space="preserve">Then the account is locked for 15 minutes</w:t>
      </w:r>
    </w:p>
    <w:p>
      <w:pPr>
        <w:pStyle w:val="ListParagraph"/>
        <w:numPr>
          <w:ilvl w:val="0"/>
          <w:numId w:val="2"/>
        </w:numPr>
        <w:spacing w:after="50" w:before="50"/>
      </w:pPr>
      <w:r>
        <w:rPr>
          <w:rFonts w:ascii="Arial" w:cs="Arial" w:eastAsia="Arial" w:hAnsi="Arial"/>
          <w:color w:val="1C2833"/>
          <w:sz w:val="22"/>
          <w:szCs w:val="22"/>
        </w:rPr>
        <w:t xml:space="preserve">And the user receives a clear message explaining the lockout and duration</w:t>
      </w:r>
    </w:p>
    <w:p>
      <w:pPr>
        <w:pStyle w:val="ListParagraph"/>
        <w:numPr>
          <w:ilvl w:val="0"/>
          <w:numId w:val="2"/>
        </w:numPr>
        <w:spacing w:after="50" w:before="50"/>
      </w:pPr>
      <w:r>
        <w:rPr>
          <w:rFonts w:ascii="Arial" w:cs="Arial" w:eastAsia="Arial" w:hAnsi="Arial"/>
          <w:color w:val="1C2833"/>
          <w:sz w:val="22"/>
          <w:szCs w:val="22"/>
        </w:rPr>
        <w:t xml:space="preserve">And a 6th attempt during the lockout period returns 'Account temporarily locked'</w:t>
      </w:r>
    </w:p>
    <w:p>
      <w:pPr>
        <w:spacing w:after="0" w:before="80"/>
      </w:pPr>
      <w:r>
        <w:t xml:space="preserve"/>
      </w:r>
    </w:p>
    <w:p>
      <w:pPr>
        <w:pStyle w:val="Heading3"/>
        <w:spacing w:after="80" w:before="220"/>
      </w:pPr>
      <w:r>
        <w:rPr>
          <w:rFonts w:ascii="Arial" w:cs="Arial" w:eastAsia="Arial" w:hAnsi="Arial"/>
          <w:b/>
          <w:bCs/>
          <w:color w:val="148F77"/>
          <w:sz w:val="23"/>
          <w:szCs w:val="23"/>
        </w:rPr>
        <w:t xml:space="preserve">FR-APT-002 — Conflict Detection</w:t>
      </w:r>
    </w:p>
    <w:p>
      <w:pPr>
        <w:pStyle w:val="ListParagraph"/>
        <w:numPr>
          <w:ilvl w:val="0"/>
          <w:numId w:val="2"/>
        </w:numPr>
        <w:spacing w:after="50" w:before="50"/>
      </w:pPr>
      <w:r>
        <w:rPr>
          <w:rFonts w:ascii="Arial" w:cs="Arial" w:eastAsia="Arial" w:hAnsi="Arial"/>
          <w:color w:val="1C2833"/>
          <w:sz w:val="22"/>
          <w:szCs w:val="22"/>
        </w:rPr>
        <w:t xml:space="preserve">Given doctor Dr. A has an appointment on 2025-06-15 at 10:00 AM</w:t>
      </w:r>
    </w:p>
    <w:p>
      <w:pPr>
        <w:pStyle w:val="ListParagraph"/>
        <w:numPr>
          <w:ilvl w:val="0"/>
          <w:numId w:val="2"/>
        </w:numPr>
        <w:spacing w:after="50" w:before="50"/>
      </w:pPr>
      <w:r>
        <w:rPr>
          <w:rFonts w:ascii="Arial" w:cs="Arial" w:eastAsia="Arial" w:hAnsi="Arial"/>
          <w:color w:val="1C2833"/>
          <w:sz w:val="22"/>
          <w:szCs w:val="22"/>
        </w:rPr>
        <w:t xml:space="preserve">When a second appointment is booked for Dr. A at 10:00 AM on the same date</w:t>
      </w:r>
    </w:p>
    <w:p>
      <w:pPr>
        <w:pStyle w:val="ListParagraph"/>
        <w:numPr>
          <w:ilvl w:val="0"/>
          <w:numId w:val="2"/>
        </w:numPr>
        <w:spacing w:after="50" w:before="50"/>
      </w:pPr>
      <w:r>
        <w:rPr>
          <w:rFonts w:ascii="Arial" w:cs="Arial" w:eastAsia="Arial" w:hAnsi="Arial"/>
          <w:color w:val="1C2833"/>
          <w:sz w:val="22"/>
          <w:szCs w:val="22"/>
        </w:rPr>
        <w:t xml:space="preserve">Then the system rejects the booking with the message 'This time slot is not available'</w:t>
      </w:r>
    </w:p>
    <w:p>
      <w:pPr>
        <w:pStyle w:val="ListParagraph"/>
        <w:numPr>
          <w:ilvl w:val="0"/>
          <w:numId w:val="2"/>
        </w:numPr>
        <w:spacing w:after="50" w:before="50"/>
      </w:pPr>
      <w:r>
        <w:rPr>
          <w:rFonts w:ascii="Arial" w:cs="Arial" w:eastAsia="Arial" w:hAnsi="Arial"/>
          <w:color w:val="1C2833"/>
          <w:sz w:val="22"/>
          <w:szCs w:val="22"/>
        </w:rPr>
        <w:t xml:space="preserve">And the original appointment is unchanged</w:t>
      </w:r>
    </w:p>
    <w:p>
      <w:pPr>
        <w:spacing w:after="0" w:before="80"/>
      </w:pPr>
      <w:r>
        <w:t xml:space="preserve"/>
      </w:r>
    </w:p>
    <w:p>
      <w:pPr>
        <w:pStyle w:val="Heading3"/>
        <w:spacing w:after="80" w:before="220"/>
      </w:pPr>
      <w:r>
        <w:rPr>
          <w:rFonts w:ascii="Arial" w:cs="Arial" w:eastAsia="Arial" w:hAnsi="Arial"/>
          <w:b/>
          <w:bCs/>
          <w:color w:val="148F77"/>
          <w:sz w:val="23"/>
          <w:szCs w:val="23"/>
        </w:rPr>
        <w:t xml:space="preserve">FR-BIL-005 — Partial Payment</w:t>
      </w:r>
    </w:p>
    <w:p>
      <w:pPr>
        <w:pStyle w:val="ListParagraph"/>
        <w:numPr>
          <w:ilvl w:val="0"/>
          <w:numId w:val="2"/>
        </w:numPr>
        <w:spacing w:after="50" w:before="50"/>
      </w:pPr>
      <w:r>
        <w:rPr>
          <w:rFonts w:ascii="Arial" w:cs="Arial" w:eastAsia="Arial" w:hAnsi="Arial"/>
          <w:color w:val="1C2833"/>
          <w:sz w:val="22"/>
          <w:szCs w:val="22"/>
        </w:rPr>
        <w:t xml:space="preserve">Given an invoice with a total of 500 EGP in Pending status</w:t>
      </w:r>
    </w:p>
    <w:p>
      <w:pPr>
        <w:pStyle w:val="ListParagraph"/>
        <w:numPr>
          <w:ilvl w:val="0"/>
          <w:numId w:val="2"/>
        </w:numPr>
        <w:spacing w:after="50" w:before="50"/>
      </w:pPr>
      <w:r>
        <w:rPr>
          <w:rFonts w:ascii="Arial" w:cs="Arial" w:eastAsia="Arial" w:hAnsi="Arial"/>
          <w:color w:val="1C2833"/>
          <w:sz w:val="22"/>
          <w:szCs w:val="22"/>
        </w:rPr>
        <w:t xml:space="preserve">When a payment of 200 EGP is recorded against the invoice</w:t>
      </w:r>
    </w:p>
    <w:p>
      <w:pPr>
        <w:pStyle w:val="ListParagraph"/>
        <w:numPr>
          <w:ilvl w:val="0"/>
          <w:numId w:val="2"/>
        </w:numPr>
        <w:spacing w:after="50" w:before="50"/>
      </w:pPr>
      <w:r>
        <w:rPr>
          <w:rFonts w:ascii="Arial" w:cs="Arial" w:eastAsia="Arial" w:hAnsi="Arial"/>
          <w:color w:val="1C2833"/>
          <w:sz w:val="22"/>
          <w:szCs w:val="22"/>
        </w:rPr>
        <w:t xml:space="preserve">Then the invoice status changes to 'Partially Paid'</w:t>
      </w:r>
    </w:p>
    <w:p>
      <w:pPr>
        <w:pStyle w:val="ListParagraph"/>
        <w:numPr>
          <w:ilvl w:val="0"/>
          <w:numId w:val="2"/>
        </w:numPr>
        <w:spacing w:after="50" w:before="50"/>
      </w:pPr>
      <w:r>
        <w:rPr>
          <w:rFonts w:ascii="Arial" w:cs="Arial" w:eastAsia="Arial" w:hAnsi="Arial"/>
          <w:color w:val="1C2833"/>
          <w:sz w:val="22"/>
          <w:szCs w:val="22"/>
        </w:rPr>
        <w:t xml:space="preserve">And the remaining balance displays as 300 EGP</w:t>
      </w:r>
    </w:p>
    <w:p>
      <w:pPr>
        <w:pStyle w:val="ListParagraph"/>
        <w:numPr>
          <w:ilvl w:val="0"/>
          <w:numId w:val="2"/>
        </w:numPr>
        <w:spacing w:after="50" w:before="50"/>
      </w:pPr>
      <w:r>
        <w:rPr>
          <w:rFonts w:ascii="Arial" w:cs="Arial" w:eastAsia="Arial" w:hAnsi="Arial"/>
          <w:color w:val="1C2833"/>
          <w:sz w:val="22"/>
          <w:szCs w:val="22"/>
        </w:rPr>
        <w:t xml:space="preserve">When a further payment of 300 EGP is recorded</w:t>
      </w:r>
    </w:p>
    <w:p>
      <w:pPr>
        <w:pStyle w:val="ListParagraph"/>
        <w:numPr>
          <w:ilvl w:val="0"/>
          <w:numId w:val="2"/>
        </w:numPr>
        <w:spacing w:after="50" w:before="50"/>
      </w:pPr>
      <w:r>
        <w:rPr>
          <w:rFonts w:ascii="Arial" w:cs="Arial" w:eastAsia="Arial" w:hAnsi="Arial"/>
          <w:color w:val="1C2833"/>
          <w:sz w:val="22"/>
          <w:szCs w:val="22"/>
        </w:rPr>
        <w:t xml:space="preserve">Then the invoice status changes to 'Paid' and balance shows 0</w:t>
      </w:r>
    </w:p>
    <w:p>
      <w:pPr>
        <w:spacing w:after="0" w:before="80"/>
      </w:pPr>
      <w:r>
        <w:t xml:space="preserve"/>
      </w:r>
    </w:p>
    <w:p>
      <w:pPr>
        <w:pStyle w:val="Heading3"/>
        <w:spacing w:after="80" w:before="220"/>
      </w:pPr>
      <w:r>
        <w:rPr>
          <w:rFonts w:ascii="Arial" w:cs="Arial" w:eastAsia="Arial" w:hAnsi="Arial"/>
          <w:b/>
          <w:bCs/>
          <w:color w:val="148F77"/>
          <w:sz w:val="23"/>
          <w:szCs w:val="23"/>
        </w:rPr>
        <w:t xml:space="preserve">FR-EXM-004 — Examination Draft/Final</w:t>
      </w:r>
    </w:p>
    <w:p>
      <w:pPr>
        <w:pStyle w:val="ListParagraph"/>
        <w:numPr>
          <w:ilvl w:val="0"/>
          <w:numId w:val="2"/>
        </w:numPr>
        <w:spacing w:after="50" w:before="50"/>
      </w:pPr>
      <w:r>
        <w:rPr>
          <w:rFonts w:ascii="Arial" w:cs="Arial" w:eastAsia="Arial" w:hAnsi="Arial"/>
          <w:color w:val="1C2833"/>
          <w:sz w:val="22"/>
          <w:szCs w:val="22"/>
        </w:rPr>
        <w:t xml:space="preserve">Given a Doctor has opened an examination form for a Checked-In appointment</w:t>
      </w:r>
    </w:p>
    <w:p>
      <w:pPr>
        <w:pStyle w:val="ListParagraph"/>
        <w:numPr>
          <w:ilvl w:val="0"/>
          <w:numId w:val="2"/>
        </w:numPr>
        <w:spacing w:after="50" w:before="50"/>
      </w:pPr>
      <w:r>
        <w:rPr>
          <w:rFonts w:ascii="Arial" w:cs="Arial" w:eastAsia="Arial" w:hAnsi="Arial"/>
          <w:color w:val="1C2833"/>
          <w:sz w:val="22"/>
          <w:szCs w:val="22"/>
        </w:rPr>
        <w:t xml:space="preserve">When the Doctor saves the form as 'Draft'</w:t>
      </w:r>
    </w:p>
    <w:p>
      <w:pPr>
        <w:pStyle w:val="ListParagraph"/>
        <w:numPr>
          <w:ilvl w:val="0"/>
          <w:numId w:val="2"/>
        </w:numPr>
        <w:spacing w:after="50" w:before="50"/>
      </w:pPr>
      <w:r>
        <w:rPr>
          <w:rFonts w:ascii="Arial" w:cs="Arial" w:eastAsia="Arial" w:hAnsi="Arial"/>
          <w:color w:val="1C2833"/>
          <w:sz w:val="22"/>
          <w:szCs w:val="22"/>
        </w:rPr>
        <w:t xml:space="preserve">Then the examination is saved and the appointment remains Checked-In</w:t>
      </w:r>
    </w:p>
    <w:p>
      <w:pPr>
        <w:pStyle w:val="ListParagraph"/>
        <w:numPr>
          <w:ilvl w:val="0"/>
          <w:numId w:val="2"/>
        </w:numPr>
        <w:spacing w:after="50" w:before="50"/>
      </w:pPr>
      <w:r>
        <w:rPr>
          <w:rFonts w:ascii="Arial" w:cs="Arial" w:eastAsia="Arial" w:hAnsi="Arial"/>
          <w:color w:val="1C2833"/>
          <w:sz w:val="22"/>
          <w:szCs w:val="22"/>
        </w:rPr>
        <w:t xml:space="preserve">And the Doctor can re-open and continue editing the examination</w:t>
      </w:r>
    </w:p>
    <w:p>
      <w:pPr>
        <w:pStyle w:val="ListParagraph"/>
        <w:numPr>
          <w:ilvl w:val="0"/>
          <w:numId w:val="2"/>
        </w:numPr>
        <w:spacing w:after="50" w:before="50"/>
      </w:pPr>
      <w:r>
        <w:rPr>
          <w:rFonts w:ascii="Arial" w:cs="Arial" w:eastAsia="Arial" w:hAnsi="Arial"/>
          <w:color w:val="1C2833"/>
          <w:sz w:val="22"/>
          <w:szCs w:val="22"/>
        </w:rPr>
        <w:t xml:space="preserve">When the Doctor submits the form as 'Final'</w:t>
      </w:r>
    </w:p>
    <w:p>
      <w:pPr>
        <w:pStyle w:val="ListParagraph"/>
        <w:numPr>
          <w:ilvl w:val="0"/>
          <w:numId w:val="2"/>
        </w:numPr>
        <w:spacing w:after="50" w:before="50"/>
      </w:pPr>
      <w:r>
        <w:rPr>
          <w:rFonts w:ascii="Arial" w:cs="Arial" w:eastAsia="Arial" w:hAnsi="Arial"/>
          <w:color w:val="1C2833"/>
          <w:sz w:val="22"/>
          <w:szCs w:val="22"/>
        </w:rPr>
        <w:t xml:space="preserve">Then the examination becomes read-only to the Doctor</w:t>
      </w:r>
    </w:p>
    <w:p>
      <w:pPr>
        <w:pStyle w:val="ListParagraph"/>
        <w:numPr>
          <w:ilvl w:val="0"/>
          <w:numId w:val="2"/>
        </w:numPr>
        <w:spacing w:after="50" w:before="50"/>
      </w:pPr>
      <w:r>
        <w:rPr>
          <w:rFonts w:ascii="Arial" w:cs="Arial" w:eastAsia="Arial" w:hAnsi="Arial"/>
          <w:color w:val="1C2833"/>
          <w:sz w:val="22"/>
          <w:szCs w:val="22"/>
        </w:rPr>
        <w:t xml:space="preserve">And only an Administrator can edit the examination record thereafter</w:t>
      </w:r>
    </w:p>
    <w:p>
      <w:pPr>
        <w:spacing w:after="0" w:before="80"/>
      </w:pPr>
      <w:r>
        <w:t xml:space="preserve"/>
      </w:r>
    </w:p>
    <w:p>
      <w:pPr>
        <w:pageBreakBefore/>
      </w:pPr>
      <w:r>
        <w:t xml:space="preserve"/>
      </w:r>
    </w:p>
    <w:p>
      <w:pPr>
        <w:pStyle w:val="Heading1"/>
        <w:pBdr>
          <w:bottom w:val="single" w:color="2E86C1" w:sz="8" w:space="6"/>
        </w:pBdr>
        <w:spacing w:after="160" w:before="400"/>
      </w:pPr>
      <w:r>
        <w:rPr>
          <w:rFonts w:ascii="Arial" w:cs="Arial" w:eastAsia="Arial" w:hAnsi="Arial"/>
          <w:b/>
          <w:bCs/>
          <w:color w:val="1A5276"/>
          <w:sz w:val="34"/>
          <w:szCs w:val="34"/>
        </w:rPr>
        <w:t xml:space="preserve">10.  Appendix B — Glossary of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Appointment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Scheduled</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Booked; time slot reserved; awaiting confirmation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Appointment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Confirmed</w:t>
            </w:r>
          </w:p>
        </w:tc>
        <w:tc>
          <w:tcPr>
            <w:tcW w:type="dxa" w:w="5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Clinic has confirmed the appointment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Appointment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Checked-In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Patient has arrived and been marked present by receptionist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Appointment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In Progress</w:t>
            </w:r>
          </w:p>
        </w:tc>
        <w:tc>
          <w:tcPr>
            <w:tcW w:type="dxa" w:w="5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Doctor has opened the examination form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Appointment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Completed</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Examination documented; appointment closed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Appointment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Cancelled</w:t>
            </w:r>
          </w:p>
        </w:tc>
        <w:tc>
          <w:tcPr>
            <w:tcW w:type="dxa" w:w="5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Appointment cancelled before completion; reason recorded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Appointment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No-Show</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Patient did not arrive; marked by receptionist or system</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Examination</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Draft</w:t>
            </w:r>
          </w:p>
        </w:tc>
        <w:tc>
          <w:tcPr>
            <w:tcW w:type="dxa" w:w="5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Saved by doctor but not yet finalised; editable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Examination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Final</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Submitted by doctor; read-only except by Administrator</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Prescription</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Active</w:t>
            </w:r>
          </w:p>
        </w:tc>
        <w:tc>
          <w:tcPr>
            <w:tcW w:type="dxa" w:w="5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Issued and valid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Prescription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Void</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Voided by doctor; retained for record; visibly watermarked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Invoice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Draft</w:t>
            </w:r>
          </w:p>
        </w:tc>
        <w:tc>
          <w:tcPr>
            <w:tcW w:type="dxa" w:w="5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Created but not yet issued to patient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Invoice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Pending</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Issued to patient; awaiting payment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Invoice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Partially Paid</w:t>
            </w:r>
          </w:p>
        </w:tc>
        <w:tc>
          <w:tcPr>
            <w:tcW w:type="dxa" w:w="5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At least one payment recorded; balance remains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Invoice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Paid</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Fully settled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Invoice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Cancelled</w:t>
            </w:r>
          </w:p>
        </w:tc>
        <w:tc>
          <w:tcPr>
            <w:tcW w:type="dxa" w:w="5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Voided; reason required; audit-logged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Patient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Active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Normal active patient record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Patient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Inactive</w:t>
            </w:r>
          </w:p>
        </w:tc>
        <w:tc>
          <w:tcPr>
            <w:tcW w:type="dxa" w:w="5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Soft-deleted by administrator; hidden from searches; records preserved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Staff Account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Active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20"/>
                <w:szCs w:val="20"/>
              </w:rPr>
              <w:t xml:space="preserve">Can log in and use the system according to role</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Staff Account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Inactive</w:t>
            </w:r>
          </w:p>
        </w:tc>
        <w:tc>
          <w:tcPr>
            <w:tcW w:type="dxa" w:w="5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1C2833"/>
                <w:sz w:val="20"/>
                <w:szCs w:val="20"/>
              </w:rPr>
              <w:t xml:space="preserve">Deactivated; cannot log in; historical records preserved</w:t>
            </w:r>
          </w:p>
        </w:tc>
      </w:tr>
    </w:tbl>
    <w:p>
      <w:pPr>
        <w:spacing w:after="0" w:before="160"/>
      </w:pPr>
      <w:r>
        <w:t xml:space="preserve"/>
      </w:r>
    </w:p>
    <w:p>
      <w:pPr>
        <w:spacing w:after="0" w:before="200"/>
        <w:jc w:val="center"/>
      </w:pPr>
      <w:r>
        <w:rPr>
          <w:rFonts w:ascii="Arial" w:cs="Arial" w:eastAsia="Arial" w:hAnsi="Arial"/>
          <w:i/>
          <w:iCs/>
          <w:color w:val="808B96"/>
          <w:sz w:val="20"/>
          <w:szCs w:val="20"/>
        </w:rPr>
        <w:t xml:space="preserve">— End of Document —</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spacing w:after="0" w:before="80"/>
    </w:pPr>
    <w:r>
      <w:rPr>
        <w:rFonts w:ascii="Arial" w:cs="Arial" w:eastAsia="Arial" w:hAnsi="Arial"/>
        <w:color w:val="808B96"/>
        <w:sz w:val="17"/>
        <w:szCs w:val="17"/>
      </w:rPr>
      <w:t xml:space="preserve">Confidential — Internal Use Only</w:t>
    </w:r>
    <w:r>
      <w:rPr>
        <w:rFonts w:ascii="Arial" w:cs="Arial" w:eastAsia="Arial" w:hAnsi="Arial"/>
        <w:color w:val="808B96"/>
        <w:sz w:val="17"/>
        <w:szCs w:val="17"/>
      </w:rPr>
      <w:t xml:space="preserve">	Page </w:t>
    </w:r>
    <w:r>
      <w:rPr>
        <w:rFonts w:ascii="Arial" w:cs="Arial" w:eastAsia="Arial" w:hAnsi="Arial"/>
        <w:color w:val="808B9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spacing w:after="120" w:before="0"/>
    </w:pPr>
    <w:r>
      <w:rPr>
        <w:rFonts w:ascii="Arial" w:cs="Arial" w:eastAsia="Arial" w:hAnsi="Arial"/>
        <w:color w:val="808B96"/>
        <w:sz w:val="18"/>
        <w:szCs w:val="18"/>
      </w:rPr>
      <w:t xml:space="preserve">ClinicDesk  |  Software Requirements Specification</w:t>
    </w:r>
    <w:r>
      <w:rPr>
        <w:rFonts w:ascii="Arial" w:cs="Arial" w:eastAsia="Arial" w:hAnsi="Arial"/>
        <w:color w:val="AAAAAA"/>
        <w:sz w:val="18"/>
        <w:szCs w:val="18"/>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276"/>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48F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2026-06-09T07:02:43.070Z</dcterms:created>
  <dcterms:modified xsi:type="dcterms:W3CDTF">2026-06-09T07:02:43.071Z</dcterms:modified>
</cp:coreProperties>
</file>

<file path=docProps/custom.xml><?xml version="1.0" encoding="utf-8"?>
<Properties xmlns="http://schemas.openxmlformats.org/officeDocument/2006/custom-properties" xmlns:vt="http://schemas.openxmlformats.org/officeDocument/2006/docPropsVTypes"/>
</file>