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ook w:val="0400" w:firstRow="0" w:lastRow="0" w:firstColumn="0" w:lastColumn="0" w:noHBand="0" w:noVBand="1"/>
      </w:tblPr>
      <w:tblGrid>
        <w:gridCol w:w="1362"/>
        <w:gridCol w:w="1687"/>
        <w:gridCol w:w="3072"/>
        <w:gridCol w:w="969"/>
        <w:gridCol w:w="2245"/>
      </w:tblGrid>
      <w:tr w:rsidR="00367D43" w:rsidRPr="00A40D60" w14:paraId="61C6B207" w14:textId="77777777" w:rsidTr="008942E8">
        <w:tc>
          <w:tcPr>
            <w:tcW w:w="1377" w:type="dxa"/>
            <w:tcBorders>
              <w:top w:val="single" w:sz="8" w:space="0" w:color="C0504D"/>
              <w:left w:val="single" w:sz="8" w:space="0" w:color="C0504D"/>
              <w:bottom w:val="single" w:sz="8" w:space="0" w:color="C0504D"/>
              <w:right w:val="single" w:sz="8" w:space="0" w:color="C0504D"/>
            </w:tcBorders>
            <w:shd w:val="clear" w:color="auto" w:fill="EFD3D2"/>
          </w:tcPr>
          <w:p w14:paraId="3B7E880F" w14:textId="77777777" w:rsidR="009C6D13" w:rsidRPr="00A40D60" w:rsidRDefault="009C6D13" w:rsidP="002B3D8C">
            <w:pPr>
              <w:spacing w:after="0" w:line="240" w:lineRule="auto"/>
              <w:jc w:val="center"/>
              <w:rPr>
                <w:rFonts w:ascii="Tahoma" w:hAnsi="Tahoma"/>
                <w:rtl/>
              </w:rPr>
            </w:pPr>
            <w:r w:rsidRPr="00A40D60">
              <w:rPr>
                <w:rFonts w:ascii="Tahoma" w:hAnsi="Tahoma"/>
                <w:rtl/>
              </w:rPr>
              <w:t>מס' קבוצה</w:t>
            </w:r>
          </w:p>
        </w:tc>
        <w:tc>
          <w:tcPr>
            <w:tcW w:w="5811" w:type="dxa"/>
            <w:gridSpan w:val="3"/>
            <w:tcBorders>
              <w:top w:val="single" w:sz="8" w:space="0" w:color="C0504D"/>
              <w:left w:val="single" w:sz="8" w:space="0" w:color="C0504D"/>
              <w:bottom w:val="single" w:sz="8" w:space="0" w:color="C0504D"/>
              <w:right w:val="single" w:sz="8" w:space="0" w:color="C0504D"/>
            </w:tcBorders>
            <w:shd w:val="clear" w:color="auto" w:fill="EFD3D2"/>
          </w:tcPr>
          <w:p w14:paraId="003670CF" w14:textId="77777777" w:rsidR="009C6D13" w:rsidRPr="00A40D60" w:rsidRDefault="009C6D13" w:rsidP="002B3D8C">
            <w:pPr>
              <w:spacing w:after="0" w:line="240" w:lineRule="auto"/>
              <w:jc w:val="center"/>
              <w:rPr>
                <w:rFonts w:ascii="Tahoma" w:hAnsi="Tahoma"/>
                <w:rtl/>
              </w:rPr>
            </w:pPr>
            <w:r w:rsidRPr="00A40D60">
              <w:rPr>
                <w:rFonts w:ascii="Tahoma" w:hAnsi="Tahoma"/>
                <w:rtl/>
              </w:rPr>
              <w:t>אתר</w:t>
            </w:r>
          </w:p>
        </w:tc>
        <w:tc>
          <w:tcPr>
            <w:tcW w:w="2275" w:type="dxa"/>
            <w:tcBorders>
              <w:top w:val="single" w:sz="8" w:space="0" w:color="C0504D"/>
              <w:left w:val="single" w:sz="8" w:space="0" w:color="C0504D"/>
              <w:bottom w:val="single" w:sz="8" w:space="0" w:color="C0504D"/>
              <w:right w:val="single" w:sz="8" w:space="0" w:color="C0504D"/>
            </w:tcBorders>
            <w:shd w:val="clear" w:color="auto" w:fill="EFD3D2"/>
          </w:tcPr>
          <w:p w14:paraId="43926202" w14:textId="77777777" w:rsidR="009C6D13" w:rsidRPr="00A40D60" w:rsidRDefault="009C6D13" w:rsidP="002B3D8C">
            <w:pPr>
              <w:spacing w:after="0" w:line="240" w:lineRule="auto"/>
              <w:jc w:val="center"/>
              <w:rPr>
                <w:rFonts w:ascii="Tahoma" w:hAnsi="Tahoma"/>
                <w:rtl/>
              </w:rPr>
            </w:pPr>
            <w:r w:rsidRPr="00A40D60">
              <w:rPr>
                <w:rFonts w:ascii="Tahoma" w:hAnsi="Tahoma"/>
                <w:rtl/>
              </w:rPr>
              <w:t>תאריך הגשה</w:t>
            </w:r>
          </w:p>
        </w:tc>
      </w:tr>
      <w:tr w:rsidR="009C6D13" w:rsidRPr="00A40D60" w14:paraId="510ACD6C" w14:textId="77777777" w:rsidTr="008942E8">
        <w:tc>
          <w:tcPr>
            <w:tcW w:w="1377" w:type="dxa"/>
            <w:tcBorders>
              <w:top w:val="single" w:sz="8" w:space="0" w:color="C0504D"/>
              <w:left w:val="single" w:sz="8" w:space="0" w:color="C0504D"/>
              <w:bottom w:val="single" w:sz="8" w:space="0" w:color="C0504D"/>
              <w:right w:val="single" w:sz="8" w:space="0" w:color="C0504D"/>
            </w:tcBorders>
          </w:tcPr>
          <w:p w14:paraId="1EA8B3D3" w14:textId="6718EB38" w:rsidR="009C6D13" w:rsidRPr="00A40D60" w:rsidRDefault="00B132F3" w:rsidP="002B3D8C">
            <w:pPr>
              <w:spacing w:after="0" w:line="240" w:lineRule="auto"/>
              <w:jc w:val="center"/>
              <w:rPr>
                <w:rFonts w:ascii="Tahoma" w:hAnsi="Tahoma"/>
                <w:rtl/>
              </w:rPr>
            </w:pPr>
            <w:r>
              <w:rPr>
                <w:rFonts w:ascii="Tahoma" w:hAnsi="Tahoma" w:hint="cs"/>
                <w:rtl/>
              </w:rPr>
              <w:t>5</w:t>
            </w:r>
          </w:p>
        </w:tc>
        <w:tc>
          <w:tcPr>
            <w:tcW w:w="5811" w:type="dxa"/>
            <w:gridSpan w:val="3"/>
            <w:tcBorders>
              <w:top w:val="single" w:sz="8" w:space="0" w:color="C0504D"/>
              <w:left w:val="single" w:sz="8" w:space="0" w:color="C0504D"/>
              <w:bottom w:val="single" w:sz="8" w:space="0" w:color="C0504D"/>
              <w:right w:val="single" w:sz="8" w:space="0" w:color="C0504D"/>
            </w:tcBorders>
          </w:tcPr>
          <w:p w14:paraId="4907741A" w14:textId="4BA82303" w:rsidR="009C6D13" w:rsidRPr="00A40D60" w:rsidRDefault="00037DF6" w:rsidP="002B3D8C">
            <w:pPr>
              <w:bidi w:val="0"/>
              <w:spacing w:after="0" w:line="240" w:lineRule="auto"/>
              <w:jc w:val="center"/>
              <w:rPr>
                <w:rFonts w:ascii="Tahoma" w:hAnsi="Tahoma"/>
              </w:rPr>
            </w:pPr>
            <w:hyperlink r:id="rId8" w:history="1">
              <w:r w:rsidR="006E6FD9">
                <w:rPr>
                  <w:rStyle w:val="Hyperlink"/>
                </w:rPr>
                <w:t>https://www.artgallery.co.uk/</w:t>
              </w:r>
            </w:hyperlink>
          </w:p>
        </w:tc>
        <w:tc>
          <w:tcPr>
            <w:tcW w:w="2275" w:type="dxa"/>
            <w:tcBorders>
              <w:top w:val="single" w:sz="8" w:space="0" w:color="C0504D"/>
              <w:left w:val="single" w:sz="8" w:space="0" w:color="C0504D"/>
              <w:bottom w:val="single" w:sz="8" w:space="0" w:color="C0504D"/>
              <w:right w:val="single" w:sz="8" w:space="0" w:color="C0504D"/>
            </w:tcBorders>
          </w:tcPr>
          <w:p w14:paraId="3DFDEA1A" w14:textId="6ED590CD" w:rsidR="009C6D13" w:rsidRPr="00A40D60" w:rsidRDefault="00B132F3" w:rsidP="002B3D8C">
            <w:pPr>
              <w:spacing w:after="0" w:line="240" w:lineRule="auto"/>
              <w:jc w:val="center"/>
              <w:rPr>
                <w:rFonts w:ascii="Tahoma" w:hAnsi="Tahoma"/>
                <w:rtl/>
              </w:rPr>
            </w:pPr>
            <w:r>
              <w:rPr>
                <w:rFonts w:ascii="Tahoma" w:hAnsi="Tahoma"/>
              </w:rPr>
              <w:t>18/9</w:t>
            </w:r>
            <w:r w:rsidR="0090327A" w:rsidRPr="00A40D60">
              <w:rPr>
                <w:rFonts w:ascii="Tahoma" w:hAnsi="Tahoma"/>
              </w:rPr>
              <w:t>/</w:t>
            </w:r>
            <w:r w:rsidR="00A4742A">
              <w:rPr>
                <w:rFonts w:ascii="Tahoma" w:hAnsi="Tahoma"/>
              </w:rPr>
              <w:t>2019</w:t>
            </w:r>
          </w:p>
        </w:tc>
      </w:tr>
      <w:tr w:rsidR="009C6D13" w:rsidRPr="00A40D60" w14:paraId="52FF367A" w14:textId="77777777" w:rsidTr="008942E8">
        <w:tc>
          <w:tcPr>
            <w:tcW w:w="9463" w:type="dxa"/>
            <w:gridSpan w:val="5"/>
            <w:tcBorders>
              <w:top w:val="single" w:sz="8" w:space="0" w:color="C0504D"/>
              <w:left w:val="single" w:sz="8" w:space="0" w:color="C0504D"/>
              <w:bottom w:val="single" w:sz="8" w:space="0" w:color="C0504D"/>
              <w:right w:val="single" w:sz="8" w:space="0" w:color="C0504D"/>
            </w:tcBorders>
            <w:shd w:val="clear" w:color="auto" w:fill="EFD3D2"/>
          </w:tcPr>
          <w:p w14:paraId="26778A3E" w14:textId="3519C1E5" w:rsidR="009C6D13" w:rsidRPr="00A40D60" w:rsidRDefault="008942E8" w:rsidP="008942E8">
            <w:pPr>
              <w:spacing w:after="0" w:line="240" w:lineRule="auto"/>
              <w:jc w:val="center"/>
              <w:rPr>
                <w:rFonts w:ascii="Tahoma" w:hAnsi="Tahoma"/>
                <w:rtl/>
              </w:rPr>
            </w:pPr>
            <w:r w:rsidRPr="00A40D60">
              <w:rPr>
                <w:rFonts w:ascii="Tahoma" w:hAnsi="Tahoma"/>
                <w:rtl/>
              </w:rPr>
              <w:t>חברי הצוות</w:t>
            </w:r>
            <w:r w:rsidR="00BA1581" w:rsidRPr="00A40D60">
              <w:rPr>
                <w:rFonts w:ascii="Tahoma" w:hAnsi="Tahoma"/>
                <w:rtl/>
              </w:rPr>
              <w:t xml:space="preserve"> </w:t>
            </w:r>
            <w:r w:rsidR="007B5AAD" w:rsidRPr="00A40D60">
              <w:rPr>
                <w:rFonts w:ascii="Tahoma" w:hAnsi="Tahoma"/>
                <w:rtl/>
              </w:rPr>
              <w:t xml:space="preserve"> - מספרי ת.ז</w:t>
            </w:r>
          </w:p>
        </w:tc>
      </w:tr>
      <w:tr w:rsidR="00442547" w:rsidRPr="00A40D60" w14:paraId="5A1C7256" w14:textId="77777777" w:rsidTr="00B132F3">
        <w:trPr>
          <w:trHeight w:val="331"/>
        </w:trPr>
        <w:tc>
          <w:tcPr>
            <w:tcW w:w="3084" w:type="dxa"/>
            <w:gridSpan w:val="2"/>
            <w:tcBorders>
              <w:top w:val="single" w:sz="8" w:space="0" w:color="C0504D"/>
              <w:left w:val="single" w:sz="8" w:space="0" w:color="C0504D"/>
              <w:bottom w:val="single" w:sz="8" w:space="0" w:color="C0504D"/>
              <w:right w:val="single" w:sz="8" w:space="0" w:color="C0504D"/>
            </w:tcBorders>
          </w:tcPr>
          <w:p w14:paraId="7548C412" w14:textId="64D292DB" w:rsidR="00442547" w:rsidRPr="00A40D60" w:rsidRDefault="00442547" w:rsidP="00442547">
            <w:pPr>
              <w:tabs>
                <w:tab w:val="right" w:pos="2686"/>
              </w:tabs>
              <w:spacing w:after="0" w:line="240" w:lineRule="auto"/>
              <w:rPr>
                <w:rFonts w:ascii="Tahoma" w:hAnsi="Tahoma"/>
                <w:rtl/>
              </w:rPr>
            </w:pPr>
          </w:p>
        </w:tc>
        <w:tc>
          <w:tcPr>
            <w:tcW w:w="3118" w:type="dxa"/>
            <w:tcBorders>
              <w:top w:val="single" w:sz="8" w:space="0" w:color="C0504D"/>
              <w:left w:val="single" w:sz="8" w:space="0" w:color="C0504D"/>
              <w:bottom w:val="single" w:sz="8" w:space="0" w:color="C0504D"/>
              <w:right w:val="single" w:sz="8" w:space="0" w:color="C0504D"/>
            </w:tcBorders>
          </w:tcPr>
          <w:p w14:paraId="4CF9D165" w14:textId="7D58C761" w:rsidR="00442547" w:rsidRPr="00A40D60" w:rsidRDefault="00442547" w:rsidP="00442547">
            <w:pPr>
              <w:tabs>
                <w:tab w:val="right" w:pos="2686"/>
              </w:tabs>
              <w:spacing w:after="0" w:line="240" w:lineRule="auto"/>
              <w:jc w:val="left"/>
              <w:rPr>
                <w:rFonts w:ascii="Tahoma" w:hAnsi="Tahoma"/>
                <w:rtl/>
              </w:rPr>
            </w:pPr>
          </w:p>
        </w:tc>
        <w:tc>
          <w:tcPr>
            <w:tcW w:w="3261" w:type="dxa"/>
            <w:gridSpan w:val="2"/>
            <w:tcBorders>
              <w:top w:val="single" w:sz="8" w:space="0" w:color="C0504D"/>
              <w:left w:val="single" w:sz="8" w:space="0" w:color="C0504D"/>
              <w:bottom w:val="single" w:sz="8" w:space="0" w:color="C0504D"/>
              <w:right w:val="single" w:sz="8" w:space="0" w:color="C0504D"/>
            </w:tcBorders>
          </w:tcPr>
          <w:p w14:paraId="6D0E5695" w14:textId="51E5BCB0" w:rsidR="00442547" w:rsidRPr="00A40D60" w:rsidRDefault="00442547" w:rsidP="00442547">
            <w:pPr>
              <w:tabs>
                <w:tab w:val="right" w:pos="2686"/>
              </w:tabs>
              <w:spacing w:after="0" w:line="240" w:lineRule="auto"/>
              <w:jc w:val="left"/>
              <w:rPr>
                <w:rFonts w:ascii="Tahoma" w:hAnsi="Tahoma"/>
              </w:rPr>
            </w:pPr>
          </w:p>
        </w:tc>
      </w:tr>
    </w:tbl>
    <w:p w14:paraId="63265E6F" w14:textId="77777777" w:rsidR="006101D2" w:rsidRDefault="006101D2" w:rsidP="003C2954">
      <w:pPr>
        <w:pStyle w:val="Heading2"/>
        <w:spacing w:before="0" w:after="60"/>
        <w:jc w:val="center"/>
        <w:rPr>
          <w:rFonts w:ascii="Tahoma" w:hAnsi="Tahoma"/>
          <w:sz w:val="28"/>
          <w:szCs w:val="28"/>
          <w:rtl/>
        </w:rPr>
      </w:pPr>
    </w:p>
    <w:p w14:paraId="043E4CC3" w14:textId="5201C17C" w:rsidR="003C2954" w:rsidRPr="003C2954" w:rsidRDefault="005A2D72" w:rsidP="003C2954">
      <w:pPr>
        <w:pStyle w:val="Heading2"/>
        <w:spacing w:before="0" w:after="60"/>
        <w:jc w:val="center"/>
        <w:rPr>
          <w:rFonts w:ascii="Tahoma" w:hAnsi="Tahoma"/>
          <w:rtl/>
        </w:rPr>
      </w:pPr>
      <w:r w:rsidRPr="005A2D72">
        <w:rPr>
          <w:rFonts w:ascii="Tahoma" w:hAnsi="Tahoma" w:hint="cs"/>
          <w:rtl/>
        </w:rPr>
        <w:t>רקע כללי על הארגון והאתר</w:t>
      </w:r>
    </w:p>
    <w:p w14:paraId="2C81205F" w14:textId="77777777" w:rsidR="00B132F3" w:rsidRPr="0029187B" w:rsidRDefault="00B132F3" w:rsidP="00B132F3">
      <w:pPr>
        <w:rPr>
          <w:color w:val="000000" w:themeColor="text1"/>
          <w:sz w:val="20"/>
          <w:szCs w:val="20"/>
          <w:rtl/>
        </w:rPr>
      </w:pPr>
      <w:r w:rsidRPr="0029187B">
        <w:rPr>
          <w:rStyle w:val="SubtleEmphasis1"/>
          <w:rFonts w:ascii="Tahoma" w:hAnsi="Tahoma"/>
          <w:color w:val="auto"/>
          <w:sz w:val="20"/>
          <w:szCs w:val="20"/>
        </w:rPr>
        <w:t>Art Gallery</w:t>
      </w:r>
      <w:r w:rsidRPr="0029187B">
        <w:rPr>
          <w:rStyle w:val="SubtleEmphasis1"/>
          <w:rFonts w:ascii="Tahoma" w:hAnsi="Tahoma" w:hint="cs"/>
          <w:color w:val="auto"/>
          <w:sz w:val="20"/>
          <w:szCs w:val="20"/>
          <w:rtl/>
        </w:rPr>
        <w:t xml:space="preserve"> הוא</w:t>
      </w:r>
      <w:r w:rsidRPr="0029187B">
        <w:rPr>
          <w:rFonts w:hint="cs"/>
          <w:color w:val="000000" w:themeColor="text1"/>
          <w:sz w:val="20"/>
          <w:szCs w:val="20"/>
          <w:rtl/>
        </w:rPr>
        <w:t xml:space="preserve"> אתר למכירת יצירות אומנות מקוריות שנעשו על ידי אמנים בריטים. האתר הוקם ב2004, ומשרדו נמצא ב</w:t>
      </w:r>
      <w:r w:rsidRPr="0029187B">
        <w:rPr>
          <w:color w:val="000000" w:themeColor="text1"/>
          <w:sz w:val="20"/>
          <w:szCs w:val="20"/>
        </w:rPr>
        <w:t xml:space="preserve">Newark- On-Trent </w:t>
      </w:r>
      <w:r w:rsidRPr="0029187B">
        <w:rPr>
          <w:rFonts w:hint="cs"/>
          <w:color w:val="000000" w:themeColor="text1"/>
          <w:sz w:val="20"/>
          <w:szCs w:val="20"/>
          <w:rtl/>
        </w:rPr>
        <w:t xml:space="preserve"> שבבריטניה. מטרותיו העסקיות של אתר זה הן לקשר בין אמנים ויצירותיהם ללקוחות, לפרסם את היצירות ולהנגיש את קניית המוצר ללקוח. האתר מפרסם בתשלום את יצירות האומנות של אמנים מוכרים בבריטניה, ולאחרונה גם של אמנים מרחבי העולם, והלקוחות הנכנסים לאתר יכולים לראות את התמונה של יצירת האומנות, לקבל פרטים עליה כמו גודל היצירה, החומרים בהם השתמשו ליצירתה, שם האמן ודירוגו, פרשנות של האומן והשראתו ליצירת האומנות ומחיר היצירה. על כל מכירה של יצירת אומנות גובה האתר 35% עמלה מהמחיר שקבע האמן ליצירה. האתגרים העיקריים עימם האתר מתמודד הם התחרות על הלקוח, כלומר האתר צריך להיות בעל הממשק הנגיש ביותר למשתמש, אטרקטיבי, כך שיגרום למשתמש להפוך ללקוח קבוע, ולקנות דרכו יותר מפעם אחת. יתרה מכך האתר צריך להיות בטיחותי מאחר והמשתמש מכניס את פרטי התשלום.</w:t>
      </w:r>
    </w:p>
    <w:p w14:paraId="70C39E39" w14:textId="578302ED" w:rsidR="00B132F3" w:rsidRPr="0029187B" w:rsidRDefault="00B132F3" w:rsidP="00B132F3">
      <w:pPr>
        <w:rPr>
          <w:color w:val="000000" w:themeColor="text1"/>
          <w:sz w:val="20"/>
          <w:szCs w:val="20"/>
          <w:rtl/>
        </w:rPr>
      </w:pPr>
      <w:r w:rsidRPr="0029187B">
        <w:rPr>
          <w:rFonts w:hint="cs"/>
          <w:color w:val="000000" w:themeColor="text1"/>
          <w:sz w:val="20"/>
          <w:szCs w:val="20"/>
          <w:rtl/>
        </w:rPr>
        <w:t>מצאנו אתר ישראלי שעוסק גם כן במכירת יצירות אומנות:</w:t>
      </w:r>
      <w:r w:rsidRPr="0029187B">
        <w:rPr>
          <w:sz w:val="20"/>
          <w:szCs w:val="20"/>
        </w:rPr>
        <w:t xml:space="preserve"> </w:t>
      </w:r>
      <w:hyperlink r:id="rId9" w:history="1">
        <w:r w:rsidRPr="0029187B">
          <w:rPr>
            <w:rStyle w:val="Hyperlink"/>
            <w:sz w:val="20"/>
            <w:szCs w:val="20"/>
          </w:rPr>
          <w:t>https://www.artbeat.co.il/</w:t>
        </w:r>
      </w:hyperlink>
      <w:r w:rsidRPr="0029187B">
        <w:rPr>
          <w:sz w:val="20"/>
          <w:szCs w:val="20"/>
        </w:rPr>
        <w:t xml:space="preserve"> </w:t>
      </w:r>
      <w:r w:rsidRPr="0029187B">
        <w:rPr>
          <w:rFonts w:hint="cs"/>
          <w:color w:val="000000" w:themeColor="text1"/>
          <w:sz w:val="20"/>
          <w:szCs w:val="20"/>
          <w:rtl/>
        </w:rPr>
        <w:t xml:space="preserve">      </w:t>
      </w:r>
      <w:r w:rsidR="0029187B">
        <w:rPr>
          <w:rFonts w:hint="cs"/>
          <w:color w:val="000000" w:themeColor="text1"/>
          <w:sz w:val="20"/>
          <w:szCs w:val="20"/>
          <w:rtl/>
        </w:rPr>
        <w:t xml:space="preserve">  </w:t>
      </w:r>
      <w:r w:rsidRPr="0029187B">
        <w:rPr>
          <w:rFonts w:hint="cs"/>
          <w:color w:val="000000" w:themeColor="text1"/>
          <w:sz w:val="20"/>
          <w:szCs w:val="20"/>
          <w:rtl/>
        </w:rPr>
        <w:t xml:space="preserve">                       ההבדלים בין האתר </w:t>
      </w:r>
      <w:r w:rsidRPr="0029187B">
        <w:rPr>
          <w:color w:val="000000" w:themeColor="text1"/>
          <w:sz w:val="20"/>
          <w:szCs w:val="20"/>
        </w:rPr>
        <w:t>Art Gallery</w:t>
      </w:r>
      <w:r w:rsidRPr="0029187B">
        <w:rPr>
          <w:rFonts w:hint="cs"/>
          <w:color w:val="000000" w:themeColor="text1"/>
          <w:sz w:val="20"/>
          <w:szCs w:val="20"/>
          <w:rtl/>
        </w:rPr>
        <w:t xml:space="preserve"> לאתר </w:t>
      </w:r>
      <w:r w:rsidRPr="0029187B">
        <w:rPr>
          <w:color w:val="000000" w:themeColor="text1"/>
          <w:sz w:val="20"/>
          <w:szCs w:val="20"/>
        </w:rPr>
        <w:t xml:space="preserve"> Artbeat</w:t>
      </w:r>
      <w:r w:rsidRPr="0029187B">
        <w:rPr>
          <w:rFonts w:hint="cs"/>
          <w:color w:val="000000" w:themeColor="text1"/>
          <w:sz w:val="20"/>
          <w:szCs w:val="20"/>
          <w:rtl/>
        </w:rPr>
        <w:t xml:space="preserve">: </w:t>
      </w:r>
    </w:p>
    <w:p w14:paraId="1B99D603" w14:textId="77777777" w:rsidR="00B132F3" w:rsidRPr="0029187B" w:rsidRDefault="00B132F3" w:rsidP="00B132F3">
      <w:pPr>
        <w:pStyle w:val="ListParagraph"/>
        <w:numPr>
          <w:ilvl w:val="0"/>
          <w:numId w:val="25"/>
        </w:numPr>
        <w:rPr>
          <w:color w:val="000000" w:themeColor="text1"/>
          <w:sz w:val="20"/>
          <w:szCs w:val="20"/>
        </w:rPr>
      </w:pPr>
      <w:r w:rsidRPr="0029187B">
        <w:rPr>
          <w:rFonts w:hint="cs"/>
          <w:color w:val="000000" w:themeColor="text1"/>
          <w:sz w:val="20"/>
          <w:szCs w:val="20"/>
          <w:rtl/>
        </w:rPr>
        <w:t>האתר הישראלי (</w:t>
      </w:r>
      <w:r w:rsidRPr="0029187B">
        <w:rPr>
          <w:color w:val="000000" w:themeColor="text1"/>
          <w:sz w:val="20"/>
          <w:szCs w:val="20"/>
        </w:rPr>
        <w:t>Artbeat</w:t>
      </w:r>
      <w:r w:rsidRPr="0029187B">
        <w:rPr>
          <w:rFonts w:hint="cs"/>
          <w:color w:val="000000" w:themeColor="text1"/>
          <w:sz w:val="20"/>
          <w:szCs w:val="20"/>
          <w:rtl/>
        </w:rPr>
        <w:t>) יוצר חשיפה אך ורק לאומנות ישראלית. נותן מידע לגבי תערוכות ואירועי אומנות במטרה לקדם אומנות ישראלית.</w:t>
      </w:r>
    </w:p>
    <w:p w14:paraId="77B3FABE" w14:textId="77777777" w:rsidR="00B132F3" w:rsidRPr="0029187B" w:rsidRDefault="00B132F3" w:rsidP="00B132F3">
      <w:pPr>
        <w:pStyle w:val="ListParagraph"/>
        <w:numPr>
          <w:ilvl w:val="0"/>
          <w:numId w:val="25"/>
        </w:numPr>
        <w:rPr>
          <w:color w:val="000000" w:themeColor="text1"/>
          <w:sz w:val="20"/>
          <w:szCs w:val="20"/>
        </w:rPr>
      </w:pPr>
      <w:r w:rsidRPr="0029187B">
        <w:rPr>
          <w:rFonts w:hint="cs"/>
          <w:color w:val="000000" w:themeColor="text1"/>
          <w:sz w:val="20"/>
          <w:szCs w:val="20"/>
          <w:rtl/>
        </w:rPr>
        <w:t xml:space="preserve">אתר </w:t>
      </w:r>
      <w:r w:rsidRPr="0029187B">
        <w:rPr>
          <w:color w:val="000000" w:themeColor="text1"/>
          <w:sz w:val="20"/>
          <w:szCs w:val="20"/>
        </w:rPr>
        <w:t>Artbeat</w:t>
      </w:r>
      <w:r w:rsidRPr="0029187B">
        <w:rPr>
          <w:rFonts w:hint="cs"/>
          <w:color w:val="000000" w:themeColor="text1"/>
          <w:sz w:val="20"/>
          <w:szCs w:val="20"/>
          <w:rtl/>
        </w:rPr>
        <w:t xml:space="preserve"> מציע שירותי בניית אתר אישי לאמן. כאשר הלקוח נכנס ליצירה המוצגת באתר, מלבד רכישת היצירה דרך אתר </w:t>
      </w:r>
      <w:r w:rsidRPr="0029187B">
        <w:rPr>
          <w:color w:val="000000" w:themeColor="text1"/>
          <w:sz w:val="20"/>
          <w:szCs w:val="20"/>
        </w:rPr>
        <w:t>Artbeat</w:t>
      </w:r>
      <w:r w:rsidRPr="0029187B">
        <w:rPr>
          <w:rFonts w:hint="cs"/>
          <w:color w:val="000000" w:themeColor="text1"/>
          <w:sz w:val="20"/>
          <w:szCs w:val="20"/>
          <w:rtl/>
        </w:rPr>
        <w:t>, יש לו אפשרות לגשת לאתר (בדף נפרד) של האמן.</w:t>
      </w:r>
    </w:p>
    <w:p w14:paraId="4EA73A11" w14:textId="77777777" w:rsidR="00B132F3" w:rsidRPr="0029187B" w:rsidRDefault="00B132F3" w:rsidP="00B132F3">
      <w:pPr>
        <w:pStyle w:val="ListParagraph"/>
        <w:numPr>
          <w:ilvl w:val="0"/>
          <w:numId w:val="25"/>
        </w:numPr>
        <w:rPr>
          <w:color w:val="000000" w:themeColor="text1"/>
          <w:sz w:val="20"/>
          <w:szCs w:val="20"/>
        </w:rPr>
      </w:pPr>
      <w:r w:rsidRPr="0029187B">
        <w:rPr>
          <w:rFonts w:hint="cs"/>
          <w:color w:val="000000" w:themeColor="text1"/>
          <w:sz w:val="20"/>
          <w:szCs w:val="20"/>
          <w:rtl/>
        </w:rPr>
        <w:t xml:space="preserve">באתר </w:t>
      </w:r>
      <w:r w:rsidRPr="0029187B">
        <w:rPr>
          <w:color w:val="000000" w:themeColor="text1"/>
          <w:sz w:val="20"/>
          <w:szCs w:val="20"/>
        </w:rPr>
        <w:t>Art Gallery</w:t>
      </w:r>
      <w:r w:rsidRPr="0029187B">
        <w:rPr>
          <w:rFonts w:hint="cs"/>
          <w:color w:val="000000" w:themeColor="text1"/>
          <w:sz w:val="20"/>
          <w:szCs w:val="20"/>
          <w:rtl/>
        </w:rPr>
        <w:t>, כאשר בוחרים ביצירה מסוימת, האתר מציע יצירות נוספות של אותו אמן. כמו כן, הוא גם מציע ללקוח יצירות נוספות בעלות סגנון דומה, בהתאם לטעמו של הלקוח.</w:t>
      </w:r>
    </w:p>
    <w:p w14:paraId="006B7F83" w14:textId="77777777" w:rsidR="00B132F3" w:rsidRPr="0029187B" w:rsidRDefault="00B132F3" w:rsidP="00B132F3">
      <w:pPr>
        <w:pStyle w:val="ListParagraph"/>
        <w:numPr>
          <w:ilvl w:val="0"/>
          <w:numId w:val="25"/>
        </w:numPr>
        <w:rPr>
          <w:color w:val="000000" w:themeColor="text1"/>
          <w:sz w:val="20"/>
          <w:szCs w:val="20"/>
        </w:rPr>
      </w:pPr>
      <w:r w:rsidRPr="0029187B">
        <w:rPr>
          <w:rFonts w:hint="cs"/>
          <w:color w:val="000000" w:themeColor="text1"/>
          <w:sz w:val="20"/>
          <w:szCs w:val="20"/>
          <w:rtl/>
        </w:rPr>
        <w:t xml:space="preserve">שני האתרים מציגים פרטים אודות האמן, עבור כל יצירה. אך אתר </w:t>
      </w:r>
      <w:r w:rsidRPr="0029187B">
        <w:rPr>
          <w:color w:val="000000" w:themeColor="text1"/>
          <w:sz w:val="20"/>
          <w:szCs w:val="20"/>
        </w:rPr>
        <w:t>Artbeat</w:t>
      </w:r>
      <w:r w:rsidRPr="0029187B">
        <w:rPr>
          <w:rFonts w:hint="cs"/>
          <w:color w:val="000000" w:themeColor="text1"/>
          <w:sz w:val="20"/>
          <w:szCs w:val="20"/>
          <w:rtl/>
        </w:rPr>
        <w:t xml:space="preserve"> מציע יצירת קשר עם האמן ע"י הזנת פרטים אישיים (טלפון וכתובת דואר אלקטרוני).</w:t>
      </w:r>
    </w:p>
    <w:p w14:paraId="37077631" w14:textId="77777777" w:rsidR="00B132F3" w:rsidRPr="0029187B" w:rsidRDefault="00B132F3" w:rsidP="00B132F3">
      <w:pPr>
        <w:rPr>
          <w:color w:val="000000" w:themeColor="text1"/>
          <w:sz w:val="20"/>
          <w:szCs w:val="20"/>
          <w:rtl/>
        </w:rPr>
      </w:pPr>
      <w:r w:rsidRPr="0029187B">
        <w:rPr>
          <w:rFonts w:hint="cs"/>
          <w:color w:val="000000" w:themeColor="text1"/>
          <w:sz w:val="20"/>
          <w:szCs w:val="20"/>
          <w:rtl/>
        </w:rPr>
        <w:t xml:space="preserve">מצאנו אתר בינלאומי שעוסק גם כן במכירת יצירות אומנות: </w:t>
      </w:r>
      <w:hyperlink r:id="rId10" w:history="1">
        <w:r w:rsidRPr="0029187B">
          <w:rPr>
            <w:rStyle w:val="Hyperlink"/>
            <w:sz w:val="20"/>
            <w:szCs w:val="20"/>
          </w:rPr>
          <w:t>https://www.artmajeur.com/en/</w:t>
        </w:r>
      </w:hyperlink>
      <w:r w:rsidRPr="0029187B">
        <w:rPr>
          <w:rFonts w:hint="cs"/>
          <w:color w:val="000000" w:themeColor="text1"/>
          <w:sz w:val="20"/>
          <w:szCs w:val="20"/>
          <w:rtl/>
        </w:rPr>
        <w:t xml:space="preserve">                      ההבדלים בין האתר </w:t>
      </w:r>
      <w:r w:rsidRPr="0029187B">
        <w:rPr>
          <w:color w:val="000000" w:themeColor="text1"/>
          <w:sz w:val="20"/>
          <w:szCs w:val="20"/>
        </w:rPr>
        <w:t>Art Gallery</w:t>
      </w:r>
      <w:r w:rsidRPr="0029187B">
        <w:rPr>
          <w:rFonts w:hint="cs"/>
          <w:color w:val="000000" w:themeColor="text1"/>
          <w:sz w:val="20"/>
          <w:szCs w:val="20"/>
          <w:rtl/>
        </w:rPr>
        <w:t xml:space="preserve"> לאתר </w:t>
      </w:r>
      <w:r w:rsidRPr="0029187B">
        <w:rPr>
          <w:color w:val="000000" w:themeColor="text1"/>
          <w:sz w:val="20"/>
          <w:szCs w:val="20"/>
        </w:rPr>
        <w:t>art Majeur</w:t>
      </w:r>
      <w:r w:rsidRPr="0029187B">
        <w:rPr>
          <w:rFonts w:hint="cs"/>
          <w:color w:val="000000" w:themeColor="text1"/>
          <w:sz w:val="20"/>
          <w:szCs w:val="20"/>
          <w:rtl/>
        </w:rPr>
        <w:t xml:space="preserve"> :</w:t>
      </w:r>
    </w:p>
    <w:p w14:paraId="344E1915" w14:textId="27BC118F" w:rsidR="00B132F3" w:rsidRPr="0029187B" w:rsidRDefault="00B132F3" w:rsidP="00B132F3">
      <w:pPr>
        <w:pStyle w:val="ListParagraph"/>
        <w:numPr>
          <w:ilvl w:val="0"/>
          <w:numId w:val="26"/>
        </w:numPr>
        <w:rPr>
          <w:color w:val="000000" w:themeColor="text1"/>
          <w:sz w:val="20"/>
          <w:szCs w:val="20"/>
        </w:rPr>
      </w:pPr>
      <w:r w:rsidRPr="0029187B">
        <w:rPr>
          <w:rFonts w:hint="cs"/>
          <w:color w:val="000000" w:themeColor="text1"/>
          <w:sz w:val="20"/>
          <w:szCs w:val="20"/>
          <w:rtl/>
        </w:rPr>
        <w:t xml:space="preserve">האתר מציע מספר רחב ביותר של יצירות אומנות, המבוצעות ע"י 154,000 אמנים (מספר גדול משמעותית ממה שמוצע באתר </w:t>
      </w:r>
      <w:r w:rsidRPr="0029187B">
        <w:rPr>
          <w:color w:val="000000" w:themeColor="text1"/>
          <w:sz w:val="20"/>
          <w:szCs w:val="20"/>
        </w:rPr>
        <w:t>Art Gallery</w:t>
      </w:r>
      <w:r w:rsidRPr="0029187B">
        <w:rPr>
          <w:rFonts w:hint="cs"/>
          <w:color w:val="000000" w:themeColor="text1"/>
          <w:sz w:val="20"/>
          <w:szCs w:val="20"/>
          <w:rtl/>
        </w:rPr>
        <w:t xml:space="preserve">), </w:t>
      </w:r>
      <w:r w:rsidR="00FE34A0" w:rsidRPr="0029187B">
        <w:rPr>
          <w:rFonts w:hint="cs"/>
          <w:color w:val="000000" w:themeColor="text1"/>
          <w:sz w:val="20"/>
          <w:szCs w:val="20"/>
          <w:rtl/>
        </w:rPr>
        <w:t>ה</w:t>
      </w:r>
      <w:r w:rsidRPr="0029187B">
        <w:rPr>
          <w:rFonts w:hint="cs"/>
          <w:color w:val="000000" w:themeColor="text1"/>
          <w:sz w:val="20"/>
          <w:szCs w:val="20"/>
          <w:rtl/>
        </w:rPr>
        <w:t>מחולקות לפי קטגוריות שונות ומגוונות היצירות מוצגות בצורה מסודרת תחת כל קטגוריה.</w:t>
      </w:r>
    </w:p>
    <w:p w14:paraId="3325136C" w14:textId="77777777" w:rsidR="00B132F3" w:rsidRPr="0029187B" w:rsidRDefault="00B132F3" w:rsidP="00B132F3">
      <w:pPr>
        <w:pStyle w:val="ListParagraph"/>
        <w:numPr>
          <w:ilvl w:val="0"/>
          <w:numId w:val="26"/>
        </w:numPr>
        <w:rPr>
          <w:color w:val="000000" w:themeColor="text1"/>
          <w:sz w:val="20"/>
          <w:szCs w:val="20"/>
        </w:rPr>
      </w:pPr>
      <w:r w:rsidRPr="0029187B">
        <w:rPr>
          <w:rFonts w:hint="cs"/>
          <w:color w:val="000000" w:themeColor="text1"/>
          <w:sz w:val="20"/>
          <w:szCs w:val="20"/>
          <w:rtl/>
        </w:rPr>
        <w:t xml:space="preserve">השיטה העסקית של אתר זה שונה מהשיטה העסקית של אתר </w:t>
      </w:r>
      <w:r w:rsidRPr="0029187B">
        <w:rPr>
          <w:color w:val="000000" w:themeColor="text1"/>
          <w:sz w:val="20"/>
          <w:szCs w:val="20"/>
        </w:rPr>
        <w:t xml:space="preserve">Art Gallery </w:t>
      </w:r>
      <w:r w:rsidRPr="0029187B">
        <w:rPr>
          <w:rFonts w:hint="cs"/>
          <w:color w:val="000000" w:themeColor="text1"/>
          <w:sz w:val="20"/>
          <w:szCs w:val="20"/>
          <w:rtl/>
        </w:rPr>
        <w:t xml:space="preserve"> בכך שאתר זה לא גובה עמלות מכירה מהאמנים, אלא גובה כסף על קידום ושיווק יצירות האומנות. בנוסף, האתר נותן פלטפורמה לבניית אתר אישי לאמן ו/או הצגת היצירות בחנות.</w:t>
      </w:r>
    </w:p>
    <w:p w14:paraId="6E996E9C" w14:textId="58142041" w:rsidR="009C3F6B" w:rsidRDefault="00B132F3" w:rsidP="00B132F3">
      <w:pPr>
        <w:pStyle w:val="ListParagraph"/>
        <w:numPr>
          <w:ilvl w:val="0"/>
          <w:numId w:val="26"/>
        </w:numPr>
        <w:rPr>
          <w:color w:val="000000" w:themeColor="text1"/>
          <w:sz w:val="20"/>
          <w:szCs w:val="20"/>
        </w:rPr>
      </w:pPr>
      <w:r w:rsidRPr="0029187B">
        <w:rPr>
          <w:rFonts w:hint="cs"/>
          <w:color w:val="000000" w:themeColor="text1"/>
          <w:sz w:val="20"/>
          <w:szCs w:val="20"/>
          <w:rtl/>
        </w:rPr>
        <w:t xml:space="preserve">באתר </w:t>
      </w:r>
      <w:r w:rsidRPr="0029187B">
        <w:rPr>
          <w:rFonts w:hint="cs"/>
          <w:color w:val="000000" w:themeColor="text1"/>
          <w:sz w:val="20"/>
          <w:szCs w:val="20"/>
        </w:rPr>
        <w:t>A</w:t>
      </w:r>
      <w:r w:rsidRPr="0029187B">
        <w:rPr>
          <w:color w:val="000000" w:themeColor="text1"/>
          <w:sz w:val="20"/>
          <w:szCs w:val="20"/>
        </w:rPr>
        <w:t>rt Majeur</w:t>
      </w:r>
      <w:r w:rsidRPr="0029187B">
        <w:rPr>
          <w:rFonts w:hint="cs"/>
          <w:color w:val="000000" w:themeColor="text1"/>
          <w:sz w:val="20"/>
          <w:szCs w:val="20"/>
          <w:rtl/>
        </w:rPr>
        <w:t xml:space="preserve"> יש אפשרות להגיב ולחוות דעת על כל יצירה ועל כל אמן, וכמובן לצפות בתגובות של אחרים על אותה יצירה.</w:t>
      </w:r>
    </w:p>
    <w:p w14:paraId="17263582" w14:textId="77777777" w:rsidR="0029187B" w:rsidRPr="0029187B" w:rsidRDefault="0029187B" w:rsidP="0029187B">
      <w:pPr>
        <w:rPr>
          <w:color w:val="000000" w:themeColor="text1"/>
          <w:sz w:val="20"/>
          <w:szCs w:val="20"/>
          <w:rtl/>
        </w:rPr>
      </w:pPr>
    </w:p>
    <w:p w14:paraId="6E40054A" w14:textId="1765D4B4" w:rsidR="00B83683" w:rsidRPr="00FC722B" w:rsidRDefault="00A06778" w:rsidP="00FC722B">
      <w:pPr>
        <w:pStyle w:val="Heading2"/>
        <w:spacing w:line="360" w:lineRule="auto"/>
        <w:jc w:val="center"/>
        <w:rPr>
          <w:rFonts w:ascii="Tahoma" w:hAnsi="Tahoma"/>
          <w:rtl/>
        </w:rPr>
      </w:pPr>
      <w:r w:rsidRPr="00A40D60">
        <w:rPr>
          <w:rFonts w:ascii="Tahoma" w:hAnsi="Tahoma"/>
          <w:rtl/>
        </w:rPr>
        <w:lastRenderedPageBreak/>
        <w:t>התהליך העסקי</w:t>
      </w:r>
    </w:p>
    <w:p w14:paraId="333B9624" w14:textId="548E4C18" w:rsidR="00B132F3" w:rsidRPr="00B132F3" w:rsidRDefault="00B132F3" w:rsidP="00B132F3">
      <w:pPr>
        <w:spacing w:after="240"/>
        <w:rPr>
          <w:rFonts w:ascii="Tahoma" w:hAnsi="Tahoma"/>
          <w:sz w:val="20"/>
          <w:szCs w:val="20"/>
          <w:rtl/>
        </w:rPr>
      </w:pPr>
      <w:r w:rsidRPr="00B132F3">
        <w:rPr>
          <w:rFonts w:ascii="Tahoma" w:hAnsi="Tahoma" w:hint="cs"/>
          <w:sz w:val="20"/>
          <w:szCs w:val="20"/>
          <w:rtl/>
        </w:rPr>
        <w:t>התהליך העסקי הוא קניית יצירות אומנות. נפרט את התהליך מתרשים הזרימה: אפשרות של המשתמש להתחבר(</w:t>
      </w:r>
      <w:r w:rsidRPr="00B132F3">
        <w:rPr>
          <w:rFonts w:ascii="Tahoma" w:hAnsi="Tahoma" w:hint="cs"/>
          <w:sz w:val="20"/>
          <w:szCs w:val="20"/>
        </w:rPr>
        <w:t>LOG IN</w:t>
      </w:r>
      <w:r w:rsidRPr="00B132F3">
        <w:rPr>
          <w:rFonts w:ascii="Tahoma" w:hAnsi="Tahoma" w:hint="cs"/>
          <w:sz w:val="20"/>
          <w:szCs w:val="20"/>
          <w:rtl/>
        </w:rPr>
        <w:t>) או להירשם(</w:t>
      </w:r>
      <w:r w:rsidRPr="00B132F3">
        <w:rPr>
          <w:rFonts w:ascii="Tahoma" w:hAnsi="Tahoma" w:hint="cs"/>
          <w:sz w:val="20"/>
          <w:szCs w:val="20"/>
        </w:rPr>
        <w:t>JOIN</w:t>
      </w:r>
      <w:r w:rsidRPr="00B132F3">
        <w:rPr>
          <w:rFonts w:ascii="Tahoma" w:hAnsi="Tahoma" w:hint="cs"/>
          <w:sz w:val="20"/>
          <w:szCs w:val="20"/>
          <w:rtl/>
        </w:rPr>
        <w:t xml:space="preserve">) למערכת. כאשר </w:t>
      </w:r>
      <w:r w:rsidRPr="00B132F3">
        <w:rPr>
          <w:rFonts w:ascii="Tahoma" w:hAnsi="Tahoma"/>
          <w:sz w:val="20"/>
          <w:szCs w:val="20"/>
          <w:rtl/>
        </w:rPr>
        <w:t>ה</w:t>
      </w:r>
      <w:r w:rsidRPr="00B132F3">
        <w:rPr>
          <w:rFonts w:ascii="Tahoma" w:hAnsi="Tahoma" w:hint="cs"/>
          <w:sz w:val="20"/>
          <w:szCs w:val="20"/>
          <w:rtl/>
        </w:rPr>
        <w:t>וא נרשם עליו לבחור אם הוא קונה (</w:t>
      </w:r>
      <w:r w:rsidRPr="00B132F3">
        <w:rPr>
          <w:rFonts w:ascii="Tahoma" w:hAnsi="Tahoma"/>
          <w:sz w:val="20"/>
          <w:szCs w:val="20"/>
        </w:rPr>
        <w:t>(</w:t>
      </w:r>
      <w:r w:rsidRPr="00B132F3">
        <w:rPr>
          <w:rFonts w:ascii="Tahoma" w:hAnsi="Tahoma" w:hint="cs"/>
          <w:sz w:val="20"/>
          <w:szCs w:val="20"/>
        </w:rPr>
        <w:t>C</w:t>
      </w:r>
      <w:r w:rsidRPr="00B132F3">
        <w:rPr>
          <w:rFonts w:ascii="Tahoma" w:hAnsi="Tahoma"/>
          <w:sz w:val="20"/>
          <w:szCs w:val="20"/>
        </w:rPr>
        <w:t>USTOMER</w:t>
      </w:r>
      <w:r w:rsidRPr="00B132F3">
        <w:rPr>
          <w:rFonts w:ascii="Tahoma" w:hAnsi="Tahoma" w:hint="cs"/>
          <w:sz w:val="20"/>
          <w:szCs w:val="20"/>
          <w:rtl/>
        </w:rPr>
        <w:t xml:space="preserve"> או מוכר (</w:t>
      </w:r>
      <w:r w:rsidRPr="00B132F3">
        <w:rPr>
          <w:rFonts w:ascii="Tahoma" w:hAnsi="Tahoma" w:hint="cs"/>
          <w:sz w:val="20"/>
          <w:szCs w:val="20"/>
        </w:rPr>
        <w:t>ARTIST</w:t>
      </w:r>
      <w:r w:rsidRPr="00B132F3">
        <w:rPr>
          <w:rFonts w:ascii="Tahoma" w:hAnsi="Tahoma" w:hint="cs"/>
          <w:sz w:val="20"/>
          <w:szCs w:val="20"/>
          <w:rtl/>
        </w:rPr>
        <w:t xml:space="preserve">) אומנות, ובהתאם לכך יכנס למאגר. נתייחס כאן לבחירת המשתמש באופציה של לקוח. </w:t>
      </w:r>
      <w:r>
        <w:rPr>
          <w:rFonts w:ascii="Tahoma" w:hAnsi="Tahoma" w:hint="cs"/>
          <w:sz w:val="20"/>
          <w:szCs w:val="20"/>
          <w:rtl/>
        </w:rPr>
        <w:t xml:space="preserve">      </w:t>
      </w:r>
      <w:r w:rsidRPr="00B132F3">
        <w:rPr>
          <w:rFonts w:ascii="Tahoma" w:hAnsi="Tahoma" w:hint="cs"/>
          <w:sz w:val="20"/>
          <w:szCs w:val="20"/>
          <w:rtl/>
        </w:rPr>
        <w:t>גם אם בחר להתחבר בהתחלה וגם אם בחר "לשוטט" באתר בתור אורח, הוא יכול לחפש פריט אומנות מסוים לפי קריטריונים שיבחר. בשלב זה הפריטים ישלפו מתוך מאגר הפריטים (</w:t>
      </w:r>
      <w:r w:rsidRPr="00B132F3">
        <w:rPr>
          <w:rFonts w:ascii="Tahoma" w:hAnsi="Tahoma" w:hint="cs"/>
          <w:sz w:val="20"/>
          <w:szCs w:val="20"/>
        </w:rPr>
        <w:t>PRODUCT DB</w:t>
      </w:r>
      <w:r w:rsidRPr="00B132F3">
        <w:rPr>
          <w:rFonts w:ascii="Tahoma" w:hAnsi="Tahoma" w:hint="cs"/>
          <w:sz w:val="20"/>
          <w:szCs w:val="20"/>
          <w:rtl/>
        </w:rPr>
        <w:t>). בסוף תהליך החיפוש יכול לבחור הלקוח להכניס את הפריט לסל הקנייה או לרשימת הפריטים שאהב (</w:t>
      </w:r>
      <w:r w:rsidRPr="00B132F3">
        <w:rPr>
          <w:rFonts w:ascii="Tahoma" w:hAnsi="Tahoma"/>
          <w:sz w:val="20"/>
          <w:szCs w:val="20"/>
        </w:rPr>
        <w:t>WISH LIST</w:t>
      </w:r>
      <w:r w:rsidRPr="00B132F3">
        <w:rPr>
          <w:rFonts w:ascii="Tahoma" w:hAnsi="Tahoma" w:hint="cs"/>
          <w:sz w:val="20"/>
          <w:szCs w:val="20"/>
          <w:rtl/>
        </w:rPr>
        <w:t>), בשני המצבים הפריטים יכנסו למאגר (</w:t>
      </w:r>
      <w:r w:rsidRPr="00B132F3">
        <w:rPr>
          <w:rFonts w:ascii="Tahoma" w:hAnsi="Tahoma" w:hint="cs"/>
          <w:sz w:val="20"/>
          <w:szCs w:val="20"/>
        </w:rPr>
        <w:t>DB</w:t>
      </w:r>
      <w:r w:rsidRPr="00B132F3">
        <w:rPr>
          <w:rFonts w:ascii="Tahoma" w:hAnsi="Tahoma" w:hint="cs"/>
          <w:sz w:val="20"/>
          <w:szCs w:val="20"/>
          <w:rtl/>
        </w:rPr>
        <w:t>) בהתאם לבחירתו. במידה ובחר הלקוח להכניס את הפריטים לסל הקנייה, יש לו אפשרות לשלם ולעזוב (</w:t>
      </w:r>
      <w:r w:rsidRPr="00B132F3">
        <w:rPr>
          <w:rFonts w:ascii="Tahoma" w:hAnsi="Tahoma" w:hint="cs"/>
          <w:sz w:val="20"/>
          <w:szCs w:val="20"/>
        </w:rPr>
        <w:t>CHECK OUT</w:t>
      </w:r>
      <w:r w:rsidRPr="00B132F3">
        <w:rPr>
          <w:rFonts w:ascii="Tahoma" w:hAnsi="Tahoma" w:hint="cs"/>
          <w:sz w:val="20"/>
          <w:szCs w:val="20"/>
          <w:rtl/>
        </w:rPr>
        <w:t>). אם לא בחר באפשרות תשלום ועזיבה, התהליך חוזר בחזרה לשלב החיפוש. אם המשתמש בחר באפשרות תשלום ועזיבה, המערכת תבדוק האם הוא מחובר או לא. במידה והוא מחובר הוא יעבור באופן אוטומטי לשלב הכתובת לחיוב ולמשלוח. במידה והוא אינו מחובר, הוא יוכל להחליט אם להתחבר או לסיים את הרכישה כאורח. לאחר מכן יש שלב של צפייה בהזמנה ולבסוף תשלום.</w:t>
      </w:r>
    </w:p>
    <w:p w14:paraId="0FFBA039" w14:textId="5629F777" w:rsidR="00B132F3" w:rsidRPr="00B132F3" w:rsidRDefault="00B132F3" w:rsidP="00B132F3">
      <w:pPr>
        <w:spacing w:after="240"/>
        <w:rPr>
          <w:rFonts w:ascii="Tahoma" w:hAnsi="Tahoma"/>
          <w:sz w:val="20"/>
          <w:szCs w:val="20"/>
          <w:rtl/>
        </w:rPr>
      </w:pPr>
      <w:r w:rsidRPr="00B132F3">
        <w:rPr>
          <w:rFonts w:ascii="Tahoma" w:hAnsi="Tahoma" w:hint="cs"/>
          <w:sz w:val="20"/>
          <w:szCs w:val="20"/>
          <w:rtl/>
        </w:rPr>
        <w:t>ישנו תהליך עסקי נוסף והוא יצירת משתמש כאמן (</w:t>
      </w:r>
      <w:r w:rsidRPr="00B132F3">
        <w:rPr>
          <w:rFonts w:ascii="Tahoma" w:hAnsi="Tahoma" w:hint="cs"/>
          <w:sz w:val="20"/>
          <w:szCs w:val="20"/>
        </w:rPr>
        <w:t>ARTIST</w:t>
      </w:r>
      <w:r w:rsidRPr="00B132F3">
        <w:rPr>
          <w:rFonts w:ascii="Tahoma" w:hAnsi="Tahoma" w:hint="cs"/>
          <w:sz w:val="20"/>
          <w:szCs w:val="20"/>
          <w:rtl/>
        </w:rPr>
        <w:t>). כאשר האמן נרשם לאתר הוא</w:t>
      </w:r>
      <w:r w:rsidR="003B637D">
        <w:rPr>
          <w:rFonts w:ascii="Tahoma" w:hAnsi="Tahoma" w:hint="cs"/>
          <w:sz w:val="20"/>
          <w:szCs w:val="20"/>
          <w:rtl/>
        </w:rPr>
        <w:t xml:space="preserve"> יכול להציג 3 יצירות מבלי לשלם דמי רישום, אך כאשר ימכור יצירה </w:t>
      </w:r>
      <w:r w:rsidRPr="00B132F3">
        <w:rPr>
          <w:rFonts w:ascii="Tahoma" w:hAnsi="Tahoma" w:hint="cs"/>
          <w:sz w:val="20"/>
          <w:szCs w:val="20"/>
          <w:rtl/>
        </w:rPr>
        <w:t xml:space="preserve">האתר </w:t>
      </w:r>
      <w:r w:rsidR="003B637D">
        <w:rPr>
          <w:rFonts w:ascii="Tahoma" w:hAnsi="Tahoma" w:hint="cs"/>
          <w:sz w:val="20"/>
          <w:szCs w:val="20"/>
          <w:rtl/>
        </w:rPr>
        <w:t>יגבה</w:t>
      </w:r>
      <w:r w:rsidRPr="00B132F3">
        <w:rPr>
          <w:rFonts w:ascii="Tahoma" w:hAnsi="Tahoma" w:hint="cs"/>
          <w:sz w:val="20"/>
          <w:szCs w:val="20"/>
          <w:rtl/>
        </w:rPr>
        <w:t xml:space="preserve"> ממנו עמלת מכירה על כל עסקה שמתבצעת. </w:t>
      </w:r>
      <w:r w:rsidRPr="003B637D">
        <w:rPr>
          <w:rFonts w:ascii="Tahoma" w:hAnsi="Tahoma" w:hint="eastAsia"/>
          <w:sz w:val="20"/>
          <w:szCs w:val="20"/>
          <w:rtl/>
        </w:rPr>
        <w:t>חשיבות</w:t>
      </w:r>
      <w:r w:rsidR="003B637D" w:rsidRPr="003B637D">
        <w:rPr>
          <w:rFonts w:ascii="Tahoma" w:hAnsi="Tahoma" w:hint="cs"/>
          <w:sz w:val="20"/>
          <w:szCs w:val="20"/>
          <w:rtl/>
        </w:rPr>
        <w:t>ם של התהליכים העסקיים שהצגנו זהה. שתי הפעולות משמעותיות לרווחיות החברה ונובעות זו מזו.</w:t>
      </w:r>
    </w:p>
    <w:p w14:paraId="59FF8DC1" w14:textId="372947FB" w:rsidR="00B132F3" w:rsidRPr="00B132F3" w:rsidRDefault="00B132F3" w:rsidP="00B132F3">
      <w:pPr>
        <w:spacing w:after="240"/>
        <w:rPr>
          <w:rFonts w:ascii="Tahoma" w:hAnsi="Tahoma"/>
          <w:sz w:val="20"/>
          <w:szCs w:val="20"/>
          <w:rtl/>
        </w:rPr>
      </w:pPr>
      <w:r w:rsidRPr="00B132F3">
        <w:rPr>
          <w:rFonts w:ascii="Tahoma" w:hAnsi="Tahoma" w:hint="cs"/>
          <w:sz w:val="20"/>
          <w:szCs w:val="20"/>
          <w:rtl/>
        </w:rPr>
        <w:t xml:space="preserve">יתרונות וחסרונות </w:t>
      </w:r>
      <w:r w:rsidRPr="00B132F3">
        <w:rPr>
          <w:rFonts w:hint="cs"/>
          <w:sz w:val="20"/>
          <w:szCs w:val="20"/>
          <w:rtl/>
          <w:lang w:eastAsia="x-none"/>
        </w:rPr>
        <w:t>עבור התהליך המקוון בהשוואה לתהליך זהה שאינו מקוון:</w:t>
      </w:r>
    </w:p>
    <w:tbl>
      <w:tblPr>
        <w:tblStyle w:val="TableGrid"/>
        <w:tblpPr w:leftFromText="180" w:rightFromText="180" w:vertAnchor="text" w:horzAnchor="margin" w:tblpXSpec="right" w:tblpY="-15"/>
        <w:bidiVisual/>
        <w:tblW w:w="10303" w:type="dxa"/>
        <w:tblLook w:val="04A0" w:firstRow="1" w:lastRow="0" w:firstColumn="1" w:lastColumn="0" w:noHBand="0" w:noVBand="1"/>
      </w:tblPr>
      <w:tblGrid>
        <w:gridCol w:w="1597"/>
        <w:gridCol w:w="4781"/>
        <w:gridCol w:w="3925"/>
      </w:tblGrid>
      <w:tr w:rsidR="00B132F3" w:rsidRPr="00B132F3" w14:paraId="2AC3E9F8" w14:textId="77777777" w:rsidTr="00B132F3">
        <w:trPr>
          <w:trHeight w:val="145"/>
        </w:trPr>
        <w:tc>
          <w:tcPr>
            <w:tcW w:w="1597" w:type="dxa"/>
          </w:tcPr>
          <w:p w14:paraId="1778A05A" w14:textId="77777777" w:rsidR="00B132F3" w:rsidRPr="00B132F3" w:rsidRDefault="00B132F3" w:rsidP="00B132F3">
            <w:pPr>
              <w:rPr>
                <w:sz w:val="20"/>
                <w:szCs w:val="20"/>
                <w:rtl/>
                <w:lang w:eastAsia="x-none"/>
              </w:rPr>
            </w:pPr>
            <w:r w:rsidRPr="00B132F3">
              <w:rPr>
                <w:rFonts w:hint="cs"/>
                <w:sz w:val="20"/>
                <w:szCs w:val="20"/>
                <w:rtl/>
                <w:lang w:eastAsia="x-none"/>
              </w:rPr>
              <w:t>עבור מי</w:t>
            </w:r>
          </w:p>
        </w:tc>
        <w:tc>
          <w:tcPr>
            <w:tcW w:w="4781" w:type="dxa"/>
          </w:tcPr>
          <w:p w14:paraId="09AC4FCD" w14:textId="77777777" w:rsidR="00B132F3" w:rsidRPr="00B132F3" w:rsidRDefault="00B132F3" w:rsidP="00B132F3">
            <w:pPr>
              <w:rPr>
                <w:sz w:val="20"/>
                <w:szCs w:val="20"/>
                <w:rtl/>
                <w:lang w:eastAsia="x-none"/>
              </w:rPr>
            </w:pPr>
            <w:r w:rsidRPr="00B132F3">
              <w:rPr>
                <w:rFonts w:hint="cs"/>
                <w:sz w:val="20"/>
                <w:szCs w:val="20"/>
                <w:rtl/>
                <w:lang w:eastAsia="x-none"/>
              </w:rPr>
              <w:t>יתרונות</w:t>
            </w:r>
          </w:p>
        </w:tc>
        <w:tc>
          <w:tcPr>
            <w:tcW w:w="3925" w:type="dxa"/>
          </w:tcPr>
          <w:p w14:paraId="327E1A4E" w14:textId="77777777" w:rsidR="00B132F3" w:rsidRPr="00B132F3" w:rsidRDefault="00B132F3" w:rsidP="00B132F3">
            <w:pPr>
              <w:rPr>
                <w:sz w:val="20"/>
                <w:szCs w:val="20"/>
                <w:rtl/>
                <w:lang w:eastAsia="x-none"/>
              </w:rPr>
            </w:pPr>
            <w:r w:rsidRPr="00B132F3">
              <w:rPr>
                <w:rFonts w:hint="cs"/>
                <w:sz w:val="20"/>
                <w:szCs w:val="20"/>
                <w:rtl/>
                <w:lang w:eastAsia="x-none"/>
              </w:rPr>
              <w:t>חסרונות</w:t>
            </w:r>
          </w:p>
        </w:tc>
      </w:tr>
      <w:tr w:rsidR="00B132F3" w:rsidRPr="00B132F3" w14:paraId="1743C3EC" w14:textId="77777777" w:rsidTr="00501A48">
        <w:trPr>
          <w:trHeight w:val="1753"/>
        </w:trPr>
        <w:tc>
          <w:tcPr>
            <w:tcW w:w="1597" w:type="dxa"/>
          </w:tcPr>
          <w:p w14:paraId="38F39B72" w14:textId="77777777" w:rsidR="00B132F3" w:rsidRPr="00B132F3" w:rsidRDefault="00B132F3" w:rsidP="00B132F3">
            <w:pPr>
              <w:rPr>
                <w:sz w:val="20"/>
                <w:szCs w:val="20"/>
                <w:rtl/>
                <w:lang w:eastAsia="x-none"/>
              </w:rPr>
            </w:pPr>
            <w:r w:rsidRPr="00B132F3">
              <w:rPr>
                <w:sz w:val="20"/>
                <w:szCs w:val="20"/>
                <w:lang w:eastAsia="x-none"/>
              </w:rPr>
              <w:t>Customer</w:t>
            </w:r>
          </w:p>
        </w:tc>
        <w:tc>
          <w:tcPr>
            <w:tcW w:w="4781" w:type="dxa"/>
          </w:tcPr>
          <w:p w14:paraId="749F41C6" w14:textId="77777777" w:rsidR="00B132F3" w:rsidRPr="00694DF7" w:rsidRDefault="00B132F3" w:rsidP="00B132F3">
            <w:pPr>
              <w:pStyle w:val="ListParagraph"/>
              <w:numPr>
                <w:ilvl w:val="0"/>
                <w:numId w:val="17"/>
              </w:numPr>
              <w:rPr>
                <w:sz w:val="18"/>
                <w:szCs w:val="18"/>
                <w:lang w:eastAsia="x-none"/>
              </w:rPr>
            </w:pPr>
            <w:r w:rsidRPr="00694DF7">
              <w:rPr>
                <w:rFonts w:hint="cs"/>
                <w:sz w:val="18"/>
                <w:szCs w:val="18"/>
                <w:rtl/>
                <w:lang w:eastAsia="x-none"/>
              </w:rPr>
              <w:t>היצע רחב ופרישה נוחה של אמנים ושל יצירות, מציג את מגוון האופציות הקיימות ונותן אפשרות נוחה להשוואתן</w:t>
            </w:r>
          </w:p>
          <w:p w14:paraId="1CAB2F36" w14:textId="77777777" w:rsidR="00B132F3" w:rsidRPr="00694DF7" w:rsidRDefault="00B132F3" w:rsidP="00B132F3">
            <w:pPr>
              <w:pStyle w:val="ListParagraph"/>
              <w:numPr>
                <w:ilvl w:val="0"/>
                <w:numId w:val="17"/>
              </w:numPr>
              <w:rPr>
                <w:sz w:val="18"/>
                <w:szCs w:val="18"/>
                <w:lang w:eastAsia="x-none"/>
              </w:rPr>
            </w:pPr>
            <w:r w:rsidRPr="00694DF7">
              <w:rPr>
                <w:rFonts w:hint="cs"/>
                <w:sz w:val="18"/>
                <w:szCs w:val="18"/>
                <w:rtl/>
                <w:lang w:eastAsia="x-none"/>
              </w:rPr>
              <w:t>ממשק נגיש ונוח לשימוש. אין זמני המתנה לנציג מכירות, חוסך זמן ללקוח</w:t>
            </w:r>
          </w:p>
          <w:p w14:paraId="6E3EDBD8" w14:textId="77777777" w:rsidR="00B132F3" w:rsidRPr="00694DF7" w:rsidRDefault="00B132F3" w:rsidP="00B132F3">
            <w:pPr>
              <w:pStyle w:val="ListParagraph"/>
              <w:numPr>
                <w:ilvl w:val="0"/>
                <w:numId w:val="17"/>
              </w:numPr>
              <w:rPr>
                <w:sz w:val="18"/>
                <w:szCs w:val="18"/>
                <w:rtl/>
                <w:lang w:eastAsia="x-none"/>
              </w:rPr>
            </w:pPr>
            <w:r w:rsidRPr="00694DF7">
              <w:rPr>
                <w:rFonts w:hint="cs"/>
                <w:sz w:val="18"/>
                <w:szCs w:val="18"/>
                <w:rtl/>
                <w:lang w:eastAsia="x-none"/>
              </w:rPr>
              <w:t>המחיר ידוע באופן מידי</w:t>
            </w:r>
          </w:p>
        </w:tc>
        <w:tc>
          <w:tcPr>
            <w:tcW w:w="3925" w:type="dxa"/>
          </w:tcPr>
          <w:p w14:paraId="7C84D444" w14:textId="77777777" w:rsidR="00B132F3" w:rsidRPr="00694DF7" w:rsidRDefault="00B132F3" w:rsidP="00B132F3">
            <w:pPr>
              <w:pStyle w:val="ListParagraph"/>
              <w:numPr>
                <w:ilvl w:val="0"/>
                <w:numId w:val="17"/>
              </w:numPr>
              <w:rPr>
                <w:sz w:val="18"/>
                <w:szCs w:val="18"/>
                <w:lang w:eastAsia="x-none"/>
              </w:rPr>
            </w:pPr>
            <w:r w:rsidRPr="00694DF7">
              <w:rPr>
                <w:rFonts w:hint="cs"/>
                <w:sz w:val="18"/>
                <w:szCs w:val="18"/>
                <w:rtl/>
                <w:lang w:eastAsia="x-none"/>
              </w:rPr>
              <w:t>הוויזואליות של יצירת אומנות מאוד חשובה במקרה זה, ויוצרת קושי בהמחשת היצירה באופן מיטבי</w:t>
            </w:r>
          </w:p>
          <w:p w14:paraId="0ED03D00" w14:textId="77777777" w:rsidR="00B132F3" w:rsidRPr="00694DF7" w:rsidRDefault="00B132F3" w:rsidP="00B132F3">
            <w:pPr>
              <w:pStyle w:val="ListParagraph"/>
              <w:numPr>
                <w:ilvl w:val="0"/>
                <w:numId w:val="17"/>
              </w:numPr>
              <w:rPr>
                <w:sz w:val="18"/>
                <w:szCs w:val="18"/>
                <w:lang w:eastAsia="x-none"/>
              </w:rPr>
            </w:pPr>
            <w:r w:rsidRPr="00694DF7">
              <w:rPr>
                <w:rFonts w:hint="cs"/>
                <w:sz w:val="18"/>
                <w:szCs w:val="18"/>
                <w:rtl/>
                <w:lang w:eastAsia="x-none"/>
              </w:rPr>
              <w:t>אין יחס אישי</w:t>
            </w:r>
          </w:p>
          <w:p w14:paraId="65C0EC0F" w14:textId="77777777" w:rsidR="00B132F3" w:rsidRPr="00694DF7" w:rsidRDefault="00B132F3" w:rsidP="00B132F3">
            <w:pPr>
              <w:pStyle w:val="ListParagraph"/>
              <w:numPr>
                <w:ilvl w:val="0"/>
                <w:numId w:val="17"/>
              </w:numPr>
              <w:rPr>
                <w:sz w:val="18"/>
                <w:szCs w:val="18"/>
                <w:lang w:eastAsia="x-none"/>
              </w:rPr>
            </w:pPr>
            <w:r w:rsidRPr="00694DF7">
              <w:rPr>
                <w:rFonts w:hint="cs"/>
                <w:sz w:val="18"/>
                <w:szCs w:val="18"/>
                <w:rtl/>
                <w:lang w:eastAsia="x-none"/>
              </w:rPr>
              <w:t xml:space="preserve">לא נגיש לאוכלוסיות מסוימות </w:t>
            </w:r>
          </w:p>
          <w:p w14:paraId="352CEB18" w14:textId="77777777" w:rsidR="00B132F3" w:rsidRPr="00694DF7" w:rsidRDefault="00B132F3" w:rsidP="00B132F3">
            <w:pPr>
              <w:pStyle w:val="ListParagraph"/>
              <w:numPr>
                <w:ilvl w:val="0"/>
                <w:numId w:val="17"/>
              </w:numPr>
              <w:rPr>
                <w:sz w:val="18"/>
                <w:szCs w:val="18"/>
                <w:rtl/>
                <w:lang w:eastAsia="x-none"/>
              </w:rPr>
            </w:pPr>
            <w:r w:rsidRPr="00694DF7">
              <w:rPr>
                <w:rFonts w:hint="cs"/>
                <w:sz w:val="18"/>
                <w:szCs w:val="18"/>
                <w:rtl/>
                <w:lang w:eastAsia="x-none"/>
              </w:rPr>
              <w:t>סיכון בגניבת זהות ופריטי כרטיס אשראי</w:t>
            </w:r>
          </w:p>
        </w:tc>
      </w:tr>
      <w:tr w:rsidR="00B132F3" w:rsidRPr="00B132F3" w14:paraId="5E411319" w14:textId="77777777" w:rsidTr="00B132F3">
        <w:trPr>
          <w:trHeight w:val="806"/>
        </w:trPr>
        <w:tc>
          <w:tcPr>
            <w:tcW w:w="1597" w:type="dxa"/>
          </w:tcPr>
          <w:p w14:paraId="1DC00429" w14:textId="77777777" w:rsidR="00B132F3" w:rsidRPr="00B132F3" w:rsidRDefault="00B132F3" w:rsidP="00B132F3">
            <w:pPr>
              <w:rPr>
                <w:sz w:val="20"/>
                <w:szCs w:val="20"/>
                <w:lang w:eastAsia="x-none"/>
              </w:rPr>
            </w:pPr>
            <w:r w:rsidRPr="00B132F3">
              <w:rPr>
                <w:sz w:val="20"/>
                <w:szCs w:val="20"/>
                <w:lang w:eastAsia="x-none"/>
              </w:rPr>
              <w:t>Art Gallery</w:t>
            </w:r>
          </w:p>
        </w:tc>
        <w:tc>
          <w:tcPr>
            <w:tcW w:w="4781" w:type="dxa"/>
          </w:tcPr>
          <w:p w14:paraId="6A6C610C" w14:textId="77777777" w:rsidR="00B132F3" w:rsidRPr="00694DF7" w:rsidRDefault="00B132F3" w:rsidP="00B132F3">
            <w:pPr>
              <w:pStyle w:val="ListParagraph"/>
              <w:numPr>
                <w:ilvl w:val="0"/>
                <w:numId w:val="18"/>
              </w:numPr>
              <w:rPr>
                <w:sz w:val="18"/>
                <w:szCs w:val="18"/>
                <w:lang w:eastAsia="x-none"/>
              </w:rPr>
            </w:pPr>
            <w:r w:rsidRPr="00694DF7">
              <w:rPr>
                <w:rFonts w:hint="cs"/>
                <w:sz w:val="18"/>
                <w:szCs w:val="18"/>
                <w:rtl/>
                <w:lang w:eastAsia="x-none"/>
              </w:rPr>
              <w:t>שמירת מידע על לקוחות</w:t>
            </w:r>
          </w:p>
          <w:p w14:paraId="5AD4067D" w14:textId="77777777" w:rsidR="00B132F3" w:rsidRPr="00694DF7" w:rsidRDefault="00B132F3" w:rsidP="00B132F3">
            <w:pPr>
              <w:pStyle w:val="ListParagraph"/>
              <w:numPr>
                <w:ilvl w:val="0"/>
                <w:numId w:val="18"/>
              </w:numPr>
              <w:rPr>
                <w:sz w:val="18"/>
                <w:szCs w:val="18"/>
                <w:lang w:eastAsia="x-none"/>
              </w:rPr>
            </w:pPr>
            <w:r w:rsidRPr="00694DF7">
              <w:rPr>
                <w:rFonts w:hint="cs"/>
                <w:sz w:val="18"/>
                <w:szCs w:val="18"/>
                <w:rtl/>
                <w:lang w:eastAsia="x-none"/>
              </w:rPr>
              <w:t>חסכון בכוח אדם של נציגי מכירות</w:t>
            </w:r>
          </w:p>
          <w:p w14:paraId="1309D04A" w14:textId="77777777" w:rsidR="00B132F3" w:rsidRPr="00694DF7" w:rsidRDefault="00B132F3" w:rsidP="00B132F3">
            <w:pPr>
              <w:pStyle w:val="ListParagraph"/>
              <w:numPr>
                <w:ilvl w:val="0"/>
                <w:numId w:val="18"/>
              </w:numPr>
              <w:rPr>
                <w:sz w:val="18"/>
                <w:szCs w:val="18"/>
                <w:rtl/>
                <w:lang w:eastAsia="x-none"/>
              </w:rPr>
            </w:pPr>
            <w:r w:rsidRPr="00694DF7">
              <w:rPr>
                <w:rFonts w:hint="cs"/>
                <w:sz w:val="18"/>
                <w:szCs w:val="18"/>
                <w:rtl/>
                <w:lang w:eastAsia="x-none"/>
              </w:rPr>
              <w:t>חסכון באחזקת משרדים</w:t>
            </w:r>
          </w:p>
        </w:tc>
        <w:tc>
          <w:tcPr>
            <w:tcW w:w="3925" w:type="dxa"/>
          </w:tcPr>
          <w:p w14:paraId="7A88696A" w14:textId="77777777" w:rsidR="00B132F3" w:rsidRPr="00694DF7" w:rsidRDefault="00B132F3" w:rsidP="00B132F3">
            <w:pPr>
              <w:pStyle w:val="ListParagraph"/>
              <w:numPr>
                <w:ilvl w:val="0"/>
                <w:numId w:val="17"/>
              </w:numPr>
              <w:rPr>
                <w:sz w:val="18"/>
                <w:szCs w:val="18"/>
                <w:rtl/>
                <w:lang w:eastAsia="x-none"/>
              </w:rPr>
            </w:pPr>
            <w:r w:rsidRPr="00694DF7">
              <w:rPr>
                <w:rFonts w:hint="cs"/>
                <w:sz w:val="18"/>
                <w:szCs w:val="18"/>
                <w:rtl/>
                <w:lang w:eastAsia="x-none"/>
              </w:rPr>
              <w:t>החזקת צוות תחזוקה של אנשי מחשוב ומערכות מידע לצורך תקלות</w:t>
            </w:r>
          </w:p>
        </w:tc>
      </w:tr>
    </w:tbl>
    <w:p w14:paraId="42109ADE" w14:textId="77777777" w:rsidR="00B132F3" w:rsidRPr="00B132F3" w:rsidRDefault="00B132F3" w:rsidP="00B132F3">
      <w:pPr>
        <w:rPr>
          <w:sz w:val="20"/>
          <w:szCs w:val="20"/>
          <w:rtl/>
          <w:lang w:eastAsia="x-none"/>
        </w:rPr>
      </w:pPr>
    </w:p>
    <w:p w14:paraId="65BA0821" w14:textId="50C15D8E" w:rsidR="00B132F3" w:rsidRPr="00B132F3" w:rsidRDefault="00B132F3" w:rsidP="00B132F3">
      <w:pPr>
        <w:rPr>
          <w:b/>
          <w:bCs/>
          <w:sz w:val="20"/>
          <w:szCs w:val="20"/>
          <w:rtl/>
          <w:lang w:eastAsia="x-none"/>
        </w:rPr>
      </w:pPr>
      <w:r w:rsidRPr="00B132F3">
        <w:rPr>
          <w:rFonts w:hint="cs"/>
          <w:sz w:val="20"/>
          <w:szCs w:val="20"/>
          <w:rtl/>
          <w:lang w:eastAsia="x-none"/>
        </w:rPr>
        <w:t xml:space="preserve">על מנת לבצע הזמנה חובה להזין את הפרטים הבאים: שם פרטי ומשפחה, </w:t>
      </w:r>
      <w:r w:rsidR="001A5570">
        <w:rPr>
          <w:rFonts w:hint="cs"/>
          <w:sz w:val="20"/>
          <w:szCs w:val="20"/>
          <w:rtl/>
          <w:lang w:eastAsia="x-none"/>
        </w:rPr>
        <w:t>כתובת דוא"ל</w:t>
      </w:r>
      <w:r w:rsidRPr="00B132F3">
        <w:rPr>
          <w:rFonts w:hint="cs"/>
          <w:sz w:val="20"/>
          <w:szCs w:val="20"/>
          <w:rtl/>
          <w:lang w:eastAsia="x-none"/>
        </w:rPr>
        <w:t>, כתובת (כולל עיר ומדינה), מספר טלפון ופרטי כרטיס אשראי.</w:t>
      </w:r>
    </w:p>
    <w:p w14:paraId="72799962" w14:textId="3207865A" w:rsidR="00B132F3" w:rsidRPr="00B132F3" w:rsidRDefault="00B132F3" w:rsidP="00B132F3">
      <w:pPr>
        <w:rPr>
          <w:b/>
          <w:bCs/>
          <w:sz w:val="20"/>
          <w:szCs w:val="20"/>
          <w:rtl/>
          <w:lang w:eastAsia="x-none"/>
        </w:rPr>
      </w:pPr>
      <w:r w:rsidRPr="00B132F3">
        <w:rPr>
          <w:rFonts w:hint="cs"/>
          <w:sz w:val="20"/>
          <w:szCs w:val="20"/>
          <w:rtl/>
          <w:lang w:eastAsia="x-none"/>
        </w:rPr>
        <w:t>במידה ולקוח מעוניין להירשם לאתר הוא חייב להזין כתובת דוא"ל, סיסמה, שם פרטי ומשפחה, כתובת (עיר מחוז, מדינה), טלפון נייד וטלפון קווי.</w:t>
      </w:r>
    </w:p>
    <w:p w14:paraId="0D2695C4" w14:textId="14A870D0" w:rsidR="00B132F3" w:rsidRDefault="00B132F3" w:rsidP="00B132F3">
      <w:pPr>
        <w:rPr>
          <w:sz w:val="20"/>
          <w:szCs w:val="20"/>
          <w:rtl/>
          <w:lang w:eastAsia="x-none"/>
        </w:rPr>
      </w:pPr>
      <w:r w:rsidRPr="00B132F3">
        <w:rPr>
          <w:rFonts w:ascii="Tahoma" w:hAnsi="Tahoma" w:hint="cs"/>
          <w:sz w:val="20"/>
          <w:szCs w:val="20"/>
          <w:rtl/>
        </w:rPr>
        <w:t>הפרטים שאינם מוגדרים כחובה הם: חברה, כתובת נוספת, מחוז, מיקוד וטלפון קווי.</w:t>
      </w:r>
      <w:r w:rsidRPr="00B132F3">
        <w:rPr>
          <w:rFonts w:hint="cs"/>
          <w:sz w:val="20"/>
          <w:szCs w:val="20"/>
          <w:rtl/>
          <w:lang w:eastAsia="x-none"/>
        </w:rPr>
        <w:t xml:space="preserve"> לדעתנו מידע נוסף אופציונאלי נדרש על מנת להכניס עוד נתונים למאגר הנתונים, לצרכי השוואות וסטטיסטיקות של החברה. מידע זה אינו הכרחי לביצוע ההזמנה, כך שבאם הלקוח אינו מעוניין הוא לא מחויב למסור אותו.</w:t>
      </w:r>
    </w:p>
    <w:p w14:paraId="1CFC8C91" w14:textId="77777777" w:rsidR="00D33BA6" w:rsidRPr="00B132F3" w:rsidRDefault="00D33BA6" w:rsidP="00B132F3">
      <w:pPr>
        <w:rPr>
          <w:sz w:val="20"/>
          <w:szCs w:val="20"/>
          <w:rtl/>
          <w:lang w:eastAsia="x-none"/>
        </w:rPr>
      </w:pPr>
    </w:p>
    <w:p w14:paraId="18A834B9" w14:textId="7DB0DFA7" w:rsidR="00FC722B" w:rsidRPr="007141F4" w:rsidRDefault="007141F4" w:rsidP="00FC722B">
      <w:pPr>
        <w:rPr>
          <w:b/>
          <w:bCs/>
          <w:rtl/>
          <w:lang w:eastAsia="x-none"/>
        </w:rPr>
      </w:pPr>
      <w:r w:rsidRPr="007141F4">
        <w:rPr>
          <w:rFonts w:hint="cs"/>
          <w:b/>
          <w:bCs/>
          <w:rtl/>
          <w:lang w:eastAsia="x-none"/>
        </w:rPr>
        <w:lastRenderedPageBreak/>
        <w:t>תרשים זרימה של התהליך העסקי:</w:t>
      </w:r>
    </w:p>
    <w:p w14:paraId="48294EF5" w14:textId="0580FB43" w:rsidR="00FC722B" w:rsidRDefault="00B132F3" w:rsidP="00EF123C">
      <w:pPr>
        <w:rPr>
          <w:rtl/>
          <w:lang w:eastAsia="x-none"/>
        </w:rPr>
      </w:pPr>
      <w:r w:rsidRPr="00B132F3">
        <w:rPr>
          <w:noProof/>
          <w:rtl/>
          <w:lang w:eastAsia="x-none"/>
        </w:rPr>
        <w:drawing>
          <wp:anchor distT="0" distB="0" distL="114300" distR="114300" simplePos="0" relativeHeight="251758592" behindDoc="0" locked="0" layoutInCell="1" allowOverlap="1" wp14:anchorId="7A1B7519" wp14:editId="138DF52A">
            <wp:simplePos x="0" y="0"/>
            <wp:positionH relativeFrom="column">
              <wp:posOffset>2689225</wp:posOffset>
            </wp:positionH>
            <wp:positionV relativeFrom="paragraph">
              <wp:posOffset>5715</wp:posOffset>
            </wp:positionV>
            <wp:extent cx="4042410" cy="3003550"/>
            <wp:effectExtent l="0" t="0" r="0" b="635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6676" t="1900" r="21753" b="16761"/>
                    <a:stretch/>
                  </pic:blipFill>
                  <pic:spPr bwMode="auto">
                    <a:xfrm>
                      <a:off x="0" y="0"/>
                      <a:ext cx="4042410" cy="3003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305AD9A" w14:textId="2E97F011" w:rsidR="00EF123C" w:rsidRDefault="00EF123C" w:rsidP="00EF123C">
      <w:pPr>
        <w:rPr>
          <w:rtl/>
          <w:lang w:eastAsia="x-none"/>
        </w:rPr>
      </w:pPr>
    </w:p>
    <w:p w14:paraId="0DF6A8C3" w14:textId="0F24B377" w:rsidR="002A18F1" w:rsidRDefault="002A18F1" w:rsidP="002A18F1">
      <w:pPr>
        <w:rPr>
          <w:rtl/>
          <w:lang w:val="x-none" w:eastAsia="x-none"/>
        </w:rPr>
      </w:pPr>
    </w:p>
    <w:p w14:paraId="19756B77" w14:textId="42FE3FF8" w:rsidR="002A18F1" w:rsidRDefault="002A18F1" w:rsidP="002A18F1">
      <w:pPr>
        <w:rPr>
          <w:rtl/>
          <w:lang w:val="x-none" w:eastAsia="x-none"/>
        </w:rPr>
      </w:pPr>
    </w:p>
    <w:p w14:paraId="0103CC65" w14:textId="46EAC740" w:rsidR="002A18F1" w:rsidRDefault="00842EB5" w:rsidP="00842EB5">
      <w:pPr>
        <w:tabs>
          <w:tab w:val="left" w:pos="3053"/>
        </w:tabs>
        <w:rPr>
          <w:rtl/>
          <w:lang w:val="x-none" w:eastAsia="x-none"/>
        </w:rPr>
      </w:pPr>
      <w:r>
        <w:rPr>
          <w:noProof/>
          <w:rtl/>
          <w:lang w:val="he-IL" w:eastAsia="x-none"/>
        </w:rPr>
        <mc:AlternateContent>
          <mc:Choice Requires="wps">
            <w:drawing>
              <wp:anchor distT="0" distB="0" distL="114300" distR="114300" simplePos="0" relativeHeight="251616256" behindDoc="0" locked="0" layoutInCell="1" allowOverlap="1" wp14:anchorId="0E251BB4" wp14:editId="40812F95">
                <wp:simplePos x="0" y="0"/>
                <wp:positionH relativeFrom="column">
                  <wp:posOffset>8759856</wp:posOffset>
                </wp:positionH>
                <wp:positionV relativeFrom="paragraph">
                  <wp:posOffset>-204</wp:posOffset>
                </wp:positionV>
                <wp:extent cx="0" cy="366395"/>
                <wp:effectExtent l="76200" t="0" r="76200" b="52705"/>
                <wp:wrapNone/>
                <wp:docPr id="16" name="מחבר חץ ישר 16"/>
                <wp:cNvGraphicFramePr/>
                <a:graphic xmlns:a="http://schemas.openxmlformats.org/drawingml/2006/main">
                  <a:graphicData uri="http://schemas.microsoft.com/office/word/2010/wordprocessingShape">
                    <wps:wsp>
                      <wps:cNvCnPr/>
                      <wps:spPr>
                        <a:xfrm>
                          <a:off x="0" y="0"/>
                          <a:ext cx="0" cy="3663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9929B5" id="_x0000_t32" coordsize="21600,21600" o:spt="32" o:oned="t" path="m,l21600,21600e" filled="f">
                <v:path arrowok="t" fillok="f" o:connecttype="none"/>
                <o:lock v:ext="edit" shapetype="t"/>
              </v:shapetype>
              <v:shape id="מחבר חץ ישר 16" o:spid="_x0000_s1026" type="#_x0000_t32" style="position:absolute;left:0;text-align:left;margin-left:689.75pt;margin-top:0;width:0;height:28.85pt;z-index:251616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" strokecolor="black [3213]">
                <v:stroke endarrow="block"/>
              </v:shape>
            </w:pict>
          </mc:Fallback>
        </mc:AlternateContent>
      </w:r>
      <w:r>
        <w:rPr>
          <w:rtl/>
          <w:lang w:val="x-none" w:eastAsia="x-none"/>
        </w:rPr>
        <w:tab/>
      </w:r>
      <w:r>
        <w:rPr>
          <w:rtl/>
          <w:lang w:val="x-none" w:eastAsia="x-none"/>
        </w:rPr>
        <w:tab/>
      </w:r>
      <w:r>
        <w:rPr>
          <w:rtl/>
          <w:lang w:val="x-none" w:eastAsia="x-none"/>
        </w:rPr>
        <w:tab/>
      </w:r>
      <w:r>
        <w:rPr>
          <w:rtl/>
          <w:lang w:val="x-none" w:eastAsia="x-none"/>
        </w:rPr>
        <w:tab/>
      </w:r>
    </w:p>
    <w:p w14:paraId="02AA756A" w14:textId="5489C459" w:rsidR="00E471D4" w:rsidRDefault="00E471D4" w:rsidP="00E471D4">
      <w:pPr>
        <w:rPr>
          <w:rtl/>
          <w:lang w:val="x-none" w:eastAsia="x-none"/>
        </w:rPr>
      </w:pPr>
    </w:p>
    <w:p w14:paraId="6D1A9C88" w14:textId="4EB48993" w:rsidR="00E471D4" w:rsidRDefault="00E471D4" w:rsidP="00E471D4">
      <w:pPr>
        <w:rPr>
          <w:rtl/>
          <w:lang w:val="x-none" w:eastAsia="x-none"/>
        </w:rPr>
      </w:pPr>
    </w:p>
    <w:p w14:paraId="19D57839" w14:textId="5F65664A" w:rsidR="00E471D4" w:rsidRDefault="00B132F3" w:rsidP="00E471D4">
      <w:pPr>
        <w:rPr>
          <w:rtl/>
          <w:lang w:val="x-none" w:eastAsia="x-none"/>
        </w:rPr>
      </w:pPr>
      <w:r w:rsidRPr="00B132F3">
        <w:rPr>
          <w:noProof/>
          <w:rtl/>
          <w:lang w:val="x-none" w:eastAsia="x-none"/>
        </w:rPr>
        <w:drawing>
          <wp:anchor distT="0" distB="0" distL="114300" distR="114300" simplePos="0" relativeHeight="251757568" behindDoc="0" locked="0" layoutInCell="1" allowOverlap="1" wp14:anchorId="62666F7C" wp14:editId="61486421">
            <wp:simplePos x="0" y="0"/>
            <wp:positionH relativeFrom="page">
              <wp:align>right</wp:align>
            </wp:positionH>
            <wp:positionV relativeFrom="paragraph">
              <wp:posOffset>747395</wp:posOffset>
            </wp:positionV>
            <wp:extent cx="3910965" cy="3591560"/>
            <wp:effectExtent l="0" t="0" r="0" b="889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3089" t="2091" r="23250" b="10300"/>
                    <a:stretch/>
                  </pic:blipFill>
                  <pic:spPr bwMode="auto">
                    <a:xfrm>
                      <a:off x="0" y="0"/>
                      <a:ext cx="3910965" cy="3591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4B6A94A" w14:textId="494AA7C2" w:rsidR="00E471D4" w:rsidRDefault="00842EB5" w:rsidP="00842EB5">
      <w:pPr>
        <w:jc w:val="center"/>
        <w:rPr>
          <w:rtl/>
          <w:lang w:val="x-none" w:eastAsia="x-none"/>
        </w:rPr>
      </w:pPr>
      <w:r>
        <w:rPr>
          <w:noProof/>
          <w:rtl/>
          <w:lang w:val="he-IL" w:eastAsia="x-none"/>
        </w:rPr>
        <mc:AlternateContent>
          <mc:Choice Requires="wps">
            <w:drawing>
              <wp:anchor distT="0" distB="0" distL="114300" distR="114300" simplePos="0" relativeHeight="251612160" behindDoc="0" locked="0" layoutInCell="1" allowOverlap="1" wp14:anchorId="557014AE" wp14:editId="7765CC03">
                <wp:simplePos x="0" y="0"/>
                <wp:positionH relativeFrom="column">
                  <wp:posOffset>8428355</wp:posOffset>
                </wp:positionH>
                <wp:positionV relativeFrom="paragraph">
                  <wp:posOffset>-635</wp:posOffset>
                </wp:positionV>
                <wp:extent cx="0" cy="366738"/>
                <wp:effectExtent l="76200" t="0" r="76200" b="52705"/>
                <wp:wrapNone/>
                <wp:docPr id="12" name="מחבר חץ ישר 12"/>
                <wp:cNvGraphicFramePr/>
                <a:graphic xmlns:a="http://schemas.openxmlformats.org/drawingml/2006/main">
                  <a:graphicData uri="http://schemas.microsoft.com/office/word/2010/wordprocessingShape">
                    <wps:wsp>
                      <wps:cNvCnPr/>
                      <wps:spPr>
                        <a:xfrm>
                          <a:off x="0" y="0"/>
                          <a:ext cx="0" cy="36673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E82784" id="_x0000_t32" coordsize="21600,21600" o:spt="32" o:oned="t" path="m,l21600,21600e" filled="f">
                <v:path arrowok="t" fillok="f" o:connecttype="none"/>
                <o:lock v:ext="edit" shapetype="t"/>
              </v:shapetype>
              <v:shape id="מחבר חץ ישר 12" o:spid="_x0000_s1026" type="#_x0000_t32" style="position:absolute;left:0;text-align:left;margin-left:663.65pt;margin-top:-.05pt;width:0;height:28.9pt;z-index:251612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" strokecolor="black [3213]">
                <v:stroke endarrow="block"/>
              </v:shape>
            </w:pict>
          </mc:Fallback>
        </mc:AlternateContent>
      </w:r>
    </w:p>
    <w:p w14:paraId="22B66DE5" w14:textId="6551AC6A" w:rsidR="00E471D4" w:rsidRDefault="009F3539" w:rsidP="009F3539">
      <w:pPr>
        <w:tabs>
          <w:tab w:val="left" w:pos="4062"/>
        </w:tabs>
        <w:rPr>
          <w:rtl/>
          <w:lang w:val="x-none" w:eastAsia="x-none"/>
        </w:rPr>
      </w:pPr>
      <w:r>
        <w:rPr>
          <w:rtl/>
          <w:lang w:val="x-none" w:eastAsia="x-none"/>
        </w:rPr>
        <w:tab/>
      </w:r>
      <w:r>
        <w:rPr>
          <w:rtl/>
          <w:lang w:val="x-none" w:eastAsia="x-none"/>
        </w:rPr>
        <w:tab/>
      </w:r>
      <w:r>
        <w:rPr>
          <w:rtl/>
          <w:lang w:val="x-none" w:eastAsia="x-none"/>
        </w:rPr>
        <w:tab/>
      </w:r>
    </w:p>
    <w:p w14:paraId="53B19E44" w14:textId="350AA9AC" w:rsidR="00E471D4" w:rsidRDefault="00E471D4" w:rsidP="00E471D4">
      <w:pPr>
        <w:rPr>
          <w:rtl/>
          <w:lang w:val="x-none" w:eastAsia="x-none"/>
        </w:rPr>
      </w:pPr>
    </w:p>
    <w:p w14:paraId="19E3417A" w14:textId="0F6F53CA" w:rsidR="00E471D4" w:rsidRDefault="00E471D4" w:rsidP="00E471D4">
      <w:pPr>
        <w:rPr>
          <w:rtl/>
          <w:lang w:val="x-none" w:eastAsia="x-none"/>
        </w:rPr>
      </w:pPr>
    </w:p>
    <w:p w14:paraId="411D9755" w14:textId="3CE0238D" w:rsidR="00D33BA6" w:rsidRDefault="00D33BA6" w:rsidP="00E471D4">
      <w:pPr>
        <w:rPr>
          <w:rtl/>
          <w:lang w:val="x-none" w:eastAsia="x-none"/>
        </w:rPr>
      </w:pPr>
    </w:p>
    <w:p w14:paraId="04F66016" w14:textId="7DC0A40C" w:rsidR="003F14A7" w:rsidRDefault="00130A3A" w:rsidP="00CB7776">
      <w:pPr>
        <w:rPr>
          <w:rtl/>
          <w:lang w:val="x-none" w:eastAsia="x-none"/>
        </w:rPr>
      </w:pPr>
      <w:r w:rsidRPr="00B132F3">
        <w:rPr>
          <w:noProof/>
          <w:rtl/>
          <w:lang w:val="x-none" w:eastAsia="x-none"/>
        </w:rPr>
        <w:drawing>
          <wp:anchor distT="0" distB="0" distL="114300" distR="114300" simplePos="0" relativeHeight="251757055" behindDoc="1" locked="0" layoutInCell="1" allowOverlap="1" wp14:anchorId="0AE7E65E" wp14:editId="17FC27C1">
            <wp:simplePos x="0" y="0"/>
            <wp:positionH relativeFrom="page">
              <wp:posOffset>99588</wp:posOffset>
            </wp:positionH>
            <wp:positionV relativeFrom="paragraph">
              <wp:posOffset>303077</wp:posOffset>
            </wp:positionV>
            <wp:extent cx="4038600" cy="3396615"/>
            <wp:effectExtent l="0" t="0" r="0" b="0"/>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3207" t="2471" r="32763" b="1749"/>
                    <a:stretch/>
                  </pic:blipFill>
                  <pic:spPr bwMode="auto">
                    <a:xfrm>
                      <a:off x="0" y="0"/>
                      <a:ext cx="4038600" cy="33966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7F78C5" w14:textId="77777777" w:rsidR="00CB7776" w:rsidRPr="00CB7776" w:rsidRDefault="00CB7776" w:rsidP="00CB7776">
      <w:pPr>
        <w:rPr>
          <w:rtl/>
          <w:lang w:val="x-none" w:eastAsia="x-none"/>
        </w:rPr>
      </w:pPr>
    </w:p>
    <w:p w14:paraId="5991B060" w14:textId="77777777" w:rsidR="003C409D" w:rsidRDefault="003C409D" w:rsidP="003C409D">
      <w:pPr>
        <w:pStyle w:val="Heading2"/>
        <w:rPr>
          <w:rFonts w:ascii="Tahoma" w:hAnsi="Tahoma"/>
          <w:rtl/>
        </w:rPr>
      </w:pPr>
    </w:p>
    <w:p w14:paraId="5262DFD8" w14:textId="0C19EC7A" w:rsidR="00912C3E" w:rsidRDefault="001725B7" w:rsidP="003C409D">
      <w:pPr>
        <w:pStyle w:val="Heading2"/>
        <w:ind w:left="720" w:firstLine="720"/>
        <w:rPr>
          <w:rFonts w:ascii="Tahoma" w:hAnsi="Tahoma"/>
          <w:rtl/>
        </w:rPr>
      </w:pPr>
      <w:r w:rsidRPr="00A40D60">
        <w:rPr>
          <w:rFonts w:ascii="Tahoma" w:hAnsi="Tahoma"/>
          <w:rtl/>
        </w:rPr>
        <w:t>עיצוב קונספטואלי (תרשים ישויות-קשרים) ראשוני</w:t>
      </w:r>
    </w:p>
    <w:p w14:paraId="08CA8593" w14:textId="3A88C1A5" w:rsidR="00141504" w:rsidRPr="001D47F7" w:rsidRDefault="00141504" w:rsidP="00912C3E">
      <w:pPr>
        <w:jc w:val="left"/>
        <w:rPr>
          <w:rFonts w:ascii="Tahoma" w:hAnsi="Tahoma"/>
          <w:b/>
          <w:bCs/>
          <w:rtl/>
        </w:rPr>
      </w:pPr>
      <w:r w:rsidRPr="001D47F7">
        <w:rPr>
          <w:rFonts w:ascii="Tahoma" w:hAnsi="Tahoma" w:hint="cs"/>
          <w:b/>
          <w:bCs/>
          <w:rtl/>
        </w:rPr>
        <w:t>הנחות:</w:t>
      </w:r>
    </w:p>
    <w:p w14:paraId="3CF2A370" w14:textId="5EF6983F" w:rsidR="00B14FB7" w:rsidRPr="001A5570" w:rsidRDefault="00141504" w:rsidP="001D47F7">
      <w:pPr>
        <w:pStyle w:val="ListParagraph"/>
        <w:numPr>
          <w:ilvl w:val="0"/>
          <w:numId w:val="24"/>
        </w:numPr>
        <w:jc w:val="left"/>
        <w:rPr>
          <w:rFonts w:ascii="Tahoma" w:hAnsi="Tahoma"/>
          <w:sz w:val="20"/>
          <w:szCs w:val="20"/>
        </w:rPr>
      </w:pPr>
      <w:r w:rsidRPr="001A5570">
        <w:rPr>
          <w:rFonts w:hint="cs"/>
          <w:noProof/>
          <w:sz w:val="20"/>
          <w:szCs w:val="20"/>
          <w:rtl/>
        </w:rPr>
        <w:t>לכל</w:t>
      </w:r>
      <w:r w:rsidR="00912C3E" w:rsidRPr="001A5570">
        <w:rPr>
          <w:rFonts w:ascii="Tahoma" w:hAnsi="Tahoma" w:hint="cs"/>
          <w:sz w:val="20"/>
          <w:szCs w:val="20"/>
          <w:rtl/>
        </w:rPr>
        <w:t xml:space="preserve"> </w:t>
      </w:r>
      <w:r w:rsidR="003411CB" w:rsidRPr="001A5570">
        <w:rPr>
          <w:rFonts w:ascii="Tahoma" w:hAnsi="Tahoma" w:hint="cs"/>
          <w:sz w:val="20"/>
          <w:szCs w:val="20"/>
          <w:rtl/>
        </w:rPr>
        <w:t>הזמנה יש מזהה הזמנה ייחודי.</w:t>
      </w:r>
    </w:p>
    <w:p w14:paraId="353B8BB8" w14:textId="3F8DC3D9" w:rsidR="004D590B" w:rsidRPr="001A5570" w:rsidRDefault="004D590B" w:rsidP="001D47F7">
      <w:pPr>
        <w:pStyle w:val="ListParagraph"/>
        <w:numPr>
          <w:ilvl w:val="0"/>
          <w:numId w:val="24"/>
        </w:numPr>
        <w:jc w:val="left"/>
        <w:rPr>
          <w:rFonts w:ascii="Tahoma" w:hAnsi="Tahoma"/>
          <w:sz w:val="20"/>
          <w:szCs w:val="20"/>
          <w:rtl/>
        </w:rPr>
      </w:pPr>
      <w:r w:rsidRPr="001A5570">
        <w:rPr>
          <w:rFonts w:ascii="Tahoma" w:hAnsi="Tahoma" w:hint="cs"/>
          <w:sz w:val="20"/>
          <w:szCs w:val="20"/>
          <w:rtl/>
        </w:rPr>
        <w:t>לקוח יכול לבחור יצירת אומנות מבלי לערוך חיפוש (מתוך העמוד הראשי)</w:t>
      </w:r>
      <w:r w:rsidR="00130A3A" w:rsidRPr="001A5570">
        <w:rPr>
          <w:rFonts w:ascii="Tahoma" w:hAnsi="Tahoma" w:hint="cs"/>
          <w:sz w:val="20"/>
          <w:szCs w:val="20"/>
          <w:rtl/>
        </w:rPr>
        <w:t>.</w:t>
      </w:r>
    </w:p>
    <w:p w14:paraId="75888572" w14:textId="778EB60B" w:rsidR="00141504" w:rsidRPr="001A5570" w:rsidRDefault="003411CB" w:rsidP="001D47F7">
      <w:pPr>
        <w:pStyle w:val="ListParagraph"/>
        <w:numPr>
          <w:ilvl w:val="0"/>
          <w:numId w:val="24"/>
        </w:numPr>
        <w:jc w:val="left"/>
        <w:rPr>
          <w:rFonts w:ascii="Tahoma" w:hAnsi="Tahoma"/>
          <w:sz w:val="20"/>
          <w:szCs w:val="20"/>
        </w:rPr>
      </w:pPr>
      <w:r w:rsidRPr="001A5570">
        <w:rPr>
          <w:rFonts w:ascii="Tahoma" w:hAnsi="Tahoma" w:hint="cs"/>
          <w:sz w:val="20"/>
          <w:szCs w:val="20"/>
          <w:rtl/>
        </w:rPr>
        <w:t>ביקורת מתבצעת רק על ידי חבר באתר (</w:t>
      </w:r>
      <w:r w:rsidRPr="001A5570">
        <w:rPr>
          <w:rFonts w:ascii="Tahoma" w:hAnsi="Tahoma"/>
          <w:sz w:val="20"/>
          <w:szCs w:val="20"/>
        </w:rPr>
        <w:t>Member</w:t>
      </w:r>
      <w:r w:rsidRPr="001A5570">
        <w:rPr>
          <w:rFonts w:ascii="Tahoma" w:hAnsi="Tahoma" w:hint="cs"/>
          <w:sz w:val="20"/>
          <w:szCs w:val="20"/>
          <w:rtl/>
        </w:rPr>
        <w:t>).</w:t>
      </w:r>
    </w:p>
    <w:p w14:paraId="38EACA0B" w14:textId="5E482810" w:rsidR="003411CB" w:rsidRPr="001A5570" w:rsidRDefault="003411CB" w:rsidP="001D47F7">
      <w:pPr>
        <w:pStyle w:val="ListParagraph"/>
        <w:numPr>
          <w:ilvl w:val="0"/>
          <w:numId w:val="24"/>
        </w:numPr>
        <w:jc w:val="left"/>
        <w:rPr>
          <w:rFonts w:ascii="Tahoma" w:hAnsi="Tahoma"/>
          <w:sz w:val="20"/>
          <w:szCs w:val="20"/>
        </w:rPr>
      </w:pPr>
      <w:r w:rsidRPr="001A5570">
        <w:rPr>
          <w:rFonts w:ascii="Tahoma" w:hAnsi="Tahoma" w:hint="cs"/>
          <w:sz w:val="20"/>
          <w:szCs w:val="20"/>
          <w:rtl/>
        </w:rPr>
        <w:t>הוספה ל</w:t>
      </w:r>
      <w:r w:rsidRPr="001A5570">
        <w:rPr>
          <w:rFonts w:ascii="Tahoma" w:hAnsi="Tahoma"/>
          <w:sz w:val="20"/>
          <w:szCs w:val="20"/>
        </w:rPr>
        <w:t>Wish List</w:t>
      </w:r>
      <w:r w:rsidRPr="001A5570">
        <w:rPr>
          <w:rFonts w:ascii="Tahoma" w:hAnsi="Tahoma" w:hint="cs"/>
          <w:sz w:val="20"/>
          <w:szCs w:val="20"/>
          <w:rtl/>
        </w:rPr>
        <w:t xml:space="preserve"> מתבצעת רק ע"י חבר באתר.</w:t>
      </w:r>
    </w:p>
    <w:p w14:paraId="10EADDA0" w14:textId="19EE0660" w:rsidR="00141504" w:rsidRPr="001A5570" w:rsidRDefault="003411CB" w:rsidP="003411CB">
      <w:pPr>
        <w:pStyle w:val="ListParagraph"/>
        <w:numPr>
          <w:ilvl w:val="0"/>
          <w:numId w:val="24"/>
        </w:numPr>
        <w:jc w:val="left"/>
        <w:rPr>
          <w:rFonts w:ascii="Tahoma" w:hAnsi="Tahoma"/>
          <w:sz w:val="20"/>
          <w:szCs w:val="20"/>
        </w:rPr>
      </w:pPr>
      <w:r w:rsidRPr="001A5570">
        <w:rPr>
          <w:rFonts w:ascii="Tahoma" w:hAnsi="Tahoma" w:hint="cs"/>
          <w:sz w:val="20"/>
          <w:szCs w:val="20"/>
          <w:rtl/>
        </w:rPr>
        <w:t>סביר שחבר באתר לא יכתוב יותר מביקורת אחת על אותו אמן.</w:t>
      </w:r>
    </w:p>
    <w:p w14:paraId="49E56E96" w14:textId="1F44591A" w:rsidR="00D52C94" w:rsidRPr="00D52C94" w:rsidRDefault="00D52C94" w:rsidP="00D52C94">
      <w:pPr>
        <w:pStyle w:val="ListParagraph"/>
        <w:numPr>
          <w:ilvl w:val="0"/>
          <w:numId w:val="24"/>
        </w:numPr>
        <w:jc w:val="left"/>
        <w:rPr>
          <w:rFonts w:ascii="Tahoma" w:hAnsi="Tahoma"/>
          <w:sz w:val="20"/>
          <w:szCs w:val="20"/>
          <w:rtl/>
        </w:rPr>
      </w:pPr>
      <w:r>
        <w:rPr>
          <w:noProof/>
        </w:rPr>
        <w:drawing>
          <wp:anchor distT="0" distB="0" distL="114300" distR="114300" simplePos="0" relativeHeight="251759616" behindDoc="0" locked="0" layoutInCell="1" allowOverlap="1" wp14:anchorId="10F334DB" wp14:editId="38D564BF">
            <wp:simplePos x="0" y="0"/>
            <wp:positionH relativeFrom="page">
              <wp:posOffset>532461</wp:posOffset>
            </wp:positionH>
            <wp:positionV relativeFrom="paragraph">
              <wp:posOffset>303889</wp:posOffset>
            </wp:positionV>
            <wp:extent cx="6558915" cy="6098540"/>
            <wp:effectExtent l="0" t="0" r="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558915" cy="6098540"/>
                    </a:xfrm>
                    <a:prstGeom prst="rect">
                      <a:avLst/>
                    </a:prstGeom>
                  </pic:spPr>
                </pic:pic>
              </a:graphicData>
            </a:graphic>
            <wp14:sizeRelH relativeFrom="margin">
              <wp14:pctWidth>0</wp14:pctWidth>
            </wp14:sizeRelH>
            <wp14:sizeRelV relativeFrom="margin">
              <wp14:pctHeight>0</wp14:pctHeight>
            </wp14:sizeRelV>
          </wp:anchor>
        </w:drawing>
      </w:r>
      <w:r w:rsidR="001C3EF5" w:rsidRPr="001A5570">
        <w:rPr>
          <w:rFonts w:ascii="Tahoma" w:hAnsi="Tahoma" w:hint="cs"/>
          <w:sz w:val="20"/>
          <w:szCs w:val="20"/>
          <w:rtl/>
        </w:rPr>
        <w:t xml:space="preserve">אפשרויות התשלום היחידות הן בכרטיס אשראי או בחשבון </w:t>
      </w:r>
      <w:r w:rsidR="001C3EF5" w:rsidRPr="001A5570">
        <w:rPr>
          <w:rFonts w:ascii="Tahoma" w:hAnsi="Tahoma"/>
          <w:sz w:val="20"/>
          <w:szCs w:val="20"/>
        </w:rPr>
        <w:t>PayPal</w:t>
      </w:r>
      <w:r w:rsidR="001C3EF5" w:rsidRPr="001A5570">
        <w:rPr>
          <w:rFonts w:ascii="Tahoma" w:hAnsi="Tahoma" w:hint="cs"/>
          <w:sz w:val="20"/>
          <w:szCs w:val="20"/>
          <w:rtl/>
        </w:rPr>
        <w:t>.</w:t>
      </w:r>
    </w:p>
    <w:sectPr w:rsidR="00D52C94" w:rsidRPr="00D52C94" w:rsidSect="008942E8">
      <w:headerReference w:type="default" r:id="rId15"/>
      <w:footerReference w:type="default" r:id="rId16"/>
      <w:pgSz w:w="12240" w:h="15840"/>
      <w:pgMar w:top="1440" w:right="1467"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9449F" w14:textId="77777777" w:rsidR="00037DF6" w:rsidRDefault="00037DF6" w:rsidP="00B75740">
      <w:pPr>
        <w:spacing w:after="0" w:line="240" w:lineRule="auto"/>
      </w:pPr>
      <w:r>
        <w:separator/>
      </w:r>
    </w:p>
  </w:endnote>
  <w:endnote w:type="continuationSeparator" w:id="0">
    <w:p w14:paraId="284DEFB3" w14:textId="77777777" w:rsidR="00037DF6" w:rsidRDefault="00037DF6" w:rsidP="00B75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uttman Adii">
    <w:altName w:val="Segoe UI Semilight"/>
    <w:charset w:val="B1"/>
    <w:family w:val="auto"/>
    <w:pitch w:val="variable"/>
    <w:sig w:usb0="00000800" w:usb1="4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6328B" w14:textId="77777777" w:rsidR="00412BBF" w:rsidRDefault="00686883" w:rsidP="006D46E5">
    <w:pPr>
      <w:pStyle w:val="Footer"/>
      <w:jc w:val="center"/>
    </w:pPr>
    <w:r>
      <w:fldChar w:fldCharType="begin"/>
    </w:r>
    <w:r w:rsidR="00882735">
      <w:instrText xml:space="preserve"> PAGE  \* ArabicDash  \* MERGEFORMAT </w:instrText>
    </w:r>
    <w:r>
      <w:fldChar w:fldCharType="separate"/>
    </w:r>
    <w:r w:rsidR="00DB3706">
      <w:rPr>
        <w:noProof/>
      </w:rPr>
      <w:t>- 6 -</w:t>
    </w:r>
    <w:r>
      <w:rPr>
        <w:noProof/>
      </w:rPr>
      <w:fldChar w:fldCharType="end"/>
    </w:r>
  </w:p>
  <w:p w14:paraId="63CDC41A" w14:textId="77777777" w:rsidR="00412BBF" w:rsidRDefault="00412B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69480" w14:textId="77777777" w:rsidR="00037DF6" w:rsidRDefault="00037DF6" w:rsidP="00B75740">
      <w:pPr>
        <w:spacing w:after="0" w:line="240" w:lineRule="auto"/>
      </w:pPr>
      <w:r>
        <w:separator/>
      </w:r>
    </w:p>
  </w:footnote>
  <w:footnote w:type="continuationSeparator" w:id="0">
    <w:p w14:paraId="58963C98" w14:textId="77777777" w:rsidR="00037DF6" w:rsidRDefault="00037DF6" w:rsidP="00B75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Borders>
        <w:bottom w:val="single" w:sz="4" w:space="0" w:color="1F497D"/>
      </w:tblBorders>
      <w:tblLayout w:type="fixed"/>
      <w:tblLook w:val="04A0" w:firstRow="1" w:lastRow="0" w:firstColumn="1" w:lastColumn="0" w:noHBand="0" w:noVBand="1"/>
    </w:tblPr>
    <w:tblGrid>
      <w:gridCol w:w="526"/>
      <w:gridCol w:w="3402"/>
      <w:gridCol w:w="5535"/>
    </w:tblGrid>
    <w:tr w:rsidR="00412BBF" w:rsidRPr="002B3D8C" w14:paraId="7B0C9DB3" w14:textId="77777777" w:rsidTr="002C7A54">
      <w:tc>
        <w:tcPr>
          <w:tcW w:w="526" w:type="dxa"/>
          <w:vMerge w:val="restart"/>
          <w:vAlign w:val="center"/>
        </w:tcPr>
        <w:p w14:paraId="311B35F2" w14:textId="77777777" w:rsidR="00412BBF" w:rsidRPr="00203E46" w:rsidRDefault="0026054A" w:rsidP="002B3D8C">
          <w:pPr>
            <w:pStyle w:val="Header"/>
            <w:jc w:val="center"/>
            <w:rPr>
              <w:rFonts w:cs="Tahoma"/>
              <w:sz w:val="22"/>
              <w:szCs w:val="22"/>
              <w:rtl/>
              <w:lang w:val="en-US" w:eastAsia="en-US"/>
            </w:rPr>
          </w:pPr>
          <w:r>
            <w:rPr>
              <w:rFonts w:cs="Tahoma"/>
              <w:noProof/>
              <w:sz w:val="22"/>
              <w:szCs w:val="22"/>
              <w:lang w:val="en-US" w:eastAsia="en-US"/>
            </w:rPr>
            <w:drawing>
              <wp:inline distT="0" distB="0" distL="0" distR="0" wp14:anchorId="769B0E88" wp14:editId="3589616E">
                <wp:extent cx="201930" cy="287020"/>
                <wp:effectExtent l="0" t="0" r="7620" b="0"/>
                <wp:docPr id="9" name="Picture 9" descr="D:\לימודים\ארכיון\Icons\BGU-Logo-B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לימודים\ארכיון\Icons\BGU-Logo-Blue-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930" cy="287020"/>
                        </a:xfrm>
                        <a:prstGeom prst="rect">
                          <a:avLst/>
                        </a:prstGeom>
                        <a:noFill/>
                        <a:ln>
                          <a:noFill/>
                        </a:ln>
                      </pic:spPr>
                    </pic:pic>
                  </a:graphicData>
                </a:graphic>
              </wp:inline>
            </w:drawing>
          </w:r>
        </w:p>
      </w:tc>
      <w:tc>
        <w:tcPr>
          <w:tcW w:w="3402" w:type="dxa"/>
        </w:tcPr>
        <w:p w14:paraId="7BF158FB" w14:textId="77777777" w:rsidR="00412BBF" w:rsidRPr="00203E46" w:rsidRDefault="00412BBF" w:rsidP="00B75740">
          <w:pPr>
            <w:pStyle w:val="Header"/>
            <w:rPr>
              <w:rFonts w:cs="Tahoma"/>
              <w:b/>
              <w:bCs/>
              <w:w w:val="110"/>
              <w:sz w:val="22"/>
              <w:szCs w:val="22"/>
              <w:rtl/>
              <w:lang w:val="en-US" w:eastAsia="en-US"/>
            </w:rPr>
          </w:pPr>
          <w:r w:rsidRPr="00203E46">
            <w:rPr>
              <w:rFonts w:cs="Tahoma" w:hint="cs"/>
              <w:b/>
              <w:bCs/>
              <w:w w:val="110"/>
              <w:sz w:val="22"/>
              <w:szCs w:val="22"/>
              <w:rtl/>
              <w:lang w:val="en-US" w:eastAsia="en-US"/>
            </w:rPr>
            <w:t>אוניברסיטת בן גוריון בנגב</w:t>
          </w:r>
        </w:p>
      </w:tc>
      <w:tc>
        <w:tcPr>
          <w:tcW w:w="5535" w:type="dxa"/>
          <w:vMerge w:val="restart"/>
        </w:tcPr>
        <w:p w14:paraId="74EF8DBE" w14:textId="77777777" w:rsidR="00412BBF" w:rsidRPr="00203E46" w:rsidRDefault="00412BBF" w:rsidP="002B3D8C">
          <w:pPr>
            <w:pStyle w:val="Header"/>
            <w:jc w:val="right"/>
            <w:rPr>
              <w:rFonts w:cs="Tahoma"/>
              <w:b/>
              <w:bCs/>
              <w:sz w:val="22"/>
              <w:szCs w:val="22"/>
              <w:rtl/>
              <w:lang w:val="en-US" w:eastAsia="en-US"/>
            </w:rPr>
          </w:pPr>
          <w:r w:rsidRPr="00203E46">
            <w:rPr>
              <w:rFonts w:cs="Tahoma" w:hint="cs"/>
              <w:b/>
              <w:bCs/>
              <w:sz w:val="22"/>
              <w:szCs w:val="22"/>
              <w:rtl/>
              <w:lang w:val="en-US" w:eastAsia="en-US"/>
            </w:rPr>
            <w:t>פרויקט בסיסי נתונים</w:t>
          </w:r>
        </w:p>
        <w:p w14:paraId="251D95E8" w14:textId="77777777" w:rsidR="00412BBF" w:rsidRPr="00203E46" w:rsidRDefault="00412BBF" w:rsidP="002B3D8C">
          <w:pPr>
            <w:pStyle w:val="Header"/>
            <w:jc w:val="right"/>
            <w:rPr>
              <w:rFonts w:cs="Tahoma"/>
              <w:sz w:val="22"/>
              <w:szCs w:val="22"/>
              <w:rtl/>
              <w:lang w:val="en-US" w:eastAsia="en-US"/>
            </w:rPr>
          </w:pPr>
          <w:r w:rsidRPr="00203E46">
            <w:rPr>
              <w:rFonts w:cs="Tahoma" w:hint="cs"/>
              <w:sz w:val="22"/>
              <w:szCs w:val="22"/>
              <w:rtl/>
              <w:lang w:val="en-US" w:eastAsia="en-US"/>
            </w:rPr>
            <w:t>חלק א'</w:t>
          </w:r>
        </w:p>
      </w:tc>
    </w:tr>
    <w:tr w:rsidR="00412BBF" w:rsidRPr="002B3D8C" w14:paraId="05CA9997" w14:textId="77777777" w:rsidTr="002C7A54">
      <w:tc>
        <w:tcPr>
          <w:tcW w:w="526" w:type="dxa"/>
          <w:vMerge/>
        </w:tcPr>
        <w:p w14:paraId="2E0AD39D" w14:textId="77777777" w:rsidR="00412BBF" w:rsidRPr="00203E46" w:rsidRDefault="00412BBF" w:rsidP="00B75740">
          <w:pPr>
            <w:pStyle w:val="Header"/>
            <w:rPr>
              <w:rFonts w:cs="Tahoma"/>
              <w:sz w:val="22"/>
              <w:szCs w:val="22"/>
              <w:rtl/>
              <w:lang w:val="en-US" w:eastAsia="en-US"/>
            </w:rPr>
          </w:pPr>
        </w:p>
      </w:tc>
      <w:tc>
        <w:tcPr>
          <w:tcW w:w="3402" w:type="dxa"/>
        </w:tcPr>
        <w:p w14:paraId="706503FA" w14:textId="77777777" w:rsidR="00412BBF" w:rsidRPr="00203E46" w:rsidRDefault="00412BBF" w:rsidP="00B75740">
          <w:pPr>
            <w:pStyle w:val="Header"/>
            <w:rPr>
              <w:rFonts w:cs="Tahoma"/>
              <w:sz w:val="22"/>
              <w:szCs w:val="22"/>
              <w:rtl/>
              <w:lang w:val="en-US" w:eastAsia="en-US"/>
            </w:rPr>
          </w:pPr>
          <w:r w:rsidRPr="00203E46">
            <w:rPr>
              <w:rFonts w:cs="Tahoma" w:hint="cs"/>
              <w:sz w:val="22"/>
              <w:szCs w:val="22"/>
              <w:rtl/>
              <w:lang w:val="en-US" w:eastAsia="en-US"/>
            </w:rPr>
            <w:t>המחלקה להנדסת תעשיה וניהול</w:t>
          </w:r>
        </w:p>
      </w:tc>
      <w:tc>
        <w:tcPr>
          <w:tcW w:w="5535" w:type="dxa"/>
          <w:vMerge/>
        </w:tcPr>
        <w:p w14:paraId="6E5674C5" w14:textId="77777777" w:rsidR="00412BBF" w:rsidRPr="00203E46" w:rsidRDefault="00412BBF" w:rsidP="002B3D8C">
          <w:pPr>
            <w:pStyle w:val="Header"/>
            <w:jc w:val="right"/>
            <w:rPr>
              <w:rFonts w:cs="Tahoma"/>
              <w:sz w:val="22"/>
              <w:szCs w:val="22"/>
              <w:rtl/>
              <w:lang w:val="en-US" w:eastAsia="en-US"/>
            </w:rPr>
          </w:pPr>
        </w:p>
      </w:tc>
    </w:tr>
  </w:tbl>
  <w:p w14:paraId="4872D83F" w14:textId="77777777" w:rsidR="00412BBF" w:rsidRDefault="00412BBF" w:rsidP="00B757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7pt;height:22.5pt" o:bullet="t">
        <v:imagedata r:id="rId1" o:title="BGU-Logo-Orange-s"/>
      </v:shape>
    </w:pict>
  </w:numPicBullet>
  <w:numPicBullet w:numPicBulletId="1">
    <w:pict>
      <v:shape id="_x0000_i1053" type="#_x0000_t75" style="width:17pt;height:22.5pt" o:bullet="t">
        <v:imagedata r:id="rId2" o:title="BGU-Logo-Orange-t"/>
      </v:shape>
    </w:pict>
  </w:numPicBullet>
  <w:abstractNum w:abstractNumId="0" w15:restartNumberingAfterBreak="0">
    <w:nsid w:val="03C84A07"/>
    <w:multiLevelType w:val="multilevel"/>
    <w:tmpl w:val="0409001D"/>
    <w:numStyleLink w:val="BGUList"/>
  </w:abstractNum>
  <w:abstractNum w:abstractNumId="1" w15:restartNumberingAfterBreak="0">
    <w:nsid w:val="06BC1965"/>
    <w:multiLevelType w:val="hybridMultilevel"/>
    <w:tmpl w:val="37BEBD16"/>
    <w:lvl w:ilvl="0" w:tplc="FB36F2EE">
      <w:numFmt w:val="bullet"/>
      <w:lvlText w:val=""/>
      <w:lvlJc w:val="left"/>
      <w:pPr>
        <w:ind w:left="720" w:hanging="360"/>
      </w:pPr>
      <w:rPr>
        <w:rFonts w:ascii="Symbol" w:eastAsia="Calibr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D0752"/>
    <w:multiLevelType w:val="multilevel"/>
    <w:tmpl w:val="0409001D"/>
    <w:styleLink w:val="BGUList"/>
    <w:lvl w:ilvl="0">
      <w:start w:val="1"/>
      <w:numFmt w:val="bullet"/>
      <w:lvlText w:val=""/>
      <w:lvlPicBulletId w:val="0"/>
      <w:lvlJc w:val="left"/>
      <w:pPr>
        <w:ind w:left="360" w:hanging="360"/>
      </w:pPr>
      <w:rPr>
        <w:rFonts w:ascii="Tahoma" w:hAnsi="Tahoma" w:cs="Times New Roman" w:hint="default"/>
        <w:color w:val="auto"/>
      </w:rPr>
    </w:lvl>
    <w:lvl w:ilvl="1">
      <w:start w:val="1"/>
      <w:numFmt w:val="bullet"/>
      <w:lvlText w:val=""/>
      <w:lvlPicBulletId w:val="1"/>
      <w:lvlJc w:val="left"/>
      <w:pPr>
        <w:ind w:left="720" w:hanging="360"/>
      </w:pPr>
      <w:rPr>
        <w:rFonts w:ascii="Tahoma" w:hAnsi="Tahoma" w:cs="Times New Roman" w:hint="default"/>
        <w:color w:val="auto"/>
      </w:rPr>
    </w:lvl>
    <w:lvl w:ilvl="2">
      <w:start w:val="1"/>
      <w:numFmt w:val="bullet"/>
      <w:lvlText w:val=""/>
      <w:lvlJc w:val="left"/>
      <w:pPr>
        <w:ind w:left="1080" w:hanging="360"/>
      </w:pPr>
      <w:rPr>
        <w:rFonts w:ascii="Symbol" w:hAnsi="Symbol" w:cs="Times New Roman" w:hint="default"/>
        <w:color w:val="auto"/>
      </w:rPr>
    </w:lvl>
    <w:lvl w:ilvl="3">
      <w:start w:val="1"/>
      <w:numFmt w:val="bullet"/>
      <w:lvlText w:val=""/>
      <w:lvlJc w:val="left"/>
      <w:pPr>
        <w:ind w:left="1440" w:hanging="360"/>
      </w:pPr>
      <w:rPr>
        <w:rFonts w:ascii="Symbol" w:hAnsi="Symbol" w:cs="Times New Roman"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80E119D"/>
    <w:multiLevelType w:val="hybridMultilevel"/>
    <w:tmpl w:val="BCF82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F656A1"/>
    <w:multiLevelType w:val="hybridMultilevel"/>
    <w:tmpl w:val="4C5618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E258B6"/>
    <w:multiLevelType w:val="hybridMultilevel"/>
    <w:tmpl w:val="FA842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374069"/>
    <w:multiLevelType w:val="hybridMultilevel"/>
    <w:tmpl w:val="77069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F11DF6"/>
    <w:multiLevelType w:val="hybridMultilevel"/>
    <w:tmpl w:val="DE807F80"/>
    <w:lvl w:ilvl="0" w:tplc="1D6E8E06">
      <w:numFmt w:val="bullet"/>
      <w:lvlText w:val=""/>
      <w:lvlJc w:val="left"/>
      <w:pPr>
        <w:ind w:left="720" w:hanging="360"/>
      </w:pPr>
      <w:rPr>
        <w:rFonts w:ascii="Symbol" w:eastAsia="Calibr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6D51F2"/>
    <w:multiLevelType w:val="hybridMultilevel"/>
    <w:tmpl w:val="F752B3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0F1E75"/>
    <w:multiLevelType w:val="hybridMultilevel"/>
    <w:tmpl w:val="2E32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CA356C"/>
    <w:multiLevelType w:val="hybridMultilevel"/>
    <w:tmpl w:val="5FF467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6F34CC6"/>
    <w:multiLevelType w:val="hybridMultilevel"/>
    <w:tmpl w:val="C3FA0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4F6D97"/>
    <w:multiLevelType w:val="hybridMultilevel"/>
    <w:tmpl w:val="1A0A57AC"/>
    <w:lvl w:ilvl="0" w:tplc="1F8C8288">
      <w:numFmt w:val="bullet"/>
      <w:lvlText w:val=""/>
      <w:lvlJc w:val="left"/>
      <w:pPr>
        <w:ind w:left="1080" w:hanging="360"/>
      </w:pPr>
      <w:rPr>
        <w:rFonts w:ascii="Symbol" w:eastAsia="Calibri" w:hAnsi="Symbol"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35B2F17"/>
    <w:multiLevelType w:val="hybridMultilevel"/>
    <w:tmpl w:val="A30E02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F4B45B5"/>
    <w:multiLevelType w:val="hybridMultilevel"/>
    <w:tmpl w:val="D23A9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E538F1"/>
    <w:multiLevelType w:val="hybridMultilevel"/>
    <w:tmpl w:val="8B1AD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217524"/>
    <w:multiLevelType w:val="hybridMultilevel"/>
    <w:tmpl w:val="EC6EE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832915"/>
    <w:multiLevelType w:val="hybridMultilevel"/>
    <w:tmpl w:val="F9525FE6"/>
    <w:lvl w:ilvl="0" w:tplc="65140E4C">
      <w:numFmt w:val="bullet"/>
      <w:lvlText w:val="•"/>
      <w:lvlJc w:val="left"/>
      <w:pPr>
        <w:ind w:left="720" w:hanging="360"/>
      </w:pPr>
      <w:rPr>
        <w:rFonts w:ascii="Tahoma" w:eastAsia="Calibr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3177C2"/>
    <w:multiLevelType w:val="hybridMultilevel"/>
    <w:tmpl w:val="43AEF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C325A"/>
    <w:multiLevelType w:val="hybridMultilevel"/>
    <w:tmpl w:val="8E0A9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CF38DA"/>
    <w:multiLevelType w:val="hybridMultilevel"/>
    <w:tmpl w:val="A7563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3DB583F"/>
    <w:multiLevelType w:val="hybridMultilevel"/>
    <w:tmpl w:val="533C9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FC6206"/>
    <w:multiLevelType w:val="hybridMultilevel"/>
    <w:tmpl w:val="54C8F80A"/>
    <w:lvl w:ilvl="0" w:tplc="7124DA46">
      <w:numFmt w:val="bullet"/>
      <w:lvlText w:val=""/>
      <w:lvlJc w:val="left"/>
      <w:pPr>
        <w:ind w:left="720" w:hanging="360"/>
      </w:pPr>
      <w:rPr>
        <w:rFonts w:ascii="Symbol" w:eastAsia="Calibr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850EC1"/>
    <w:multiLevelType w:val="hybridMultilevel"/>
    <w:tmpl w:val="48764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6A6701"/>
    <w:multiLevelType w:val="hybridMultilevel"/>
    <w:tmpl w:val="26DACBE8"/>
    <w:lvl w:ilvl="0" w:tplc="0896DAA8">
      <w:start w:val="1"/>
      <w:numFmt w:val="bullet"/>
      <w:lvlText w:val=""/>
      <w:lvlJc w:val="left"/>
      <w:pPr>
        <w:ind w:left="720" w:hanging="360"/>
      </w:pPr>
      <w:rPr>
        <w:rFonts w:ascii="Symbol" w:hAnsi="Symbol"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DB3DE7"/>
    <w:multiLevelType w:val="hybridMultilevel"/>
    <w:tmpl w:val="44DC4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9003592">
    <w:abstractNumId w:val="2"/>
  </w:num>
  <w:num w:numId="2" w16cid:durableId="1860002917">
    <w:abstractNumId w:val="0"/>
  </w:num>
  <w:num w:numId="3" w16cid:durableId="574704406">
    <w:abstractNumId w:val="20"/>
  </w:num>
  <w:num w:numId="4" w16cid:durableId="365259318">
    <w:abstractNumId w:val="13"/>
  </w:num>
  <w:num w:numId="5" w16cid:durableId="288441492">
    <w:abstractNumId w:val="18"/>
  </w:num>
  <w:num w:numId="6" w16cid:durableId="797652082">
    <w:abstractNumId w:val="23"/>
  </w:num>
  <w:num w:numId="7" w16cid:durableId="1284534284">
    <w:abstractNumId w:val="15"/>
  </w:num>
  <w:num w:numId="8" w16cid:durableId="1476335768">
    <w:abstractNumId w:val="8"/>
  </w:num>
  <w:num w:numId="9" w16cid:durableId="1219171697">
    <w:abstractNumId w:val="21"/>
  </w:num>
  <w:num w:numId="10" w16cid:durableId="1879659221">
    <w:abstractNumId w:val="14"/>
  </w:num>
  <w:num w:numId="11" w16cid:durableId="1591692978">
    <w:abstractNumId w:val="17"/>
  </w:num>
  <w:num w:numId="12" w16cid:durableId="450517700">
    <w:abstractNumId w:val="9"/>
  </w:num>
  <w:num w:numId="13" w16cid:durableId="1196193620">
    <w:abstractNumId w:val="24"/>
  </w:num>
  <w:num w:numId="14" w16cid:durableId="110517287">
    <w:abstractNumId w:val="4"/>
  </w:num>
  <w:num w:numId="15" w16cid:durableId="1333070064">
    <w:abstractNumId w:val="10"/>
  </w:num>
  <w:num w:numId="16" w16cid:durableId="2070879109">
    <w:abstractNumId w:val="1"/>
  </w:num>
  <w:num w:numId="17" w16cid:durableId="167988329">
    <w:abstractNumId w:val="11"/>
  </w:num>
  <w:num w:numId="18" w16cid:durableId="1909878631">
    <w:abstractNumId w:val="19"/>
  </w:num>
  <w:num w:numId="19" w16cid:durableId="108205190">
    <w:abstractNumId w:val="5"/>
  </w:num>
  <w:num w:numId="20" w16cid:durableId="1515416455">
    <w:abstractNumId w:val="3"/>
  </w:num>
  <w:num w:numId="21" w16cid:durableId="867908384">
    <w:abstractNumId w:val="12"/>
  </w:num>
  <w:num w:numId="22" w16cid:durableId="649287689">
    <w:abstractNumId w:val="22"/>
  </w:num>
  <w:num w:numId="23" w16cid:durableId="629091602">
    <w:abstractNumId w:val="7"/>
  </w:num>
  <w:num w:numId="24" w16cid:durableId="1537543049">
    <w:abstractNumId w:val="25"/>
  </w:num>
  <w:num w:numId="25" w16cid:durableId="99957733">
    <w:abstractNumId w:val="16"/>
  </w:num>
  <w:num w:numId="26" w16cid:durableId="1521817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A8E"/>
    <w:rsid w:val="000071F5"/>
    <w:rsid w:val="000275CF"/>
    <w:rsid w:val="00037DF6"/>
    <w:rsid w:val="000409D2"/>
    <w:rsid w:val="0004626F"/>
    <w:rsid w:val="000523A6"/>
    <w:rsid w:val="000538AB"/>
    <w:rsid w:val="00053F33"/>
    <w:rsid w:val="000550A1"/>
    <w:rsid w:val="0007569C"/>
    <w:rsid w:val="00081727"/>
    <w:rsid w:val="0008194E"/>
    <w:rsid w:val="000839AB"/>
    <w:rsid w:val="00091362"/>
    <w:rsid w:val="000A6CC4"/>
    <w:rsid w:val="000B2DE5"/>
    <w:rsid w:val="000B4718"/>
    <w:rsid w:val="000B75DD"/>
    <w:rsid w:val="000C3870"/>
    <w:rsid w:val="000D33F0"/>
    <w:rsid w:val="000D46FB"/>
    <w:rsid w:val="000D4DE2"/>
    <w:rsid w:val="000E6409"/>
    <w:rsid w:val="000F285A"/>
    <w:rsid w:val="000F3794"/>
    <w:rsid w:val="000F5600"/>
    <w:rsid w:val="000F7026"/>
    <w:rsid w:val="00101891"/>
    <w:rsid w:val="00105D7D"/>
    <w:rsid w:val="001106BF"/>
    <w:rsid w:val="0011423F"/>
    <w:rsid w:val="00124848"/>
    <w:rsid w:val="00126B6F"/>
    <w:rsid w:val="00127FC2"/>
    <w:rsid w:val="00130A3A"/>
    <w:rsid w:val="00131DFA"/>
    <w:rsid w:val="00132C4A"/>
    <w:rsid w:val="00141504"/>
    <w:rsid w:val="0014486E"/>
    <w:rsid w:val="001448E8"/>
    <w:rsid w:val="0014548B"/>
    <w:rsid w:val="00151A8E"/>
    <w:rsid w:val="00153B96"/>
    <w:rsid w:val="00157C63"/>
    <w:rsid w:val="00172441"/>
    <w:rsid w:val="001725B7"/>
    <w:rsid w:val="00180065"/>
    <w:rsid w:val="00180F94"/>
    <w:rsid w:val="00184DAE"/>
    <w:rsid w:val="0018597B"/>
    <w:rsid w:val="00185B93"/>
    <w:rsid w:val="0019312F"/>
    <w:rsid w:val="001A2CE3"/>
    <w:rsid w:val="001A5570"/>
    <w:rsid w:val="001A6D30"/>
    <w:rsid w:val="001C1F8A"/>
    <w:rsid w:val="001C3EF5"/>
    <w:rsid w:val="001D47F7"/>
    <w:rsid w:val="001E217A"/>
    <w:rsid w:val="00203E46"/>
    <w:rsid w:val="00216595"/>
    <w:rsid w:val="00222829"/>
    <w:rsid w:val="00230217"/>
    <w:rsid w:val="00234F40"/>
    <w:rsid w:val="0024284B"/>
    <w:rsid w:val="00251DC9"/>
    <w:rsid w:val="0026054A"/>
    <w:rsid w:val="00264DAD"/>
    <w:rsid w:val="00272661"/>
    <w:rsid w:val="00284849"/>
    <w:rsid w:val="002864F8"/>
    <w:rsid w:val="0029187B"/>
    <w:rsid w:val="00294E1A"/>
    <w:rsid w:val="002A18F1"/>
    <w:rsid w:val="002B094A"/>
    <w:rsid w:val="002B2741"/>
    <w:rsid w:val="002B3832"/>
    <w:rsid w:val="002B3D8C"/>
    <w:rsid w:val="002B3E38"/>
    <w:rsid w:val="002C04BB"/>
    <w:rsid w:val="002C0E25"/>
    <w:rsid w:val="002C612C"/>
    <w:rsid w:val="002C7A54"/>
    <w:rsid w:val="002D5D6B"/>
    <w:rsid w:val="002E0D5C"/>
    <w:rsid w:val="002E1911"/>
    <w:rsid w:val="002E1AB5"/>
    <w:rsid w:val="002E3943"/>
    <w:rsid w:val="002E4BEC"/>
    <w:rsid w:val="00304F1B"/>
    <w:rsid w:val="00311245"/>
    <w:rsid w:val="00331225"/>
    <w:rsid w:val="00337E46"/>
    <w:rsid w:val="003411CB"/>
    <w:rsid w:val="00342D40"/>
    <w:rsid w:val="003465C6"/>
    <w:rsid w:val="00365348"/>
    <w:rsid w:val="0036791D"/>
    <w:rsid w:val="00367D43"/>
    <w:rsid w:val="00370984"/>
    <w:rsid w:val="00370D8A"/>
    <w:rsid w:val="00381D62"/>
    <w:rsid w:val="003836DE"/>
    <w:rsid w:val="00385AF5"/>
    <w:rsid w:val="003932FA"/>
    <w:rsid w:val="00393665"/>
    <w:rsid w:val="00397CA0"/>
    <w:rsid w:val="003A1F90"/>
    <w:rsid w:val="003A571B"/>
    <w:rsid w:val="003B0907"/>
    <w:rsid w:val="003B637D"/>
    <w:rsid w:val="003B75D0"/>
    <w:rsid w:val="003B7AB8"/>
    <w:rsid w:val="003C2954"/>
    <w:rsid w:val="003C409D"/>
    <w:rsid w:val="003C771D"/>
    <w:rsid w:val="003E06C7"/>
    <w:rsid w:val="003E5538"/>
    <w:rsid w:val="003E739F"/>
    <w:rsid w:val="003F015D"/>
    <w:rsid w:val="003F14A7"/>
    <w:rsid w:val="00403A1F"/>
    <w:rsid w:val="00412BBF"/>
    <w:rsid w:val="00413794"/>
    <w:rsid w:val="00414FE9"/>
    <w:rsid w:val="0041598B"/>
    <w:rsid w:val="00416E16"/>
    <w:rsid w:val="004172F4"/>
    <w:rsid w:val="00421E1C"/>
    <w:rsid w:val="00424A96"/>
    <w:rsid w:val="00432010"/>
    <w:rsid w:val="00437555"/>
    <w:rsid w:val="00437F87"/>
    <w:rsid w:val="00442547"/>
    <w:rsid w:val="00474D15"/>
    <w:rsid w:val="00484329"/>
    <w:rsid w:val="004968EE"/>
    <w:rsid w:val="004A3C58"/>
    <w:rsid w:val="004C2833"/>
    <w:rsid w:val="004D590B"/>
    <w:rsid w:val="004E34A8"/>
    <w:rsid w:val="004F146C"/>
    <w:rsid w:val="004F38B4"/>
    <w:rsid w:val="004F3978"/>
    <w:rsid w:val="004F3FC5"/>
    <w:rsid w:val="004F52DA"/>
    <w:rsid w:val="00501428"/>
    <w:rsid w:val="00501A48"/>
    <w:rsid w:val="00507C81"/>
    <w:rsid w:val="00511525"/>
    <w:rsid w:val="00517E89"/>
    <w:rsid w:val="00520F4E"/>
    <w:rsid w:val="00522937"/>
    <w:rsid w:val="00531083"/>
    <w:rsid w:val="00540251"/>
    <w:rsid w:val="00540336"/>
    <w:rsid w:val="00554F4E"/>
    <w:rsid w:val="005642B6"/>
    <w:rsid w:val="00564858"/>
    <w:rsid w:val="00573898"/>
    <w:rsid w:val="0058349A"/>
    <w:rsid w:val="005865A5"/>
    <w:rsid w:val="005A2D72"/>
    <w:rsid w:val="005B58E1"/>
    <w:rsid w:val="005E2426"/>
    <w:rsid w:val="005F2843"/>
    <w:rsid w:val="005F428C"/>
    <w:rsid w:val="005F704A"/>
    <w:rsid w:val="00607403"/>
    <w:rsid w:val="006101D2"/>
    <w:rsid w:val="00620BC2"/>
    <w:rsid w:val="006243E0"/>
    <w:rsid w:val="00625B7F"/>
    <w:rsid w:val="00635373"/>
    <w:rsid w:val="0064062A"/>
    <w:rsid w:val="00640C6D"/>
    <w:rsid w:val="0065538E"/>
    <w:rsid w:val="00663AFB"/>
    <w:rsid w:val="006643EE"/>
    <w:rsid w:val="006713CF"/>
    <w:rsid w:val="00671787"/>
    <w:rsid w:val="00686883"/>
    <w:rsid w:val="00690DA3"/>
    <w:rsid w:val="00694DF7"/>
    <w:rsid w:val="00695972"/>
    <w:rsid w:val="006D46E5"/>
    <w:rsid w:val="006D5BBC"/>
    <w:rsid w:val="006E02E2"/>
    <w:rsid w:val="006E6FD9"/>
    <w:rsid w:val="006F4B2C"/>
    <w:rsid w:val="006F7274"/>
    <w:rsid w:val="00701278"/>
    <w:rsid w:val="007141F4"/>
    <w:rsid w:val="00716086"/>
    <w:rsid w:val="00721A46"/>
    <w:rsid w:val="0072621F"/>
    <w:rsid w:val="00774029"/>
    <w:rsid w:val="00775836"/>
    <w:rsid w:val="007773FB"/>
    <w:rsid w:val="00787184"/>
    <w:rsid w:val="007A2D73"/>
    <w:rsid w:val="007A3B7A"/>
    <w:rsid w:val="007A4A38"/>
    <w:rsid w:val="007B1ABA"/>
    <w:rsid w:val="007B3F7A"/>
    <w:rsid w:val="007B579E"/>
    <w:rsid w:val="007B5AAD"/>
    <w:rsid w:val="007C5DAF"/>
    <w:rsid w:val="007C6CDA"/>
    <w:rsid w:val="007D7206"/>
    <w:rsid w:val="007E1598"/>
    <w:rsid w:val="007E1CF3"/>
    <w:rsid w:val="00802BA4"/>
    <w:rsid w:val="0081084E"/>
    <w:rsid w:val="00821B50"/>
    <w:rsid w:val="008227A5"/>
    <w:rsid w:val="0082409E"/>
    <w:rsid w:val="00825258"/>
    <w:rsid w:val="00830CF8"/>
    <w:rsid w:val="00831632"/>
    <w:rsid w:val="00832406"/>
    <w:rsid w:val="00842EB5"/>
    <w:rsid w:val="0084788F"/>
    <w:rsid w:val="0085546F"/>
    <w:rsid w:val="008567CB"/>
    <w:rsid w:val="008635A1"/>
    <w:rsid w:val="00866A9C"/>
    <w:rsid w:val="00871671"/>
    <w:rsid w:val="00873B60"/>
    <w:rsid w:val="00876F1E"/>
    <w:rsid w:val="00882735"/>
    <w:rsid w:val="0088354A"/>
    <w:rsid w:val="00887D14"/>
    <w:rsid w:val="008942E8"/>
    <w:rsid w:val="00896773"/>
    <w:rsid w:val="008A3AF0"/>
    <w:rsid w:val="008A4488"/>
    <w:rsid w:val="008A6D7B"/>
    <w:rsid w:val="008B5E39"/>
    <w:rsid w:val="008C07DB"/>
    <w:rsid w:val="008D45DB"/>
    <w:rsid w:val="008E1BE1"/>
    <w:rsid w:val="008F059F"/>
    <w:rsid w:val="008F1C02"/>
    <w:rsid w:val="008F5122"/>
    <w:rsid w:val="0090327A"/>
    <w:rsid w:val="00907DE3"/>
    <w:rsid w:val="00911139"/>
    <w:rsid w:val="00912C3E"/>
    <w:rsid w:val="00913FEF"/>
    <w:rsid w:val="009215DA"/>
    <w:rsid w:val="00932926"/>
    <w:rsid w:val="00934C83"/>
    <w:rsid w:val="00934CCE"/>
    <w:rsid w:val="009355C7"/>
    <w:rsid w:val="0093598B"/>
    <w:rsid w:val="009362D2"/>
    <w:rsid w:val="00936BD3"/>
    <w:rsid w:val="00942407"/>
    <w:rsid w:val="00943876"/>
    <w:rsid w:val="0094612A"/>
    <w:rsid w:val="00950994"/>
    <w:rsid w:val="00951B8F"/>
    <w:rsid w:val="0095215E"/>
    <w:rsid w:val="009675D5"/>
    <w:rsid w:val="00972318"/>
    <w:rsid w:val="009757A9"/>
    <w:rsid w:val="0097583F"/>
    <w:rsid w:val="00987E21"/>
    <w:rsid w:val="009908A5"/>
    <w:rsid w:val="009B026D"/>
    <w:rsid w:val="009B1007"/>
    <w:rsid w:val="009B17E2"/>
    <w:rsid w:val="009B4D04"/>
    <w:rsid w:val="009B65CD"/>
    <w:rsid w:val="009C37C7"/>
    <w:rsid w:val="009C3999"/>
    <w:rsid w:val="009C3F6B"/>
    <w:rsid w:val="009C6D13"/>
    <w:rsid w:val="009E4B3B"/>
    <w:rsid w:val="009E71E5"/>
    <w:rsid w:val="009F3539"/>
    <w:rsid w:val="009F4BC6"/>
    <w:rsid w:val="00A06778"/>
    <w:rsid w:val="00A07204"/>
    <w:rsid w:val="00A10922"/>
    <w:rsid w:val="00A1276A"/>
    <w:rsid w:val="00A30B35"/>
    <w:rsid w:val="00A31981"/>
    <w:rsid w:val="00A40D60"/>
    <w:rsid w:val="00A4742A"/>
    <w:rsid w:val="00A52C82"/>
    <w:rsid w:val="00A70EE6"/>
    <w:rsid w:val="00A73284"/>
    <w:rsid w:val="00A753C9"/>
    <w:rsid w:val="00A83E60"/>
    <w:rsid w:val="00A851C4"/>
    <w:rsid w:val="00A903AB"/>
    <w:rsid w:val="00A95793"/>
    <w:rsid w:val="00A961BA"/>
    <w:rsid w:val="00AA520A"/>
    <w:rsid w:val="00AB3645"/>
    <w:rsid w:val="00AB7F8E"/>
    <w:rsid w:val="00AD1DC6"/>
    <w:rsid w:val="00AD27A3"/>
    <w:rsid w:val="00AD3E11"/>
    <w:rsid w:val="00AE1CF1"/>
    <w:rsid w:val="00B10DBE"/>
    <w:rsid w:val="00B132F3"/>
    <w:rsid w:val="00B14FB7"/>
    <w:rsid w:val="00B1532E"/>
    <w:rsid w:val="00B167A1"/>
    <w:rsid w:val="00B1689A"/>
    <w:rsid w:val="00B201DD"/>
    <w:rsid w:val="00B31113"/>
    <w:rsid w:val="00B37DBF"/>
    <w:rsid w:val="00B444E9"/>
    <w:rsid w:val="00B51031"/>
    <w:rsid w:val="00B51F56"/>
    <w:rsid w:val="00B54D85"/>
    <w:rsid w:val="00B65E2E"/>
    <w:rsid w:val="00B663E5"/>
    <w:rsid w:val="00B73130"/>
    <w:rsid w:val="00B75740"/>
    <w:rsid w:val="00B83683"/>
    <w:rsid w:val="00B8499C"/>
    <w:rsid w:val="00B95145"/>
    <w:rsid w:val="00B974A7"/>
    <w:rsid w:val="00BA0EDF"/>
    <w:rsid w:val="00BA1581"/>
    <w:rsid w:val="00BA6DE2"/>
    <w:rsid w:val="00BB5BA5"/>
    <w:rsid w:val="00BB5D94"/>
    <w:rsid w:val="00BC0600"/>
    <w:rsid w:val="00BC4692"/>
    <w:rsid w:val="00BD19D4"/>
    <w:rsid w:val="00BD2F82"/>
    <w:rsid w:val="00BE68F0"/>
    <w:rsid w:val="00BE7EAA"/>
    <w:rsid w:val="00BF6A09"/>
    <w:rsid w:val="00C00FC4"/>
    <w:rsid w:val="00C042E4"/>
    <w:rsid w:val="00C069A2"/>
    <w:rsid w:val="00C109C0"/>
    <w:rsid w:val="00C16E60"/>
    <w:rsid w:val="00C3182E"/>
    <w:rsid w:val="00C50069"/>
    <w:rsid w:val="00C5660B"/>
    <w:rsid w:val="00C60A48"/>
    <w:rsid w:val="00C65692"/>
    <w:rsid w:val="00C7008E"/>
    <w:rsid w:val="00C75881"/>
    <w:rsid w:val="00C850AF"/>
    <w:rsid w:val="00CA1CEC"/>
    <w:rsid w:val="00CA37E7"/>
    <w:rsid w:val="00CA52EC"/>
    <w:rsid w:val="00CA63D6"/>
    <w:rsid w:val="00CA6E52"/>
    <w:rsid w:val="00CB7776"/>
    <w:rsid w:val="00CB7D87"/>
    <w:rsid w:val="00CC7D0A"/>
    <w:rsid w:val="00CD1A8C"/>
    <w:rsid w:val="00CD2A33"/>
    <w:rsid w:val="00CF0E8A"/>
    <w:rsid w:val="00CF20CE"/>
    <w:rsid w:val="00D04DF8"/>
    <w:rsid w:val="00D17F89"/>
    <w:rsid w:val="00D26581"/>
    <w:rsid w:val="00D33BA6"/>
    <w:rsid w:val="00D43AE3"/>
    <w:rsid w:val="00D52C94"/>
    <w:rsid w:val="00D57FEC"/>
    <w:rsid w:val="00D62D71"/>
    <w:rsid w:val="00D71A55"/>
    <w:rsid w:val="00D93FD4"/>
    <w:rsid w:val="00D94E06"/>
    <w:rsid w:val="00DA38BD"/>
    <w:rsid w:val="00DA4D7C"/>
    <w:rsid w:val="00DB1C83"/>
    <w:rsid w:val="00DB3706"/>
    <w:rsid w:val="00DC0ADA"/>
    <w:rsid w:val="00DC0D48"/>
    <w:rsid w:val="00DC5607"/>
    <w:rsid w:val="00DC57B5"/>
    <w:rsid w:val="00DD0C36"/>
    <w:rsid w:val="00DD332C"/>
    <w:rsid w:val="00DD632D"/>
    <w:rsid w:val="00DD7E6A"/>
    <w:rsid w:val="00DE01C6"/>
    <w:rsid w:val="00DE3052"/>
    <w:rsid w:val="00DF0FE1"/>
    <w:rsid w:val="00DF108F"/>
    <w:rsid w:val="00DF19D3"/>
    <w:rsid w:val="00DF4986"/>
    <w:rsid w:val="00DF4BDD"/>
    <w:rsid w:val="00E41076"/>
    <w:rsid w:val="00E43E5D"/>
    <w:rsid w:val="00E471D4"/>
    <w:rsid w:val="00E50A14"/>
    <w:rsid w:val="00E808CE"/>
    <w:rsid w:val="00E82B26"/>
    <w:rsid w:val="00E8722C"/>
    <w:rsid w:val="00E875CD"/>
    <w:rsid w:val="00EA00BB"/>
    <w:rsid w:val="00EA5C15"/>
    <w:rsid w:val="00EB6D34"/>
    <w:rsid w:val="00EC02C5"/>
    <w:rsid w:val="00EC2B99"/>
    <w:rsid w:val="00EC395A"/>
    <w:rsid w:val="00ED238F"/>
    <w:rsid w:val="00EE68AE"/>
    <w:rsid w:val="00EE71FC"/>
    <w:rsid w:val="00EF1192"/>
    <w:rsid w:val="00EF123C"/>
    <w:rsid w:val="00EF4F4E"/>
    <w:rsid w:val="00F033A1"/>
    <w:rsid w:val="00F151B1"/>
    <w:rsid w:val="00F30655"/>
    <w:rsid w:val="00F308B1"/>
    <w:rsid w:val="00F77089"/>
    <w:rsid w:val="00F8550E"/>
    <w:rsid w:val="00F9581D"/>
    <w:rsid w:val="00F9598C"/>
    <w:rsid w:val="00FB15FE"/>
    <w:rsid w:val="00FB5E39"/>
    <w:rsid w:val="00FC1D46"/>
    <w:rsid w:val="00FC722B"/>
    <w:rsid w:val="00FD57A9"/>
    <w:rsid w:val="00FD5C1F"/>
    <w:rsid w:val="00FE0884"/>
    <w:rsid w:val="00FE1662"/>
    <w:rsid w:val="00FE34A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E1298"/>
  <w15:docId w15:val="{03CD02B7-21FD-4268-9AC8-07DA1FA8F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3F0"/>
    <w:pPr>
      <w:bidi/>
      <w:spacing w:after="200" w:line="276" w:lineRule="auto"/>
      <w:jc w:val="both"/>
    </w:pPr>
    <w:rPr>
      <w:rFonts w:cs="Tahoma"/>
      <w:sz w:val="22"/>
      <w:szCs w:val="22"/>
    </w:rPr>
  </w:style>
  <w:style w:type="paragraph" w:styleId="Heading1">
    <w:name w:val="heading 1"/>
    <w:basedOn w:val="Normal"/>
    <w:next w:val="Normal"/>
    <w:link w:val="Heading1Char"/>
    <w:uiPriority w:val="9"/>
    <w:qFormat/>
    <w:rsid w:val="00DD332C"/>
    <w:pPr>
      <w:keepNext/>
      <w:keepLines/>
      <w:spacing w:before="480" w:after="0"/>
      <w:outlineLvl w:val="0"/>
    </w:pPr>
    <w:rPr>
      <w:rFonts w:ascii="Cambria" w:eastAsia="Times New Roman" w:hAnsi="Cambria" w:cs="Times New Roman"/>
      <w:b/>
      <w:bCs/>
      <w:color w:val="365F91"/>
      <w:sz w:val="28"/>
      <w:szCs w:val="28"/>
      <w:lang w:val="x-none" w:eastAsia="x-none"/>
    </w:rPr>
  </w:style>
  <w:style w:type="paragraph" w:styleId="Heading2">
    <w:name w:val="heading 2"/>
    <w:basedOn w:val="Normal"/>
    <w:next w:val="Normal"/>
    <w:link w:val="Heading2Char"/>
    <w:uiPriority w:val="9"/>
    <w:qFormat/>
    <w:rsid w:val="00FD5C1F"/>
    <w:pPr>
      <w:keepNext/>
      <w:keepLines/>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uiPriority w:val="9"/>
    <w:semiHidden/>
    <w:unhideWhenUsed/>
    <w:qFormat/>
    <w:rsid w:val="00FD5C1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1525"/>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6"/>
      <w:lang w:val="x-none" w:eastAsia="x-none"/>
    </w:rPr>
  </w:style>
  <w:style w:type="character" w:customStyle="1" w:styleId="TitleChar">
    <w:name w:val="Title Char"/>
    <w:link w:val="Title"/>
    <w:uiPriority w:val="10"/>
    <w:rsid w:val="00511525"/>
    <w:rPr>
      <w:rFonts w:ascii="Cambria" w:eastAsia="Times New Roman" w:hAnsi="Cambria" w:cs="Guttman Adii"/>
      <w:color w:val="17365D"/>
      <w:spacing w:val="5"/>
      <w:kern w:val="28"/>
      <w:sz w:val="52"/>
      <w:szCs w:val="56"/>
    </w:rPr>
  </w:style>
  <w:style w:type="paragraph" w:styleId="Subtitle">
    <w:name w:val="Subtitle"/>
    <w:basedOn w:val="Normal"/>
    <w:next w:val="Normal"/>
    <w:link w:val="SubtitleChar"/>
    <w:uiPriority w:val="11"/>
    <w:qFormat/>
    <w:rsid w:val="00511525"/>
    <w:pPr>
      <w:numPr>
        <w:ilvl w:val="1"/>
      </w:numPr>
    </w:pPr>
    <w:rPr>
      <w:rFonts w:ascii="Cambria" w:eastAsia="Times New Roman" w:hAnsi="Cambria" w:cs="Times New Roman"/>
      <w:i/>
      <w:color w:val="4F81BD"/>
      <w:spacing w:val="15"/>
      <w:sz w:val="24"/>
      <w:szCs w:val="28"/>
      <w:lang w:val="x-none" w:eastAsia="x-none"/>
    </w:rPr>
  </w:style>
  <w:style w:type="character" w:customStyle="1" w:styleId="SubtitleChar">
    <w:name w:val="Subtitle Char"/>
    <w:link w:val="Subtitle"/>
    <w:uiPriority w:val="11"/>
    <w:rsid w:val="00511525"/>
    <w:rPr>
      <w:rFonts w:ascii="Cambria" w:eastAsia="Times New Roman" w:hAnsi="Cambria" w:cs="Guttman Adii"/>
      <w:i/>
      <w:color w:val="4F81BD"/>
      <w:spacing w:val="15"/>
      <w:sz w:val="24"/>
      <w:szCs w:val="28"/>
    </w:rPr>
  </w:style>
  <w:style w:type="character" w:customStyle="1" w:styleId="Heading1Char">
    <w:name w:val="Heading 1 Char"/>
    <w:link w:val="Heading1"/>
    <w:uiPriority w:val="9"/>
    <w:rsid w:val="00DD332C"/>
    <w:rPr>
      <w:rFonts w:ascii="Cambria" w:eastAsia="Times New Roman" w:hAnsi="Cambria" w:cs="Guttman Adii"/>
      <w:b/>
      <w:bCs/>
      <w:color w:val="365F91"/>
      <w:sz w:val="28"/>
      <w:szCs w:val="28"/>
    </w:rPr>
  </w:style>
  <w:style w:type="character" w:customStyle="1" w:styleId="Heading2Char">
    <w:name w:val="Heading 2 Char"/>
    <w:link w:val="Heading2"/>
    <w:uiPriority w:val="9"/>
    <w:rsid w:val="00FD5C1F"/>
    <w:rPr>
      <w:rFonts w:ascii="Cambria" w:eastAsia="Times New Roman" w:hAnsi="Cambria" w:cs="Tahoma"/>
      <w:b/>
      <w:bCs/>
      <w:color w:val="4F81BD"/>
      <w:sz w:val="26"/>
      <w:szCs w:val="26"/>
      <w:lang w:val="x-none" w:eastAsia="x-none"/>
    </w:rPr>
  </w:style>
  <w:style w:type="paragraph" w:styleId="Header">
    <w:name w:val="header"/>
    <w:basedOn w:val="Normal"/>
    <w:link w:val="HeaderChar"/>
    <w:uiPriority w:val="99"/>
    <w:unhideWhenUsed/>
    <w:rsid w:val="00B75740"/>
    <w:pPr>
      <w:tabs>
        <w:tab w:val="center" w:pos="4320"/>
        <w:tab w:val="right" w:pos="8640"/>
      </w:tabs>
      <w:spacing w:after="0" w:line="240" w:lineRule="auto"/>
    </w:pPr>
    <w:rPr>
      <w:rFonts w:cs="Times New Roman"/>
      <w:sz w:val="20"/>
      <w:szCs w:val="20"/>
      <w:lang w:val="x-none" w:eastAsia="x-none"/>
    </w:rPr>
  </w:style>
  <w:style w:type="character" w:customStyle="1" w:styleId="HeaderChar">
    <w:name w:val="Header Char"/>
    <w:link w:val="Header"/>
    <w:uiPriority w:val="99"/>
    <w:rsid w:val="00B75740"/>
    <w:rPr>
      <w:rFonts w:cs="Tahoma"/>
    </w:rPr>
  </w:style>
  <w:style w:type="paragraph" w:styleId="Footer">
    <w:name w:val="footer"/>
    <w:basedOn w:val="Normal"/>
    <w:link w:val="FooterChar"/>
    <w:uiPriority w:val="99"/>
    <w:unhideWhenUsed/>
    <w:rsid w:val="00B75740"/>
    <w:pPr>
      <w:tabs>
        <w:tab w:val="center" w:pos="4320"/>
        <w:tab w:val="right" w:pos="8640"/>
      </w:tabs>
      <w:spacing w:after="0" w:line="240" w:lineRule="auto"/>
    </w:pPr>
    <w:rPr>
      <w:rFonts w:cs="Times New Roman"/>
      <w:sz w:val="20"/>
      <w:szCs w:val="20"/>
      <w:lang w:val="x-none" w:eastAsia="x-none"/>
    </w:rPr>
  </w:style>
  <w:style w:type="character" w:customStyle="1" w:styleId="FooterChar">
    <w:name w:val="Footer Char"/>
    <w:link w:val="Footer"/>
    <w:uiPriority w:val="99"/>
    <w:rsid w:val="00B75740"/>
    <w:rPr>
      <w:rFonts w:cs="Tahoma"/>
    </w:rPr>
  </w:style>
  <w:style w:type="table" w:styleId="TableGrid">
    <w:name w:val="Table Grid"/>
    <w:basedOn w:val="TableNormal"/>
    <w:uiPriority w:val="59"/>
    <w:rsid w:val="00B7574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B75740"/>
    <w:pPr>
      <w:spacing w:after="0" w:line="240" w:lineRule="auto"/>
    </w:pPr>
    <w:rPr>
      <w:rFonts w:ascii="Tahoma" w:hAnsi="Tahoma" w:cs="Times New Roman"/>
      <w:sz w:val="16"/>
      <w:szCs w:val="16"/>
      <w:lang w:val="x-none" w:eastAsia="x-none"/>
    </w:rPr>
  </w:style>
  <w:style w:type="character" w:customStyle="1" w:styleId="BalloonTextChar">
    <w:name w:val="Balloon Text Char"/>
    <w:link w:val="BalloonText"/>
    <w:uiPriority w:val="99"/>
    <w:semiHidden/>
    <w:rsid w:val="00B75740"/>
    <w:rPr>
      <w:rFonts w:ascii="Tahoma" w:hAnsi="Tahoma" w:cs="Tahoma"/>
      <w:sz w:val="16"/>
      <w:szCs w:val="16"/>
    </w:rPr>
  </w:style>
  <w:style w:type="numbering" w:customStyle="1" w:styleId="BGUList">
    <w:name w:val="BGU List"/>
    <w:uiPriority w:val="99"/>
    <w:rsid w:val="00B75740"/>
    <w:pPr>
      <w:numPr>
        <w:numId w:val="1"/>
      </w:numPr>
    </w:pPr>
  </w:style>
  <w:style w:type="paragraph" w:customStyle="1" w:styleId="ListParagraph1">
    <w:name w:val="List Paragraph1"/>
    <w:basedOn w:val="Normal"/>
    <w:uiPriority w:val="34"/>
    <w:qFormat/>
    <w:rsid w:val="00B75740"/>
    <w:pPr>
      <w:ind w:left="720"/>
      <w:contextualSpacing/>
    </w:pPr>
  </w:style>
  <w:style w:type="character" w:styleId="Hyperlink">
    <w:name w:val="Hyperlink"/>
    <w:uiPriority w:val="99"/>
    <w:unhideWhenUsed/>
    <w:rsid w:val="00C5660B"/>
    <w:rPr>
      <w:color w:val="0000FF"/>
      <w:u w:val="single"/>
    </w:rPr>
  </w:style>
  <w:style w:type="table" w:customStyle="1" w:styleId="LightGrid-Accent21">
    <w:name w:val="Light Grid - Accent 21"/>
    <w:basedOn w:val="TableNormal"/>
    <w:uiPriority w:val="62"/>
    <w:rsid w:val="009C6D13"/>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character" w:customStyle="1" w:styleId="SubtleEmphasis1">
    <w:name w:val="Subtle Emphasis1"/>
    <w:uiPriority w:val="19"/>
    <w:qFormat/>
    <w:rsid w:val="0090327A"/>
    <w:rPr>
      <w:i/>
      <w:iCs/>
      <w:color w:val="808080"/>
    </w:rPr>
  </w:style>
  <w:style w:type="paragraph" w:customStyle="1" w:styleId="NoSpacing1">
    <w:name w:val="No Spacing1"/>
    <w:uiPriority w:val="1"/>
    <w:qFormat/>
    <w:rsid w:val="000D33F0"/>
    <w:pPr>
      <w:bidi/>
      <w:jc w:val="both"/>
    </w:pPr>
    <w:rPr>
      <w:rFonts w:cs="Tahoma"/>
      <w:sz w:val="22"/>
      <w:szCs w:val="22"/>
    </w:rPr>
  </w:style>
  <w:style w:type="character" w:styleId="FollowedHyperlink">
    <w:name w:val="FollowedHyperlink"/>
    <w:uiPriority w:val="99"/>
    <w:semiHidden/>
    <w:unhideWhenUsed/>
    <w:rsid w:val="009215DA"/>
    <w:rPr>
      <w:color w:val="800080"/>
      <w:u w:val="single"/>
    </w:rPr>
  </w:style>
  <w:style w:type="character" w:styleId="CommentReference">
    <w:name w:val="annotation reference"/>
    <w:uiPriority w:val="99"/>
    <w:semiHidden/>
    <w:unhideWhenUsed/>
    <w:rsid w:val="004F52DA"/>
    <w:rPr>
      <w:sz w:val="16"/>
      <w:szCs w:val="16"/>
    </w:rPr>
  </w:style>
  <w:style w:type="paragraph" w:styleId="CommentText">
    <w:name w:val="annotation text"/>
    <w:basedOn w:val="Normal"/>
    <w:link w:val="CommentTextChar"/>
    <w:uiPriority w:val="99"/>
    <w:semiHidden/>
    <w:unhideWhenUsed/>
    <w:rsid w:val="004F52DA"/>
    <w:rPr>
      <w:rFonts w:cs="Times New Roman"/>
      <w:sz w:val="20"/>
      <w:szCs w:val="20"/>
      <w:lang w:val="x-none" w:eastAsia="x-none"/>
    </w:rPr>
  </w:style>
  <w:style w:type="character" w:customStyle="1" w:styleId="CommentTextChar">
    <w:name w:val="Comment Text Char"/>
    <w:link w:val="CommentText"/>
    <w:uiPriority w:val="99"/>
    <w:semiHidden/>
    <w:rsid w:val="004F52DA"/>
    <w:rPr>
      <w:rFonts w:cs="Tahoma"/>
    </w:rPr>
  </w:style>
  <w:style w:type="paragraph" w:styleId="CommentSubject">
    <w:name w:val="annotation subject"/>
    <w:basedOn w:val="CommentText"/>
    <w:next w:val="CommentText"/>
    <w:link w:val="CommentSubjectChar"/>
    <w:uiPriority w:val="99"/>
    <w:semiHidden/>
    <w:unhideWhenUsed/>
    <w:rsid w:val="004F52DA"/>
    <w:rPr>
      <w:b/>
      <w:bCs/>
    </w:rPr>
  </w:style>
  <w:style w:type="character" w:customStyle="1" w:styleId="CommentSubjectChar">
    <w:name w:val="Comment Subject Char"/>
    <w:link w:val="CommentSubject"/>
    <w:uiPriority w:val="99"/>
    <w:semiHidden/>
    <w:rsid w:val="004F52DA"/>
    <w:rPr>
      <w:rFonts w:cs="Tahoma"/>
      <w:b/>
      <w:bCs/>
    </w:rPr>
  </w:style>
  <w:style w:type="paragraph" w:styleId="ListParagraph">
    <w:name w:val="List Paragraph"/>
    <w:basedOn w:val="Normal"/>
    <w:uiPriority w:val="34"/>
    <w:qFormat/>
    <w:rsid w:val="00C75881"/>
    <w:pPr>
      <w:ind w:left="720"/>
      <w:contextualSpacing/>
    </w:pPr>
  </w:style>
  <w:style w:type="character" w:customStyle="1" w:styleId="Heading3Char">
    <w:name w:val="Heading 3 Char"/>
    <w:basedOn w:val="DefaultParagraphFont"/>
    <w:link w:val="Heading3"/>
    <w:uiPriority w:val="9"/>
    <w:semiHidden/>
    <w:rsid w:val="00FD5C1F"/>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3E06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tgallery.co.uk/"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artmajeur.com/en/" TargetMode="External"/><Relationship Id="rId4" Type="http://schemas.openxmlformats.org/officeDocument/2006/relationships/settings" Target="settings.xml"/><Relationship Id="rId9" Type="http://schemas.openxmlformats.org/officeDocument/2006/relationships/hyperlink" Target="https://www.artbeat.co.il/"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oam%20Nelke\Application%20Data\Microsoft\Templates\BGU%20No-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FF4C46-8357-4B81-A2BE-CE452DB55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BGU No-Title</Template>
  <TotalTime>24</TotalTime>
  <Pages>4</Pages>
  <Words>799</Words>
  <Characters>4556</Characters>
  <Application>Microsoft Office Word</Application>
  <DocSecurity>0</DocSecurity>
  <Lines>37</Lines>
  <Paragraphs>10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מס' קבוצה</vt:lpstr>
      <vt:lpstr>מס' קבוצה</vt:lpstr>
    </vt:vector>
  </TitlesOfParts>
  <Company>Microsoft</Company>
  <LinksUpToDate>false</LinksUpToDate>
  <CharactersWithSpaces>5345</CharactersWithSpaces>
  <SharedDoc>false</SharedDoc>
  <HLinks>
    <vt:vector size="30" baseType="variant">
      <vt:variant>
        <vt:i4>786559</vt:i4>
      </vt:variant>
      <vt:variant>
        <vt:i4>12</vt:i4>
      </vt:variant>
      <vt:variant>
        <vt:i4>0</vt:i4>
      </vt:variant>
      <vt:variant>
        <vt:i4>5</vt:i4>
      </vt:variant>
      <vt:variant>
        <vt:lpwstr>http://en.wikipedia.org/wiki/Value_chain</vt:lpwstr>
      </vt:variant>
      <vt:variant>
        <vt:lpwstr/>
      </vt:variant>
      <vt:variant>
        <vt:i4>6160422</vt:i4>
      </vt:variant>
      <vt:variant>
        <vt:i4>9</vt:i4>
      </vt:variant>
      <vt:variant>
        <vt:i4>0</vt:i4>
      </vt:variant>
      <vt:variant>
        <vt:i4>5</vt:i4>
      </vt:variant>
      <vt:variant>
        <vt:lpwstr>http://en.wikipedia.org/wiki/SWOT_analysis</vt:lpwstr>
      </vt:variant>
      <vt:variant>
        <vt:lpwstr/>
      </vt:variant>
      <vt:variant>
        <vt:i4>458876</vt:i4>
      </vt:variant>
      <vt:variant>
        <vt:i4>6</vt:i4>
      </vt:variant>
      <vt:variant>
        <vt:i4>0</vt:i4>
      </vt:variant>
      <vt:variant>
        <vt:i4>5</vt:i4>
      </vt:variant>
      <vt:variant>
        <vt:lpwstr>http://en.wikipedia.org/wiki/Porter_five_forces_analysis</vt:lpwstr>
      </vt:variant>
      <vt:variant>
        <vt:lpwstr/>
      </vt:variant>
      <vt:variant>
        <vt:i4>589939</vt:i4>
      </vt:variant>
      <vt:variant>
        <vt:i4>3</vt:i4>
      </vt:variant>
      <vt:variant>
        <vt:i4>0</vt:i4>
      </vt:variant>
      <vt:variant>
        <vt:i4>5</vt:i4>
      </vt:variant>
      <vt:variant>
        <vt:lpwstr>http://en.wikipedia.org/wiki/Strategic_management</vt:lpwstr>
      </vt:variant>
      <vt:variant>
        <vt:lpwstr/>
      </vt:variant>
      <vt:variant>
        <vt:i4>3932275</vt:i4>
      </vt:variant>
      <vt:variant>
        <vt:i4>0</vt:i4>
      </vt:variant>
      <vt:variant>
        <vt:i4>0</vt:i4>
      </vt:variant>
      <vt:variant>
        <vt:i4>5</vt:i4>
      </vt:variant>
      <vt:variant>
        <vt:lpwstr>http://www.website.com/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 קבוצה</dc:title>
  <dc:creator>Noam Nelke</dc:creator>
  <cp:lastModifiedBy>Khaled Sobeh</cp:lastModifiedBy>
  <cp:revision>20</cp:revision>
  <dcterms:created xsi:type="dcterms:W3CDTF">2019-08-15T10:25:00Z</dcterms:created>
  <dcterms:modified xsi:type="dcterms:W3CDTF">2022-04-04T01:07:00Z</dcterms:modified>
</cp:coreProperties>
</file>