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5054" w:rsidRDefault="00A95054" w:rsidP="00A95054">
      <w:pPr>
        <w:pStyle w:val="Heading2"/>
      </w:pPr>
      <w:r>
        <w:t>Blog 2: The Cost of Procrastination — What "I'll Start Next Year" Really Costs You</w:t>
      </w:r>
    </w:p>
    <w:p w:rsidR="00A95054" w:rsidRDefault="00A95054" w:rsidP="00A95054">
      <w:r>
        <w:rPr>
          <w:i/>
        </w:rPr>
        <w:t>Reading time: 3 minutes</w:t>
      </w:r>
    </w:p>
    <w:p w:rsidR="00A95054" w:rsidRDefault="00A95054" w:rsidP="00A95054">
      <w:proofErr w:type="spellStart"/>
      <w:r>
        <w:t>Shyam</w:t>
      </w:r>
      <w:proofErr w:type="spellEnd"/>
      <w:r>
        <w:t xml:space="preserve"> turns 35 this year. He runs a busy business, and retirement feels far away. But he has done the thinking. He wants to retire at 60, and he has decided to invest ₹1 lakh every year until then.</w:t>
      </w:r>
    </w:p>
    <w:p w:rsidR="00A95054" w:rsidRDefault="00A95054" w:rsidP="00A95054">
      <w:r>
        <w:t xml:space="preserve">Then life gets in the way. Orders pile up, a new machine needs installing, and the paperwork can wait. </w:t>
      </w:r>
      <w:proofErr w:type="spellStart"/>
      <w:r>
        <w:t>Shyam</w:t>
      </w:r>
      <w:proofErr w:type="spellEnd"/>
      <w:r>
        <w:t xml:space="preserve"> tells himself, "What difference will one year make? I'll start next year."</w:t>
      </w:r>
    </w:p>
    <w:p w:rsidR="00A95054" w:rsidRDefault="00A95054" w:rsidP="00A95054">
      <w:r>
        <w:t>It sounds harmless. It isn't.</w:t>
      </w:r>
    </w:p>
    <w:p w:rsidR="00A95054" w:rsidRDefault="00A95054" w:rsidP="00A95054">
      <w:pPr>
        <w:pStyle w:val="Heading3"/>
      </w:pPr>
      <w:r>
        <w:t>The price of one year</w:t>
      </w:r>
    </w:p>
    <w:p w:rsidR="00A95054" w:rsidRDefault="00A95054" w:rsidP="00A95054">
      <w:r>
        <w:t xml:space="preserve">Let's assume </w:t>
      </w:r>
      <w:proofErr w:type="spellStart"/>
      <w:r>
        <w:t>Shyam's</w:t>
      </w:r>
      <w:proofErr w:type="spellEnd"/>
      <w:r>
        <w:t xml:space="preserve"> investments </w:t>
      </w:r>
      <w:r w:rsidRPr="00A95054">
        <w:t>grow at 1</w:t>
      </w:r>
      <w:r w:rsidRPr="00A95054">
        <w:t>2</w:t>
      </w:r>
      <w:r w:rsidRPr="00A95054">
        <w:t>% a year, and he invests</w:t>
      </w:r>
      <w:r>
        <w:t xml:space="preserve"> at the start of each year. 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3843"/>
        <w:gridCol w:w="2729"/>
        <w:gridCol w:w="2787"/>
      </w:tblGrid>
      <w:tr w:rsidR="00A95054" w:rsidTr="00F975D5">
        <w:trPr>
          <w:tblHeader/>
        </w:trPr>
        <w:tc>
          <w:tcPr>
            <w:tcW w:w="3843" w:type="dxa"/>
            <w:shd w:val="clear" w:color="auto" w:fill="F2F2F2"/>
          </w:tcPr>
          <w:p w:rsidR="00A95054" w:rsidRDefault="00A95054" w:rsidP="00F975D5"/>
        </w:tc>
        <w:tc>
          <w:tcPr>
            <w:tcW w:w="2729" w:type="dxa"/>
            <w:shd w:val="clear" w:color="auto" w:fill="F2F2F2"/>
          </w:tcPr>
          <w:p w:rsidR="00A95054" w:rsidRDefault="00A95054" w:rsidP="00B84678">
            <w:pPr>
              <w:jc w:val="center"/>
            </w:pPr>
            <w:r>
              <w:t>Starts this year</w:t>
            </w:r>
          </w:p>
        </w:tc>
        <w:tc>
          <w:tcPr>
            <w:tcW w:w="2787" w:type="dxa"/>
            <w:shd w:val="clear" w:color="auto" w:fill="F2F2F2"/>
          </w:tcPr>
          <w:p w:rsidR="00A95054" w:rsidRDefault="00A95054" w:rsidP="00B84678">
            <w:pPr>
              <w:jc w:val="center"/>
            </w:pPr>
            <w:r>
              <w:t>Starts next year</w:t>
            </w:r>
          </w:p>
        </w:tc>
      </w:tr>
      <w:tr w:rsidR="00A95054" w:rsidTr="00F975D5">
        <w:tc>
          <w:tcPr>
            <w:tcW w:w="3843" w:type="dxa"/>
          </w:tcPr>
          <w:p w:rsidR="00A95054" w:rsidRDefault="00A95054" w:rsidP="00F975D5">
            <w:r>
              <w:t>Annual investment</w:t>
            </w:r>
          </w:p>
        </w:tc>
        <w:tc>
          <w:tcPr>
            <w:tcW w:w="2729" w:type="dxa"/>
          </w:tcPr>
          <w:p w:rsidR="00A95054" w:rsidRDefault="00A95054" w:rsidP="00F975D5">
            <w:r>
              <w:t>₹1,00,000</w:t>
            </w:r>
          </w:p>
        </w:tc>
        <w:tc>
          <w:tcPr>
            <w:tcW w:w="2787" w:type="dxa"/>
          </w:tcPr>
          <w:p w:rsidR="00A95054" w:rsidRDefault="00A95054" w:rsidP="00F975D5">
            <w:r>
              <w:t>₹1,00,000</w:t>
            </w:r>
          </w:p>
        </w:tc>
      </w:tr>
      <w:tr w:rsidR="00A95054" w:rsidTr="00F975D5">
        <w:tc>
          <w:tcPr>
            <w:tcW w:w="3843" w:type="dxa"/>
          </w:tcPr>
          <w:p w:rsidR="00A95054" w:rsidRDefault="00A95054" w:rsidP="00F975D5">
            <w:r>
              <w:t>Years of investing</w:t>
            </w:r>
          </w:p>
        </w:tc>
        <w:tc>
          <w:tcPr>
            <w:tcW w:w="2729" w:type="dxa"/>
          </w:tcPr>
          <w:p w:rsidR="00A95054" w:rsidRDefault="00A95054" w:rsidP="00F975D5">
            <w:r>
              <w:t>25</w:t>
            </w:r>
          </w:p>
        </w:tc>
        <w:tc>
          <w:tcPr>
            <w:tcW w:w="2787" w:type="dxa"/>
          </w:tcPr>
          <w:p w:rsidR="00A95054" w:rsidRDefault="00A95054" w:rsidP="00F975D5">
            <w:r>
              <w:t>24</w:t>
            </w:r>
          </w:p>
        </w:tc>
      </w:tr>
      <w:tr w:rsidR="00A95054" w:rsidTr="00F975D5">
        <w:tc>
          <w:tcPr>
            <w:tcW w:w="3843" w:type="dxa"/>
          </w:tcPr>
          <w:p w:rsidR="00A95054" w:rsidRDefault="00A95054" w:rsidP="00F975D5">
            <w:r>
              <w:t>Total amount invested</w:t>
            </w:r>
          </w:p>
        </w:tc>
        <w:tc>
          <w:tcPr>
            <w:tcW w:w="2729" w:type="dxa"/>
          </w:tcPr>
          <w:p w:rsidR="00A95054" w:rsidRDefault="00A95054" w:rsidP="00F975D5">
            <w:r>
              <w:t>₹25,00,000</w:t>
            </w:r>
          </w:p>
        </w:tc>
        <w:tc>
          <w:tcPr>
            <w:tcW w:w="2787" w:type="dxa"/>
          </w:tcPr>
          <w:p w:rsidR="00A95054" w:rsidRDefault="00A95054" w:rsidP="00F975D5">
            <w:r>
              <w:t>₹24,00,000</w:t>
            </w:r>
          </w:p>
        </w:tc>
      </w:tr>
      <w:tr w:rsidR="00A95054" w:rsidTr="00F975D5">
        <w:tc>
          <w:tcPr>
            <w:tcW w:w="3843" w:type="dxa"/>
          </w:tcPr>
          <w:p w:rsidR="00A95054" w:rsidRPr="00A95054" w:rsidRDefault="00A95054" w:rsidP="00F975D5">
            <w:r w:rsidRPr="00A95054">
              <w:t>Assumed annual return</w:t>
            </w:r>
          </w:p>
        </w:tc>
        <w:tc>
          <w:tcPr>
            <w:tcW w:w="2729" w:type="dxa"/>
          </w:tcPr>
          <w:p w:rsidR="00A95054" w:rsidRPr="00A95054" w:rsidRDefault="00A95054" w:rsidP="00F975D5">
            <w:r w:rsidRPr="00A95054">
              <w:t>1</w:t>
            </w:r>
            <w:r w:rsidRPr="00A95054">
              <w:t>2</w:t>
            </w:r>
            <w:r w:rsidRPr="00A95054">
              <w:t>%</w:t>
            </w:r>
          </w:p>
        </w:tc>
        <w:tc>
          <w:tcPr>
            <w:tcW w:w="2787" w:type="dxa"/>
          </w:tcPr>
          <w:p w:rsidR="00A95054" w:rsidRPr="00A95054" w:rsidRDefault="00A95054" w:rsidP="00F975D5">
            <w:r w:rsidRPr="00A95054">
              <w:t>1</w:t>
            </w:r>
            <w:r w:rsidRPr="00A95054">
              <w:t>2</w:t>
            </w:r>
            <w:r w:rsidRPr="00A95054">
              <w:t>%</w:t>
            </w:r>
          </w:p>
        </w:tc>
      </w:tr>
      <w:tr w:rsidR="00A95054" w:rsidTr="00F975D5">
        <w:tc>
          <w:tcPr>
            <w:tcW w:w="3843" w:type="dxa"/>
          </w:tcPr>
          <w:p w:rsidR="00A95054" w:rsidRDefault="00A95054" w:rsidP="00F975D5">
            <w:r>
              <w:t>Value at age 60</w:t>
            </w:r>
          </w:p>
        </w:tc>
        <w:tc>
          <w:tcPr>
            <w:tcW w:w="2729" w:type="dxa"/>
          </w:tcPr>
          <w:p w:rsidR="00A95054" w:rsidRPr="00A95054" w:rsidRDefault="00A95054" w:rsidP="00F975D5">
            <w:r w:rsidRPr="00A95054">
              <w:t>₹</w:t>
            </w:r>
            <w:r w:rsidRPr="00A95054">
              <w:t>1</w:t>
            </w:r>
            <w:r w:rsidRPr="00A95054">
              <w:t>,</w:t>
            </w:r>
            <w:r w:rsidRPr="00A95054">
              <w:t>49</w:t>
            </w:r>
            <w:r w:rsidRPr="00A95054">
              <w:t>,</w:t>
            </w:r>
            <w:r w:rsidRPr="00A95054">
              <w:t>33</w:t>
            </w:r>
            <w:r w:rsidRPr="00A95054">
              <w:t>,</w:t>
            </w:r>
            <w:r w:rsidRPr="00A95054">
              <w:t>393</w:t>
            </w:r>
          </w:p>
        </w:tc>
        <w:tc>
          <w:tcPr>
            <w:tcW w:w="2787" w:type="dxa"/>
          </w:tcPr>
          <w:p w:rsidR="00A95054" w:rsidRPr="00A95054" w:rsidRDefault="00A95054" w:rsidP="00F975D5">
            <w:r w:rsidRPr="00A95054">
              <w:t>₹</w:t>
            </w:r>
            <w:r w:rsidRPr="00A95054">
              <w:t>1</w:t>
            </w:r>
            <w:r w:rsidRPr="00A95054">
              <w:t>,</w:t>
            </w:r>
            <w:r w:rsidRPr="00A95054">
              <w:t>32</w:t>
            </w:r>
            <w:r w:rsidRPr="00A95054">
              <w:t>,</w:t>
            </w:r>
            <w:r w:rsidRPr="00A95054">
              <w:t>33</w:t>
            </w:r>
            <w:r w:rsidRPr="00A95054">
              <w:t>,</w:t>
            </w:r>
            <w:r w:rsidRPr="00A95054">
              <w:t>387</w:t>
            </w:r>
          </w:p>
        </w:tc>
      </w:tr>
    </w:tbl>
    <w:p w:rsidR="00A95054" w:rsidRDefault="00A95054" w:rsidP="00A95054">
      <w:r>
        <w:t xml:space="preserve">By waiting one year, </w:t>
      </w:r>
      <w:proofErr w:type="spellStart"/>
      <w:r>
        <w:t>Shyam</w:t>
      </w:r>
      <w:proofErr w:type="spellEnd"/>
      <w:r>
        <w:t xml:space="preserve"> invests just ₹1 lakh less. But he retires with </w:t>
      </w:r>
      <w:r w:rsidRPr="00A95054">
        <w:rPr>
          <w:b/>
        </w:rPr>
        <w:t>₹</w:t>
      </w:r>
      <w:r w:rsidRPr="00A95054">
        <w:rPr>
          <w:b/>
        </w:rPr>
        <w:t>17</w:t>
      </w:r>
      <w:r w:rsidRPr="00A95054">
        <w:rPr>
          <w:b/>
        </w:rPr>
        <w:t>,</w:t>
      </w:r>
      <w:r w:rsidRPr="00A95054">
        <w:rPr>
          <w:b/>
        </w:rPr>
        <w:t>00</w:t>
      </w:r>
      <w:r w:rsidRPr="00A95054">
        <w:rPr>
          <w:b/>
        </w:rPr>
        <w:t>,</w:t>
      </w:r>
      <w:r w:rsidRPr="00A95054">
        <w:rPr>
          <w:b/>
        </w:rPr>
        <w:t>006</w:t>
      </w:r>
      <w:r>
        <w:rPr>
          <w:b/>
        </w:rPr>
        <w:t xml:space="preserve"> less</w:t>
      </w:r>
      <w:r>
        <w:t>. T</w:t>
      </w:r>
      <w:r w:rsidRPr="00B84678">
        <w:t xml:space="preserve">hat's nearly </w:t>
      </w:r>
      <w:r w:rsidR="00B84678" w:rsidRPr="00B84678">
        <w:t>17</w:t>
      </w:r>
      <w:r w:rsidRPr="00B84678">
        <w:t xml:space="preserve"> times</w:t>
      </w:r>
      <w:r>
        <w:t xml:space="preserve"> the money he "saved" by waiting.</w:t>
      </w:r>
    </w:p>
    <w:p w:rsidR="00A95054" w:rsidRDefault="00A95054" w:rsidP="00A95054">
      <w:pPr>
        <w:pStyle w:val="Heading3"/>
      </w:pPr>
      <w:r>
        <w:t xml:space="preserve">Why </w:t>
      </w:r>
      <w:proofErr w:type="gramStart"/>
      <w:r>
        <w:t>one year</w:t>
      </w:r>
      <w:proofErr w:type="gramEnd"/>
      <w:r>
        <w:t xml:space="preserve"> costs so much</w:t>
      </w:r>
    </w:p>
    <w:p w:rsidR="00A95054" w:rsidRDefault="00A95054" w:rsidP="00A95054">
      <w:r>
        <w:t xml:space="preserve">It feels like a delay should cost you the first year. In reality, it costs you the </w:t>
      </w:r>
      <w:r>
        <w:rPr>
          <w:b/>
        </w:rPr>
        <w:t>last</w:t>
      </w:r>
      <w:r>
        <w:t xml:space="preserve"> year — and with compounding, the last year is the most valuable one.</w:t>
      </w:r>
    </w:p>
    <w:p w:rsidR="00A95054" w:rsidRDefault="00A95054" w:rsidP="00A95054">
      <w:r>
        <w:t xml:space="preserve">In the final year before retirement, </w:t>
      </w:r>
      <w:proofErr w:type="spellStart"/>
      <w:r>
        <w:t>Shyam's</w:t>
      </w:r>
      <w:proofErr w:type="spellEnd"/>
      <w:r>
        <w:t xml:space="preserve"> portfolio is at its largest. A year of growth on a fund worth over ₹2 crore is worth far more than a year of growth on ₹1 lakh. Starting late doesn't trim the beginning of the journey. It cuts off the most rewarding stretch at the end.</w:t>
      </w:r>
    </w:p>
    <w:p w:rsidR="00A95054" w:rsidRDefault="00A95054" w:rsidP="00A95054">
      <w:pPr>
        <w:pStyle w:val="Heading3"/>
      </w:pPr>
      <w:r>
        <w:t>The usual reasons we wait</w:t>
      </w:r>
    </w:p>
    <w:p w:rsidR="00A95054" w:rsidRDefault="00A95054" w:rsidP="00A95054">
      <w:pPr>
        <w:pStyle w:val="ListParagraph"/>
        <w:numPr>
          <w:ilvl w:val="0"/>
          <w:numId w:val="1"/>
        </w:numPr>
      </w:pPr>
      <w:r>
        <w:t>"I'll start when I earn more."</w:t>
      </w:r>
    </w:p>
    <w:p w:rsidR="00A95054" w:rsidRDefault="00A95054" w:rsidP="00A95054">
      <w:pPr>
        <w:pStyle w:val="ListParagraph"/>
        <w:numPr>
          <w:ilvl w:val="0"/>
          <w:numId w:val="1"/>
        </w:numPr>
      </w:pPr>
      <w:r>
        <w:t>"Let the markets settle first."</w:t>
      </w:r>
    </w:p>
    <w:p w:rsidR="00A95054" w:rsidRDefault="00A95054" w:rsidP="00A95054">
      <w:pPr>
        <w:pStyle w:val="ListParagraph"/>
        <w:numPr>
          <w:ilvl w:val="0"/>
          <w:numId w:val="1"/>
        </w:numPr>
      </w:pPr>
      <w:r>
        <w:t>"I don't have time to do the paperwork."</w:t>
      </w:r>
    </w:p>
    <w:p w:rsidR="00A95054" w:rsidRDefault="00A95054" w:rsidP="00A95054">
      <w:pPr>
        <w:pStyle w:val="ListParagraph"/>
        <w:numPr>
          <w:ilvl w:val="0"/>
          <w:numId w:val="1"/>
        </w:numPr>
      </w:pPr>
      <w:r>
        <w:t>"I'll do it after this big expense."</w:t>
      </w:r>
    </w:p>
    <w:p w:rsidR="00A95054" w:rsidRDefault="00A95054" w:rsidP="00A95054">
      <w:r>
        <w:t>Each one sounds reasonable. Each one has a price tag — and it's usually far bigger than we imagine.</w:t>
      </w:r>
    </w:p>
    <w:p w:rsidR="00A95054" w:rsidRDefault="00A95054" w:rsidP="00A95054">
      <w:pPr>
        <w:pStyle w:val="Heading3"/>
      </w:pPr>
      <w:r>
        <w:t>So, what is your cost of procrastination?</w:t>
      </w:r>
    </w:p>
    <w:p w:rsidR="00A95054" w:rsidRDefault="00A95054" w:rsidP="00A95054">
      <w:r>
        <w:t>You don't need a perfect plan or a large amount to begin. The most important is – “</w:t>
      </w:r>
      <w:r w:rsidRPr="00536701">
        <w:rPr>
          <w:b/>
        </w:rPr>
        <w:t>You need to begin</w:t>
      </w:r>
      <w:r>
        <w:t>”. Share your goal and timeline with our team, and we'll show you exactly what waiting would cost you — and help you get started this week, not next year.</w:t>
      </w:r>
    </w:p>
    <w:p w:rsidR="00A95054" w:rsidRDefault="00A95054" w:rsidP="00A95054">
      <w:pPr>
        <w:rPr>
          <w:i/>
        </w:rPr>
      </w:pPr>
      <w:r>
        <w:rPr>
          <w:i/>
        </w:rPr>
        <w:lastRenderedPageBreak/>
        <w:t xml:space="preserve">This example </w:t>
      </w:r>
      <w:r w:rsidR="00555C8B">
        <w:rPr>
          <w:i/>
        </w:rPr>
        <w:t xml:space="preserve">given </w:t>
      </w:r>
      <w:r>
        <w:rPr>
          <w:i/>
        </w:rPr>
        <w:t>is for illustration only. It assumes constant annual returns of 12%, with investments made at the start of each year. Returns are not guaranteed and actual results will v</w:t>
      </w:r>
      <w:bookmarkStart w:id="0" w:name="_GoBack"/>
      <w:bookmarkEnd w:id="0"/>
      <w:r>
        <w:rPr>
          <w:i/>
        </w:rPr>
        <w:t>ary. Mutual Fund investments are subject to market risks, read all scheme related documents carefully.</w:t>
      </w:r>
    </w:p>
    <w:p w:rsidR="00BB3E5E" w:rsidRDefault="00BB3E5E"/>
    <w:sectPr w:rsidR="00BB3E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C048F5"/>
    <w:multiLevelType w:val="hybridMultilevel"/>
    <w:tmpl w:val="5E8EDF64"/>
    <w:lvl w:ilvl="0" w:tplc="888E23F4">
      <w:start w:val="1"/>
      <w:numFmt w:val="bullet"/>
      <w:lvlText w:val="•"/>
      <w:lvlJc w:val="left"/>
      <w:pPr>
        <w:ind w:left="720" w:hanging="360"/>
      </w:pPr>
    </w:lvl>
    <w:lvl w:ilvl="1" w:tplc="C0A656E8">
      <w:start w:val="1"/>
      <w:numFmt w:val="bullet"/>
      <w:lvlText w:val="o"/>
      <w:lvlJc w:val="left"/>
      <w:pPr>
        <w:ind w:left="1440" w:hanging="360"/>
      </w:pPr>
    </w:lvl>
    <w:lvl w:ilvl="2" w:tplc="6C08E0D6">
      <w:start w:val="1"/>
      <w:numFmt w:val="bullet"/>
      <w:lvlText w:val="▪"/>
      <w:lvlJc w:val="left"/>
      <w:pPr>
        <w:ind w:left="2160" w:hanging="360"/>
      </w:pPr>
    </w:lvl>
    <w:lvl w:ilvl="3" w:tplc="34C27AE2">
      <w:start w:val="1"/>
      <w:numFmt w:val="bullet"/>
      <w:lvlText w:val="•"/>
      <w:lvlJc w:val="left"/>
      <w:pPr>
        <w:ind w:left="2880" w:hanging="360"/>
      </w:pPr>
    </w:lvl>
    <w:lvl w:ilvl="4" w:tplc="AEFC9540">
      <w:start w:val="1"/>
      <w:numFmt w:val="bullet"/>
      <w:lvlText w:val="o"/>
      <w:lvlJc w:val="left"/>
      <w:pPr>
        <w:ind w:left="3600" w:hanging="360"/>
      </w:pPr>
    </w:lvl>
    <w:lvl w:ilvl="5" w:tplc="678CEDD6">
      <w:start w:val="1"/>
      <w:numFmt w:val="bullet"/>
      <w:lvlText w:val="▪"/>
      <w:lvlJc w:val="left"/>
      <w:pPr>
        <w:ind w:left="4320" w:hanging="360"/>
      </w:pPr>
    </w:lvl>
    <w:lvl w:ilvl="6" w:tplc="E9701F3C">
      <w:start w:val="1"/>
      <w:numFmt w:val="bullet"/>
      <w:lvlText w:val="•"/>
      <w:lvlJc w:val="left"/>
      <w:pPr>
        <w:ind w:left="5040" w:hanging="360"/>
      </w:pPr>
    </w:lvl>
    <w:lvl w:ilvl="7" w:tplc="A97A31EE">
      <w:start w:val="1"/>
      <w:numFmt w:val="bullet"/>
      <w:lvlText w:val="o"/>
      <w:lvlJc w:val="left"/>
      <w:pPr>
        <w:ind w:left="5760" w:hanging="360"/>
      </w:pPr>
    </w:lvl>
    <w:lvl w:ilvl="8" w:tplc="C0FAA84E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054"/>
    <w:rsid w:val="00555C8B"/>
    <w:rsid w:val="00A95054"/>
    <w:rsid w:val="00B84678"/>
    <w:rsid w:val="00BB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E503C"/>
  <w15:chartTrackingRefBased/>
  <w15:docId w15:val="{FB823956-9609-4D83-92EA-FE105177C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95054"/>
    <w:rPr>
      <w:rFonts w:ascii="Calibri" w:eastAsia="Calibri" w:hAnsi="Calibri" w:cs="Calibri"/>
      <w:lang w:val="en-US" w:eastAsia="en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054"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5054"/>
    <w:pPr>
      <w:keepNext/>
      <w:spacing w:before="240" w:after="80"/>
      <w:outlineLvl w:val="2"/>
    </w:pPr>
    <w:rPr>
      <w:b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95054"/>
    <w:rPr>
      <w:rFonts w:ascii="Calibri" w:eastAsia="Calibri" w:hAnsi="Calibri" w:cs="Calibri"/>
      <w:b/>
      <w:sz w:val="26"/>
      <w:lang w:val="en-US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5054"/>
    <w:rPr>
      <w:rFonts w:ascii="Calibri" w:eastAsia="Calibri" w:hAnsi="Calibri" w:cs="Calibri"/>
      <w:b/>
      <w:sz w:val="24"/>
      <w:lang w:val="en-US" w:eastAsia="en-IN"/>
    </w:rPr>
  </w:style>
  <w:style w:type="paragraph" w:styleId="ListParagraph">
    <w:name w:val="List Paragraph"/>
    <w:basedOn w:val="Normal"/>
    <w:qFormat/>
    <w:rsid w:val="00A95054"/>
    <w:pPr>
      <w:ind w:left="720"/>
      <w:contextualSpacing/>
    </w:pPr>
  </w:style>
  <w:style w:type="table" w:styleId="TableGrid">
    <w:name w:val="Table Grid"/>
    <w:basedOn w:val="TableNormal"/>
    <w:rsid w:val="00A95054"/>
    <w:rPr>
      <w:rFonts w:ascii="Calibri" w:eastAsia="Calibri" w:hAnsi="Calibri" w:cs="Calibri"/>
      <w:lang w:val="en-US" w:eastAsia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347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Mahansaria</dc:creator>
  <cp:keywords/>
  <dc:description/>
  <cp:lastModifiedBy>Amit Mahansaria</cp:lastModifiedBy>
  <cp:revision>1</cp:revision>
  <dcterms:created xsi:type="dcterms:W3CDTF">2026-10-21T06:41:00Z</dcterms:created>
  <dcterms:modified xsi:type="dcterms:W3CDTF">2026-10-21T07:12:00Z</dcterms:modified>
</cp:coreProperties>
</file>