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3757F6" w14:textId="77777777" w:rsidR="0046775D" w:rsidRDefault="0046775D">
      <w:pPr>
        <w:jc w:val="center"/>
        <w:rPr>
          <w:b/>
          <w:sz w:val="36"/>
          <w:szCs w:val="36"/>
          <w:u w:val="single"/>
        </w:rPr>
      </w:pPr>
    </w:p>
    <w:p w14:paraId="232F8C1D" w14:textId="6DDC3867" w:rsidR="005411C5" w:rsidRPr="005411C5" w:rsidRDefault="005411C5">
      <w:pPr>
        <w:jc w:val="center"/>
        <w:rPr>
          <w:b/>
          <w:sz w:val="56"/>
          <w:szCs w:val="56"/>
          <w:u w:val="single"/>
        </w:rPr>
      </w:pPr>
      <w:r w:rsidRPr="005411C5">
        <w:rPr>
          <w:b/>
          <w:sz w:val="56"/>
          <w:szCs w:val="56"/>
          <w:u w:val="single"/>
        </w:rPr>
        <w:t>JAVA - Basics</w:t>
      </w:r>
    </w:p>
    <w:p w14:paraId="53366ADB" w14:textId="346CBF01" w:rsidR="0046775D" w:rsidRDefault="005411C5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Atelier TP</w:t>
      </w:r>
      <w:r w:rsidR="0046775D">
        <w:rPr>
          <w:b/>
          <w:sz w:val="40"/>
          <w:szCs w:val="40"/>
          <w:u w:val="single"/>
        </w:rPr>
        <w:t xml:space="preserve"> N° 1</w:t>
      </w:r>
    </w:p>
    <w:p w14:paraId="4AE85F4E" w14:textId="4CF90681" w:rsidR="005411C5" w:rsidRPr="005411C5" w:rsidRDefault="005411C5">
      <w:pPr>
        <w:jc w:val="center"/>
        <w:rPr>
          <w:bCs/>
          <w:sz w:val="28"/>
          <w:szCs w:val="28"/>
          <w:u w:val="single"/>
        </w:rPr>
      </w:pPr>
      <w:r w:rsidRPr="005411C5">
        <w:rPr>
          <w:bCs/>
          <w:sz w:val="28"/>
          <w:szCs w:val="28"/>
          <w:u w:val="single"/>
        </w:rPr>
        <w:t>Instructions de bases</w:t>
      </w:r>
    </w:p>
    <w:p w14:paraId="69AE4260" w14:textId="77777777" w:rsidR="0046775D" w:rsidRDefault="0046775D">
      <w:pPr>
        <w:autoSpaceDE w:val="0"/>
        <w:rPr>
          <w:rFonts w:ascii="NimbusRomNo9L-Regu" w:hAnsi="NimbusRomNo9L-Regu" w:cs="NimbusRomNo9L-Regu"/>
          <w:b/>
          <w:u w:val="single"/>
        </w:rPr>
      </w:pPr>
    </w:p>
    <w:p w14:paraId="5D354F84" w14:textId="77777777" w:rsidR="0046775D" w:rsidRDefault="0046775D">
      <w:pPr>
        <w:rPr>
          <w:lang w:eastAsia="fr-FR"/>
        </w:rPr>
      </w:pPr>
      <w:r>
        <w:rPr>
          <w:b/>
          <w:sz w:val="28"/>
          <w:szCs w:val="28"/>
          <w:u w:val="single"/>
        </w:rPr>
        <w:t>Exercice 1 :</w:t>
      </w:r>
    </w:p>
    <w:p w14:paraId="61385158" w14:textId="77777777" w:rsidR="0046775D" w:rsidRDefault="007230F9">
      <w:pPr>
        <w:autoSpaceDE w:val="0"/>
        <w:rPr>
          <w:lang w:eastAsia="fr-FR"/>
        </w:rPr>
      </w:pPr>
      <w:r>
        <w:rPr>
          <w:lang w:eastAsia="fr-FR"/>
        </w:rPr>
        <w:t>A</w:t>
      </w:r>
      <w:r w:rsidR="0046775D">
        <w:rPr>
          <w:lang w:eastAsia="fr-FR"/>
        </w:rPr>
        <w:t>fficher le quotient et le reste de la division entière de A et B.</w:t>
      </w:r>
      <w:r>
        <w:rPr>
          <w:lang w:eastAsia="fr-FR"/>
        </w:rPr>
        <w:t xml:space="preserve"> Ne pas utiliser l’opérateur de division.</w:t>
      </w:r>
    </w:p>
    <w:p w14:paraId="4895875E" w14:textId="77777777" w:rsidR="0046775D" w:rsidRDefault="0046775D">
      <w:pPr>
        <w:rPr>
          <w:lang w:eastAsia="fr-FR"/>
        </w:rPr>
      </w:pPr>
      <w:r>
        <w:rPr>
          <w:b/>
          <w:sz w:val="28"/>
          <w:szCs w:val="28"/>
          <w:u w:val="single"/>
        </w:rPr>
        <w:t>Exercice 2 :</w:t>
      </w:r>
    </w:p>
    <w:p w14:paraId="2B76F84B" w14:textId="77777777" w:rsidR="0046775D" w:rsidRDefault="0046775D">
      <w:pPr>
        <w:autoSpaceDE w:val="0"/>
      </w:pPr>
      <w:r>
        <w:rPr>
          <w:lang w:eastAsia="fr-FR"/>
        </w:rPr>
        <w:t>Donner la fonction qui permet de calculer le nombre de chiffres pairs dans un nombre, on va utiliser les fonctions suivantes :</w:t>
      </w:r>
    </w:p>
    <w:p w14:paraId="0E20123E" w14:textId="77777777" w:rsidR="0046775D" w:rsidRDefault="0046775D">
      <w:pPr>
        <w:numPr>
          <w:ilvl w:val="0"/>
          <w:numId w:val="1"/>
        </w:numPr>
      </w:pPr>
      <w:r>
        <w:t>Obtenir le nombre de chiffres d’un nombre.</w:t>
      </w:r>
    </w:p>
    <w:p w14:paraId="7F688273" w14:textId="77777777" w:rsidR="0046775D" w:rsidRDefault="0046775D">
      <w:pPr>
        <w:numPr>
          <w:ilvl w:val="0"/>
          <w:numId w:val="1"/>
        </w:numPr>
      </w:pPr>
      <w:r>
        <w:t xml:space="preserve">Obtenir le </w:t>
      </w:r>
      <w:proofErr w:type="spellStart"/>
      <w:r>
        <w:t>i</w:t>
      </w:r>
      <w:r>
        <w:rPr>
          <w:vertAlign w:val="superscript"/>
        </w:rPr>
        <w:t>ème</w:t>
      </w:r>
      <w:proofErr w:type="spellEnd"/>
      <w:r>
        <w:t xml:space="preserve"> chiffre d’un nombre.</w:t>
      </w:r>
    </w:p>
    <w:p w14:paraId="6761833D" w14:textId="77777777" w:rsidR="0046775D" w:rsidRDefault="0046775D">
      <w:pPr>
        <w:numPr>
          <w:ilvl w:val="0"/>
          <w:numId w:val="1"/>
        </w:numPr>
      </w:pPr>
      <w:r>
        <w:t>Déterminer si un chiffre est pair.</w:t>
      </w:r>
    </w:p>
    <w:p w14:paraId="22F4B8F8" w14:textId="77777777" w:rsidR="0046775D" w:rsidRDefault="0046775D" w:rsidP="003E4F9D">
      <w:pPr>
        <w:rPr>
          <w:b/>
          <w:sz w:val="28"/>
          <w:szCs w:val="28"/>
          <w:u w:val="single"/>
          <w:lang w:eastAsia="fr-FR"/>
        </w:rPr>
      </w:pPr>
      <w:r>
        <w:t>Exemple : 25</w:t>
      </w:r>
      <w:r w:rsidR="003E4F9D">
        <w:t>7 comporte un seul chiffre pair</w:t>
      </w:r>
      <w:r>
        <w:t xml:space="preserve"> 2.</w:t>
      </w:r>
    </w:p>
    <w:p w14:paraId="2168B499" w14:textId="77777777" w:rsidR="0046775D" w:rsidRDefault="0046775D">
      <w:pPr>
        <w:rPr>
          <w:lang w:eastAsia="fr-FR"/>
        </w:rPr>
      </w:pPr>
      <w:r>
        <w:rPr>
          <w:b/>
          <w:sz w:val="28"/>
          <w:szCs w:val="28"/>
          <w:u w:val="single"/>
          <w:lang w:eastAsia="fr-FR"/>
        </w:rPr>
        <w:t>Exercice 3 :</w:t>
      </w:r>
    </w:p>
    <w:p w14:paraId="48E51564" w14:textId="77777777" w:rsidR="0046775D" w:rsidRDefault="0046775D">
      <w:pPr>
        <w:rPr>
          <w:lang w:eastAsia="fr-FR"/>
        </w:rPr>
      </w:pPr>
      <w:r>
        <w:rPr>
          <w:lang w:eastAsia="fr-FR"/>
        </w:rPr>
        <w:t>Écrire un programme qui calcule la suite de Fibonacci au rang n définie comme suit :</w:t>
      </w:r>
    </w:p>
    <w:p w14:paraId="177285EE" w14:textId="77777777" w:rsidR="0046775D" w:rsidRDefault="0046775D">
      <w:pPr>
        <w:rPr>
          <w:lang w:eastAsia="fr-FR"/>
        </w:rPr>
      </w:pPr>
      <w:r>
        <w:rPr>
          <w:lang w:eastAsia="fr-FR"/>
        </w:rPr>
        <w:tab/>
      </w:r>
      <w:proofErr w:type="gramStart"/>
      <w:r>
        <w:rPr>
          <w:lang w:eastAsia="fr-FR"/>
        </w:rPr>
        <w:t>F(</w:t>
      </w:r>
      <w:proofErr w:type="gramEnd"/>
      <w:r>
        <w:rPr>
          <w:lang w:eastAsia="fr-FR"/>
        </w:rPr>
        <w:t xml:space="preserve">1)=1, </w:t>
      </w:r>
    </w:p>
    <w:p w14:paraId="1F88C4D1" w14:textId="77777777" w:rsidR="0046775D" w:rsidRDefault="0046775D">
      <w:pPr>
        <w:rPr>
          <w:lang w:eastAsia="fr-FR"/>
        </w:rPr>
      </w:pPr>
      <w:r>
        <w:rPr>
          <w:lang w:eastAsia="fr-FR"/>
        </w:rPr>
        <w:tab/>
      </w:r>
      <w:proofErr w:type="gramStart"/>
      <w:r>
        <w:rPr>
          <w:lang w:eastAsia="fr-FR"/>
        </w:rPr>
        <w:t>F(</w:t>
      </w:r>
      <w:proofErr w:type="gramEnd"/>
      <w:r>
        <w:rPr>
          <w:lang w:eastAsia="fr-FR"/>
        </w:rPr>
        <w:t xml:space="preserve">2)=1, </w:t>
      </w:r>
    </w:p>
    <w:p w14:paraId="5CF35918" w14:textId="77777777" w:rsidR="0046775D" w:rsidRDefault="0046775D">
      <w:pPr>
        <w:rPr>
          <w:lang w:eastAsia="fr-FR"/>
        </w:rPr>
      </w:pPr>
      <w:r>
        <w:rPr>
          <w:lang w:eastAsia="fr-FR"/>
        </w:rPr>
        <w:tab/>
        <w:t>F(n)=F(n-</w:t>
      </w:r>
      <w:proofErr w:type="gramStart"/>
      <w:r>
        <w:rPr>
          <w:lang w:eastAsia="fr-FR"/>
        </w:rPr>
        <w:t>1)+</w:t>
      </w:r>
      <w:proofErr w:type="gramEnd"/>
      <w:r>
        <w:rPr>
          <w:lang w:eastAsia="fr-FR"/>
        </w:rPr>
        <w:t>F(n-2).</w:t>
      </w:r>
    </w:p>
    <w:p w14:paraId="7EADDF62" w14:textId="77777777" w:rsidR="0046775D" w:rsidRDefault="0046775D">
      <w:pPr>
        <w:rPr>
          <w:lang w:eastAsia="fr-FR"/>
        </w:rPr>
      </w:pPr>
      <w:r>
        <w:rPr>
          <w:lang w:eastAsia="fr-FR"/>
        </w:rPr>
        <w:t>Donner une solution à base de fonction récursive.</w:t>
      </w:r>
    </w:p>
    <w:p w14:paraId="6F5FA17E" w14:textId="77777777" w:rsidR="0046775D" w:rsidRDefault="0046775D">
      <w:pPr>
        <w:rPr>
          <w:rFonts w:cs="Arial"/>
          <w:lang w:eastAsia="fr-FR"/>
        </w:rPr>
      </w:pPr>
      <w:r>
        <w:rPr>
          <w:b/>
          <w:sz w:val="28"/>
          <w:szCs w:val="28"/>
          <w:u w:val="single"/>
          <w:lang w:eastAsia="fr-FR"/>
        </w:rPr>
        <w:t>Exercice 4 :</w:t>
      </w:r>
    </w:p>
    <w:p w14:paraId="54AD2AA7" w14:textId="7BA6115B" w:rsidR="0046775D" w:rsidRDefault="0046775D">
      <w:pPr>
        <w:rPr>
          <w:lang w:eastAsia="fr-FR"/>
        </w:rPr>
      </w:pPr>
      <w:r>
        <w:rPr>
          <w:lang w:eastAsia="fr-FR"/>
        </w:rPr>
        <w:t>Donner un programmer qui permet de fusionner deux tableaux d'entiers triés (le tableau résultat doit être également trié).</w:t>
      </w:r>
    </w:p>
    <w:p w14:paraId="2CF4CE3D" w14:textId="77777777" w:rsidR="005411C5" w:rsidRDefault="005411C5">
      <w:pPr>
        <w:rPr>
          <w:lang w:eastAsia="fr-FR"/>
        </w:rPr>
      </w:pPr>
    </w:p>
    <w:p w14:paraId="124A3E89" w14:textId="071BD88D" w:rsidR="0046775D" w:rsidRDefault="0046775D">
      <w:pPr>
        <w:autoSpaceDE w:val="0"/>
        <w:rPr>
          <w:rFonts w:cs="DejaVu Serif"/>
          <w:lang w:eastAsia="fr-FR"/>
        </w:rPr>
      </w:pPr>
      <w:r>
        <w:rPr>
          <w:b/>
          <w:sz w:val="28"/>
          <w:szCs w:val="28"/>
          <w:u w:val="single"/>
          <w:lang w:eastAsia="fr-FR"/>
        </w:rPr>
        <w:t xml:space="preserve">Exercice </w:t>
      </w:r>
      <w:r w:rsidR="005411C5">
        <w:rPr>
          <w:b/>
          <w:sz w:val="28"/>
          <w:szCs w:val="28"/>
          <w:u w:val="single"/>
          <w:lang w:eastAsia="fr-FR"/>
        </w:rPr>
        <w:t>5</w:t>
      </w:r>
      <w:r>
        <w:rPr>
          <w:b/>
          <w:sz w:val="28"/>
          <w:szCs w:val="28"/>
          <w:u w:val="single"/>
          <w:lang w:eastAsia="fr-FR"/>
        </w:rPr>
        <w:t xml:space="preserve"> :</w:t>
      </w:r>
    </w:p>
    <w:p w14:paraId="7738A3F9" w14:textId="77777777" w:rsidR="0046775D" w:rsidRDefault="0046775D">
      <w:pPr>
        <w:autoSpaceDE w:val="0"/>
        <w:rPr>
          <w:b/>
          <w:bCs/>
          <w:u w:val="single"/>
          <w:lang w:eastAsia="fr-FR"/>
        </w:rPr>
      </w:pPr>
      <w:r>
        <w:rPr>
          <w:lang w:eastAsia="fr-FR"/>
        </w:rPr>
        <w:t>Écrire un programme qui remplit deux tableaux d'entiers A et B et qui ajoute les éléments de B à la fin de A. Afficher le tableau résultant A.</w:t>
      </w:r>
    </w:p>
    <w:p w14:paraId="52F76CD6" w14:textId="6D5EB8CA" w:rsidR="0046775D" w:rsidRDefault="0046775D">
      <w:pPr>
        <w:autoSpaceDE w:val="0"/>
        <w:rPr>
          <w:b/>
          <w:bCs/>
          <w:i/>
          <w:iCs/>
          <w:lang w:eastAsia="fr-FR"/>
        </w:rPr>
      </w:pPr>
      <w:r>
        <w:rPr>
          <w:b/>
          <w:bCs/>
          <w:u w:val="single"/>
          <w:lang w:eastAsia="fr-FR"/>
        </w:rPr>
        <w:t>N.B :</w:t>
      </w:r>
      <w:r>
        <w:rPr>
          <w:lang w:eastAsia="fr-FR"/>
        </w:rPr>
        <w:t xml:space="preserve"> les dimensions de A et B sont quelconques ; faire les tests nécessaire</w:t>
      </w:r>
      <w:r>
        <w:rPr>
          <w:b/>
          <w:bCs/>
          <w:i/>
          <w:iCs/>
          <w:lang w:eastAsia="fr-FR"/>
        </w:rPr>
        <w:t>s.</w:t>
      </w:r>
    </w:p>
    <w:p w14:paraId="65E41FD5" w14:textId="77777777" w:rsidR="005411C5" w:rsidRDefault="005411C5">
      <w:pPr>
        <w:autoSpaceDE w:val="0"/>
        <w:rPr>
          <w:b/>
          <w:bCs/>
          <w:u w:val="single"/>
          <w:lang w:eastAsia="fr-FR"/>
        </w:rPr>
      </w:pPr>
    </w:p>
    <w:p w14:paraId="59A1EF53" w14:textId="7DF3EA54" w:rsidR="0046775D" w:rsidRDefault="0046775D">
      <w:pPr>
        <w:autoSpaceDE w:val="0"/>
        <w:rPr>
          <w:rStyle w:val="apple-style-span"/>
          <w:rFonts w:cs="FreeMono"/>
          <w:color w:val="000000"/>
          <w:lang w:eastAsia="fr-FR"/>
        </w:rPr>
      </w:pPr>
      <w:r>
        <w:rPr>
          <w:rStyle w:val="apple-style-span"/>
          <w:b/>
          <w:bCs/>
          <w:sz w:val="28"/>
          <w:szCs w:val="28"/>
          <w:u w:val="single"/>
          <w:lang w:eastAsia="fr-FR"/>
        </w:rPr>
        <w:t xml:space="preserve">Exercice </w:t>
      </w:r>
      <w:r w:rsidR="005411C5">
        <w:rPr>
          <w:rStyle w:val="apple-style-span"/>
          <w:b/>
          <w:bCs/>
          <w:sz w:val="28"/>
          <w:szCs w:val="28"/>
          <w:u w:val="single"/>
          <w:lang w:eastAsia="fr-FR"/>
        </w:rPr>
        <w:t>6</w:t>
      </w:r>
      <w:r>
        <w:rPr>
          <w:rStyle w:val="apple-style-span"/>
          <w:b/>
          <w:bCs/>
          <w:sz w:val="28"/>
          <w:szCs w:val="28"/>
          <w:u w:val="single"/>
          <w:lang w:eastAsia="fr-FR"/>
        </w:rPr>
        <w:t xml:space="preserve"> :</w:t>
      </w:r>
    </w:p>
    <w:p w14:paraId="3467235C" w14:textId="77777777" w:rsidR="0046775D" w:rsidRDefault="0046775D">
      <w:pPr>
        <w:autoSpaceDE w:val="0"/>
        <w:rPr>
          <w:rStyle w:val="apple-style-span"/>
          <w:rFonts w:cs="FreeMono"/>
          <w:color w:val="000000"/>
        </w:rPr>
      </w:pPr>
      <w:r>
        <w:rPr>
          <w:rStyle w:val="apple-style-span"/>
          <w:rFonts w:cs="FreeMono"/>
          <w:color w:val="000000"/>
          <w:lang w:eastAsia="fr-FR"/>
        </w:rPr>
        <w:t>Écrire un</w:t>
      </w:r>
      <w:r w:rsidR="00703046">
        <w:rPr>
          <w:rStyle w:val="apple-style-span"/>
          <w:rFonts w:cs="FreeMono"/>
          <w:color w:val="000000"/>
          <w:lang w:eastAsia="fr-FR"/>
        </w:rPr>
        <w:t>e</w:t>
      </w:r>
      <w:r>
        <w:rPr>
          <w:rStyle w:val="apple-style-span"/>
          <w:rFonts w:cs="FreeMono"/>
          <w:color w:val="000000"/>
          <w:lang w:eastAsia="fr-FR"/>
        </w:rPr>
        <w:t xml:space="preserve"> fonction booléenne qui vérifie si le contenu d'un tableau d'entier A est inclus dans le tableau B (A est de dimension &lt;= à B).</w:t>
      </w:r>
    </w:p>
    <w:p w14:paraId="73C462F3" w14:textId="77777777" w:rsidR="0046775D" w:rsidRDefault="0046775D">
      <w:pPr>
        <w:rPr>
          <w:rStyle w:val="apple-style-span"/>
          <w:rFonts w:cs="FreeMono"/>
          <w:color w:val="000000"/>
        </w:rPr>
      </w:pPr>
      <w:r>
        <w:rPr>
          <w:rStyle w:val="apple-style-span"/>
          <w:rFonts w:cs="FreeMono"/>
          <w:color w:val="000000"/>
        </w:rPr>
        <w:t>Exemple :</w:t>
      </w:r>
    </w:p>
    <w:p w14:paraId="5014FF02" w14:textId="77777777" w:rsidR="0046775D" w:rsidRDefault="0046775D">
      <w:pPr>
        <w:rPr>
          <w:rStyle w:val="apple-style-span"/>
          <w:lang w:eastAsia="fr-FR"/>
        </w:rPr>
      </w:pPr>
      <w:r>
        <w:rPr>
          <w:rStyle w:val="apple-style-span"/>
          <w:rFonts w:cs="FreeMono"/>
          <w:color w:val="000000"/>
        </w:rPr>
        <w:t>A =</w:t>
      </w:r>
      <w:r w:rsidR="00272258">
        <w:rPr>
          <w:rStyle w:val="apple-style-span"/>
          <w:rFonts w:cs="FreeMono"/>
          <w:color w:val="000000"/>
        </w:rPr>
        <w:t xml:space="preserve"> </w:t>
      </w:r>
      <w:r>
        <w:rPr>
          <w:rStyle w:val="apple-style-span"/>
          <w:rFonts w:cs="FreeMono"/>
          <w:color w:val="000000"/>
        </w:rPr>
        <w:t>{</w:t>
      </w:r>
      <w:r>
        <w:rPr>
          <w:rStyle w:val="apple-style-span"/>
          <w:rFonts w:cs="FreeMono"/>
          <w:b/>
          <w:bCs/>
          <w:color w:val="000000"/>
        </w:rPr>
        <w:t>7,3,2</w:t>
      </w:r>
      <w:r>
        <w:rPr>
          <w:rStyle w:val="apple-style-span"/>
          <w:rFonts w:cs="FreeMono"/>
          <w:color w:val="000000"/>
        </w:rPr>
        <w:t xml:space="preserve">} </w:t>
      </w:r>
    </w:p>
    <w:p w14:paraId="5087DDF2" w14:textId="77777777" w:rsidR="0046775D" w:rsidRDefault="0046775D">
      <w:pPr>
        <w:autoSpaceDE w:val="0"/>
        <w:rPr>
          <w:lang w:eastAsia="fr-FR"/>
        </w:rPr>
      </w:pPr>
      <w:r>
        <w:rPr>
          <w:rStyle w:val="apple-style-span"/>
          <w:lang w:eastAsia="fr-FR"/>
        </w:rPr>
        <w:t>B =</w:t>
      </w:r>
      <w:r w:rsidR="00272258">
        <w:rPr>
          <w:rStyle w:val="apple-style-span"/>
          <w:lang w:eastAsia="fr-FR"/>
        </w:rPr>
        <w:t xml:space="preserve"> </w:t>
      </w:r>
      <w:r>
        <w:rPr>
          <w:rStyle w:val="apple-style-span"/>
          <w:lang w:eastAsia="fr-FR"/>
        </w:rPr>
        <w:t>{1,8,</w:t>
      </w:r>
      <w:r>
        <w:rPr>
          <w:rStyle w:val="apple-style-span"/>
          <w:b/>
          <w:bCs/>
          <w:lang w:eastAsia="fr-FR"/>
        </w:rPr>
        <w:t>7,3,2</w:t>
      </w:r>
      <w:r>
        <w:rPr>
          <w:rStyle w:val="apple-style-span"/>
          <w:lang w:eastAsia="fr-FR"/>
        </w:rPr>
        <w:t>,11,5}</w:t>
      </w:r>
    </w:p>
    <w:p w14:paraId="075A6E2D" w14:textId="77777777" w:rsidR="0046775D" w:rsidRDefault="0046775D">
      <w:pPr>
        <w:autoSpaceDE w:val="0"/>
        <w:rPr>
          <w:lang w:eastAsia="fr-FR"/>
        </w:rPr>
      </w:pPr>
    </w:p>
    <w:p w14:paraId="5C6A86A5" w14:textId="77777777" w:rsidR="005411C5" w:rsidRDefault="005411C5">
      <w:pPr>
        <w:autoSpaceDE w:val="0"/>
        <w:rPr>
          <w:b/>
          <w:sz w:val="28"/>
          <w:szCs w:val="28"/>
          <w:u w:val="single"/>
          <w:lang w:eastAsia="fr-FR"/>
        </w:rPr>
      </w:pPr>
    </w:p>
    <w:sectPr w:rsidR="005411C5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mbusRomNo9L-Regu">
    <w:altName w:val="Times New Roman"/>
    <w:charset w:val="00"/>
    <w:family w:val="auto"/>
    <w:pitch w:val="default"/>
  </w:font>
  <w:font w:name="Liberation Sans">
    <w:altName w:val="Arial"/>
    <w:charset w:val="80"/>
    <w:family w:val="swiss"/>
    <w:pitch w:val="variable"/>
  </w:font>
  <w:font w:name="DejaVu Sans">
    <w:charset w:val="80"/>
    <w:family w:val="auto"/>
    <w:pitch w:val="variable"/>
  </w:font>
  <w:font w:name="Lohit Hindi">
    <w:altName w:val="MS Mincho"/>
    <w:charset w:val="8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erif">
    <w:altName w:val="MS PMincho"/>
    <w:charset w:val="80"/>
    <w:family w:val="roman"/>
    <w:pitch w:val="variable"/>
  </w:font>
  <w:font w:name="FreeMono">
    <w:charset w:val="80"/>
    <w:family w:val="moder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singleLevel"/>
    <w:tmpl w:val="00000001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1425" w:hanging="360"/>
      </w:pPr>
      <w:rPr>
        <w:rFonts w:ascii="Symbol" w:hAnsi="Symbol" w:cs="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F00"/>
    <w:rsid w:val="00244BD1"/>
    <w:rsid w:val="00272258"/>
    <w:rsid w:val="003E4F9D"/>
    <w:rsid w:val="0046775D"/>
    <w:rsid w:val="005411C5"/>
    <w:rsid w:val="005B3F00"/>
    <w:rsid w:val="00703046"/>
    <w:rsid w:val="007230F9"/>
    <w:rsid w:val="00963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ECE0972"/>
  <w15:chartTrackingRefBased/>
  <w15:docId w15:val="{4C4419ED-62F1-4D64-97C0-C0038D06B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zh-CN"/>
    </w:rPr>
  </w:style>
  <w:style w:type="character" w:default="1" w:styleId="Policepardfaut">
    <w:name w:val="Default Paragraph Font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3z0">
    <w:name w:val="WW8Num3z0"/>
    <w:rPr>
      <w:rFonts w:ascii="NimbusRomNo9L-Regu" w:eastAsia="Times New Roman" w:hAnsi="NimbusRomNo9L-Regu" w:cs="NimbusRomNo9L-Regu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3z3">
    <w:name w:val="WW8Num3z3"/>
    <w:rPr>
      <w:rFonts w:ascii="Symbol" w:hAnsi="Symbol" w:cs="Symbol"/>
    </w:rPr>
  </w:style>
  <w:style w:type="character" w:customStyle="1" w:styleId="Policepardfaut1">
    <w:name w:val="Police par défaut1"/>
  </w:style>
  <w:style w:type="character" w:customStyle="1" w:styleId="apple-style-span">
    <w:name w:val="apple-style-span"/>
    <w:basedOn w:val="Policepardfaut1"/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paragraph" w:customStyle="1" w:styleId="Titre1">
    <w:name w:val="Titre1"/>
    <w:basedOn w:val="Normal"/>
    <w:next w:val="Corpsdetexte"/>
    <w:pPr>
      <w:keepNext/>
      <w:spacing w:before="240" w:after="120"/>
    </w:pPr>
    <w:rPr>
      <w:rFonts w:ascii="Liberation Sans" w:eastAsia="DejaVu Sans" w:hAnsi="Liberation Sans" w:cs="Lohit Hindi"/>
      <w:sz w:val="28"/>
      <w:szCs w:val="28"/>
    </w:rPr>
  </w:style>
  <w:style w:type="paragraph" w:styleId="Corpsdetexte">
    <w:name w:val="Body Text"/>
    <w:basedOn w:val="Normal"/>
    <w:pPr>
      <w:spacing w:after="120"/>
    </w:pPr>
  </w:style>
  <w:style w:type="paragraph" w:styleId="Liste">
    <w:name w:val="List"/>
    <w:basedOn w:val="Corpsdetexte"/>
    <w:rPr>
      <w:rFonts w:cs="Lohit Hind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190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IGA Belvédère</vt:lpstr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IGA Belvédère</dc:title>
  <dc:subject/>
  <dc:creator>iga</dc:creator>
  <cp:keywords/>
  <cp:lastModifiedBy>Khalid</cp:lastModifiedBy>
  <cp:revision>2</cp:revision>
  <cp:lastPrinted>2011-03-13T21:12:00Z</cp:lastPrinted>
  <dcterms:created xsi:type="dcterms:W3CDTF">2021-01-29T11:36:00Z</dcterms:created>
  <dcterms:modified xsi:type="dcterms:W3CDTF">2021-01-29T11:36:00Z</dcterms:modified>
</cp:coreProperties>
</file>