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27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Expandable treatment/group columns may be shown with ellipsis (...) and a Total column. Tables use the standard three-line table format (三线表).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t_demog_summary.sas.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t_baseline_chars.sas.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t_prot_dev.sas.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ADSL. Program: t_populations.sas.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ADEX. Program: t_exposure_summary.sas.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t_biomarker_baseline.sas.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ADSL. Program: t_disp_site.sas.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ADSL. Program: t_screen_fail.sas.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t_protdev_cat.sas.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ADMH. Program: t_surg_hist.sas.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Control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ADEFF. Program: t_primary_eff.sas.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ADEFF, ADTTE. Program: t_secondary_eff.sas.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14.2.3  Subgroup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Subgroup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Subgroup analyses are exploratory.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t_subgroup_primary.sas.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t_sensitivity_eff.sas.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Control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t_ni_analysis.sas.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t_tipping_point.sas.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t_estimand_sens.sas.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ADPRO. Program: t_ttd_qol.sas.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f_forest_primary.sas.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f_longitudinal_eff.sas.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f_cdf_eff.sas.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Control Rate (DCR = CR+PR+SD)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ADRS. Program: t_bor.sas.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t_orr.sas.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t_dcr.sas.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ADRS, ADTTE. Program: t_dor.sas.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t_ttr.sas.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ADTTE. Program: t_pfs_primary.sas.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ADTTE. Program: t_os_primary.sas.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t_pfs_sensitivity.sas.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14.2.17  PFS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14.2.18  OS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t_os_subgroup.sas.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t_target_lesion.sas.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t_landmark_os.sas.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ADTTE, ADCM. Program: t_tfst.sas.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f_waterfall.sas.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f_spider.sas.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ADEX, ADRS. Program: f_swimmer.sas.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ADPK, ADEFF. Program: t_pkpd_corr.sas.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alphabetically by SOC; PTs by descending frequency in G1.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t_hyslaw_detail.sas.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f_edish.sas.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ADAE, ADTTE. Program: t_death_detail.sas.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ADTTE. Program: t_deaths.sas.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PTs with incidence &gt;=5% in any arm. Sorted by descending frequency in G1.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t_spo2_chg.sas.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(G1 / G2)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t_rr_chg.sas.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ADVS. Program: t_temp_chg.sas.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14.3.1.11  TEAEs by Age Group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Age Group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&lt;65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&gt;=65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t_ae_age.sas.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t_coag_chg.sas.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ADVS. Program: t_vs_outlier.sas.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14.3.1.12  TEAEs by Sex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Sex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t_ae_sex.sas.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t_coag_shift.sas.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t_holter.sas.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t_hys_law.sas.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t_ua_dip_shift.sas.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t_ecg_morph.sas.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t_lipid_chg.sas.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ADPE. Program: t_pe_findings.sas.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t_heme_by_visit.sas.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t_lipid_shift.sas.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ADPE. Program: t_pe_new_worse.sas.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t_chem_by_visit.sas.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t_thyroid_chg.sas.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ADEG, ADPC. Program: f_qtcf_conc.sas.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t_glucose_chg.sas.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t_cardiac_bio.sas.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f_lab_longitudinal.sas.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t_pancreas.sas.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f_lft_box.sas.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t_ig_chg.sas.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t_lymph_subset.sas.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t_vs_notable.sas.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t_cytokine.sas.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f_vs_longitudinal.sas.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t_aki_kdigo.sas.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f_lft_uln.sas.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t_urine_chem.sas.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f_egfr_traj.sas.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t_qtcf_cat.sas.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f_lab_heatmap.sas.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ADQS. Program: t_ecog_shift.sas.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t_chem_shift_nr.sas.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ADVS, ADEG. Program: t_vs_shift.sas.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ADVS. Program: t_weight_chg.sas.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t_ecg_chg_bl.sas.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t_lab_worst_visit.sas.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t_pk_conc.sas.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t_pk_params.sas.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t_ada_incidence.sas.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t_pro_summary.sas.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ADPD. Program: t_pd_summary.sas.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t_gene_aberrations.sas.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f_pk_profile.sas.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ADIS. Program: t_ada_titer.sas.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f_pk_overlay.sas.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ADIS, ADPP. Program: t_ada_pk_impact.sas.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ADPD. Program: f_pd_time.sas.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ADIS. Program: t_nab_detail.sas.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f_biomarker_box.sas.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ADBM. Program: t_pd_bio_chg.sas.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ADPC. Program: t_ctrough.sas.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ADPC. Program: t_steady_state.sas.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ADPP. Program: t_urine_pk.sas.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ADSL. Program: l_disposition.sas.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ADSL. Program: l_demog.sas.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l_protdev.sas.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l_vitalsigns.sas.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l_ecg.sas.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l_tumor_response.sas.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l_survival.sas.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ADEX. Program: l_exposure.sas.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ADPC. Program: l_pk_conc.sas.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l_pk_params.sas.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l_ada.sas.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l_biomarker.sas.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l_pro.sas.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l_subsequent_therapy.sas.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ADTTE. Program: l_deaths.sas.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l_prior_cancer_proc.sas.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l_hyslaw.sas.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ADPE. Program: l_pe.sas.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l_ua.sas.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l_coag.sas.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l_cardiac_bio.sas.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l_lymph_cyto.sas.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ADEX. Program: l_dose_mod.sas.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l_hormone.sas.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