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E84" w:rsidRDefault="00130328" w:rsidP="00900042">
      <w:pPr>
        <w:pStyle w:val="Titre"/>
        <w:jc w:val="center"/>
        <w:rPr>
          <w:lang w:val="en-US"/>
        </w:rPr>
      </w:pPr>
      <w:proofErr w:type="spellStart"/>
      <w:r>
        <w:rPr>
          <w:lang w:val="en-US"/>
        </w:rPr>
        <w:t>Shanoir</w:t>
      </w:r>
      <w:proofErr w:type="spellEnd"/>
      <w:r w:rsidR="00A17976">
        <w:rPr>
          <w:lang w:val="en-US"/>
        </w:rPr>
        <w:t xml:space="preserve"> NG</w:t>
      </w:r>
    </w:p>
    <w:p w:rsidR="00AD2983" w:rsidRPr="006C2E47" w:rsidRDefault="00130328" w:rsidP="00900042">
      <w:pPr>
        <w:pStyle w:val="Titre"/>
        <w:jc w:val="center"/>
        <w:rPr>
          <w:lang w:val="en-US"/>
        </w:rPr>
      </w:pPr>
      <w:proofErr w:type="spellStart"/>
      <w:r>
        <w:rPr>
          <w:lang w:val="en-US"/>
        </w:rPr>
        <w:t>Solr</w:t>
      </w:r>
      <w:proofErr w:type="spellEnd"/>
      <w:r>
        <w:rPr>
          <w:lang w:val="en-US"/>
        </w:rPr>
        <w:t xml:space="preserve"> </w:t>
      </w:r>
      <w:r w:rsidR="00DB50BC">
        <w:rPr>
          <w:lang w:val="en-US"/>
        </w:rPr>
        <w:t>s</w:t>
      </w:r>
      <w:r>
        <w:rPr>
          <w:lang w:val="en-US"/>
        </w:rPr>
        <w:t>earch</w:t>
      </w:r>
      <w:r w:rsidR="00DB50BC">
        <w:rPr>
          <w:lang w:val="en-US"/>
        </w:rPr>
        <w:t xml:space="preserve"> s</w:t>
      </w:r>
      <w:r w:rsidR="00C33E84" w:rsidRPr="006C2E47">
        <w:rPr>
          <w:lang w:val="en-US"/>
        </w:rPr>
        <w:t>p</w:t>
      </w:r>
      <w:r w:rsidR="00AC45E8" w:rsidRPr="006C2E47">
        <w:rPr>
          <w:lang w:val="en-US"/>
        </w:rPr>
        <w:t>e</w:t>
      </w:r>
      <w:r w:rsidR="00C33E84" w:rsidRPr="006C2E47">
        <w:rPr>
          <w:lang w:val="en-US"/>
        </w:rPr>
        <w:t>cifications</w:t>
      </w:r>
      <w:bookmarkStart w:id="0" w:name="_GoBack"/>
      <w:bookmarkEnd w:id="0"/>
    </w:p>
    <w:p w:rsidR="00C33E84" w:rsidRPr="006C2E47" w:rsidRDefault="00C33E84" w:rsidP="00455AC6">
      <w:pPr>
        <w:jc w:val="both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7638794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3D2D" w:rsidRPr="006C2E47" w:rsidRDefault="000D3D2D" w:rsidP="00455AC6">
          <w:pPr>
            <w:pStyle w:val="En-ttedetabledesmatires"/>
            <w:numPr>
              <w:ilvl w:val="0"/>
              <w:numId w:val="0"/>
            </w:numPr>
            <w:jc w:val="both"/>
            <w:rPr>
              <w:lang w:val="en-US"/>
            </w:rPr>
          </w:pPr>
          <w:r w:rsidRPr="006C2E47">
            <w:rPr>
              <w:lang w:val="en-US"/>
            </w:rPr>
            <w:t xml:space="preserve">Table </w:t>
          </w:r>
          <w:r w:rsidR="00497685" w:rsidRPr="006C2E47">
            <w:rPr>
              <w:lang w:val="en-US"/>
            </w:rPr>
            <w:t>of contents</w:t>
          </w:r>
        </w:p>
        <w:p w:rsidR="00A53731" w:rsidRDefault="000D3D2D">
          <w:pPr>
            <w:pStyle w:val="TM1"/>
            <w:rPr>
              <w:rFonts w:eastAsiaTheme="minorEastAsia"/>
              <w:noProof/>
              <w:lang w:eastAsia="fr-FR"/>
            </w:rPr>
          </w:pPr>
          <w:r w:rsidRPr="006C2E47">
            <w:rPr>
              <w:lang w:val="en-US"/>
            </w:rPr>
            <w:fldChar w:fldCharType="begin"/>
          </w:r>
          <w:r w:rsidRPr="006C2E47">
            <w:rPr>
              <w:lang w:val="en-US"/>
            </w:rPr>
            <w:instrText xml:space="preserve"> TOC \o "1-3" \h \z \u </w:instrText>
          </w:r>
          <w:r w:rsidRPr="006C2E47">
            <w:rPr>
              <w:lang w:val="en-US"/>
            </w:rPr>
            <w:fldChar w:fldCharType="separate"/>
          </w:r>
          <w:hyperlink w:anchor="_Toc464640151" w:history="1">
            <w:r w:rsidR="00A53731" w:rsidRPr="00782C73">
              <w:rPr>
                <w:rStyle w:val="Lienhypertexte"/>
                <w:noProof/>
                <w:lang w:val="en-US"/>
              </w:rPr>
              <w:t>1</w:t>
            </w:r>
            <w:r w:rsidR="00A53731">
              <w:rPr>
                <w:rFonts w:eastAsiaTheme="minorEastAsia"/>
                <w:noProof/>
                <w:lang w:eastAsia="fr-FR"/>
              </w:rPr>
              <w:tab/>
            </w:r>
            <w:r w:rsidR="00A53731" w:rsidRPr="00782C73">
              <w:rPr>
                <w:rStyle w:val="Lienhypertexte"/>
                <w:noProof/>
                <w:lang w:val="en-US"/>
              </w:rPr>
              <w:t>Context</w:t>
            </w:r>
            <w:r w:rsidR="00A53731">
              <w:rPr>
                <w:noProof/>
                <w:webHidden/>
              </w:rPr>
              <w:tab/>
            </w:r>
            <w:r w:rsidR="00A53731">
              <w:rPr>
                <w:noProof/>
                <w:webHidden/>
              </w:rPr>
              <w:fldChar w:fldCharType="begin"/>
            </w:r>
            <w:r w:rsidR="00A53731">
              <w:rPr>
                <w:noProof/>
                <w:webHidden/>
              </w:rPr>
              <w:instrText xml:space="preserve"> PAGEREF _Toc464640151 \h </w:instrText>
            </w:r>
            <w:r w:rsidR="00A53731">
              <w:rPr>
                <w:noProof/>
                <w:webHidden/>
              </w:rPr>
            </w:r>
            <w:r w:rsidR="00A53731">
              <w:rPr>
                <w:noProof/>
                <w:webHidden/>
              </w:rPr>
              <w:fldChar w:fldCharType="separate"/>
            </w:r>
            <w:r w:rsidR="00A53731">
              <w:rPr>
                <w:noProof/>
                <w:webHidden/>
              </w:rPr>
              <w:t>1</w:t>
            </w:r>
            <w:r w:rsidR="00A53731">
              <w:rPr>
                <w:noProof/>
                <w:webHidden/>
              </w:rPr>
              <w:fldChar w:fldCharType="end"/>
            </w:r>
          </w:hyperlink>
        </w:p>
        <w:p w:rsidR="00A53731" w:rsidRDefault="00A53731">
          <w:pPr>
            <w:pStyle w:val="TM2"/>
            <w:tabs>
              <w:tab w:val="left" w:pos="880"/>
            </w:tabs>
            <w:rPr>
              <w:rFonts w:eastAsiaTheme="minorEastAsia"/>
              <w:noProof/>
              <w:lang w:eastAsia="fr-FR"/>
            </w:rPr>
          </w:pPr>
          <w:hyperlink w:anchor="_Toc464640152" w:history="1">
            <w:r w:rsidRPr="00782C73">
              <w:rPr>
                <w:rStyle w:val="Lienhypertexte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82C73">
              <w:rPr>
                <w:rStyle w:val="Lienhypertexte"/>
                <w:noProof/>
                <w:lang w:val="en-US"/>
              </w:rPr>
              <w:t>Project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_Toc464640152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731" w:rsidRDefault="00A53731">
          <w:pPr>
            <w:pStyle w:val="TM2"/>
            <w:tabs>
              <w:tab w:val="left" w:pos="880"/>
            </w:tabs>
            <w:rPr>
              <w:rFonts w:eastAsiaTheme="minorEastAsia"/>
              <w:noProof/>
              <w:lang w:eastAsia="fr-FR"/>
            </w:rPr>
          </w:pPr>
          <w:hyperlink w:anchor="_Toc464640153" w:history="1">
            <w:r w:rsidRPr="00782C73">
              <w:rPr>
                <w:rStyle w:val="Lienhypertexte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82C73">
              <w:rPr>
                <w:rStyle w:val="Lienhypertexte"/>
                <w:noProof/>
                <w:lang w:val="en-US"/>
              </w:rPr>
              <w:t>Solr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_Toc464640153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731" w:rsidRDefault="00A53731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464640154" w:history="1">
            <w:r w:rsidRPr="00782C73">
              <w:rPr>
                <w:rStyle w:val="Lienhypertexte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82C73">
              <w:rPr>
                <w:rStyle w:val="Lienhypertexte"/>
                <w:noProof/>
                <w:lang w:val="en-US"/>
              </w:rPr>
              <w:t>Indexing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_Toc464640154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731" w:rsidRDefault="00A53731">
          <w:pPr>
            <w:pStyle w:val="TM2"/>
            <w:tabs>
              <w:tab w:val="left" w:pos="880"/>
            </w:tabs>
            <w:rPr>
              <w:rFonts w:eastAsiaTheme="minorEastAsia"/>
              <w:noProof/>
              <w:lang w:eastAsia="fr-FR"/>
            </w:rPr>
          </w:pPr>
          <w:hyperlink w:anchor="_Toc464640155" w:history="1">
            <w:r w:rsidRPr="00782C73">
              <w:rPr>
                <w:rStyle w:val="Lienhypertexte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82C73">
              <w:rPr>
                <w:rStyle w:val="Lienhypertexte"/>
                <w:noProof/>
                <w:lang w:val="en-US"/>
              </w:rPr>
              <w:t>Data to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_Toc464640155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731" w:rsidRDefault="00A53731">
          <w:pPr>
            <w:pStyle w:val="TM2"/>
            <w:tabs>
              <w:tab w:val="left" w:pos="880"/>
            </w:tabs>
            <w:rPr>
              <w:rFonts w:eastAsiaTheme="minorEastAsia"/>
              <w:noProof/>
              <w:lang w:eastAsia="fr-FR"/>
            </w:rPr>
          </w:pPr>
          <w:hyperlink w:anchor="_Toc464640156" w:history="1">
            <w:r w:rsidRPr="00782C73">
              <w:rPr>
                <w:rStyle w:val="Lienhypertexte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82C73">
              <w:rPr>
                <w:rStyle w:val="Lienhypertexte"/>
                <w:noProof/>
                <w:lang w:val="en-US"/>
              </w:rPr>
              <w:t>Indexing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_Toc464640156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731" w:rsidRDefault="00A53731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464640157" w:history="1">
            <w:r w:rsidRPr="00782C73">
              <w:rPr>
                <w:rStyle w:val="Lienhypertexte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82C73">
              <w:rPr>
                <w:rStyle w:val="Lienhypertexte"/>
                <w:noProof/>
                <w:lang w:val="en-US"/>
              </w:rPr>
              <w:t>Search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_Toc464640157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731" w:rsidRDefault="00A53731">
          <w:pPr>
            <w:pStyle w:val="TM2"/>
            <w:tabs>
              <w:tab w:val="left" w:pos="880"/>
            </w:tabs>
            <w:rPr>
              <w:rFonts w:eastAsiaTheme="minorEastAsia"/>
              <w:noProof/>
              <w:lang w:eastAsia="fr-FR"/>
            </w:rPr>
          </w:pPr>
          <w:hyperlink w:anchor="_Toc464640159" w:history="1">
            <w:r w:rsidRPr="00782C73">
              <w:rPr>
                <w:rStyle w:val="Lienhypertexte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82C73">
              <w:rPr>
                <w:rStyle w:val="Lienhypertexte"/>
                <w:noProof/>
                <w:lang w:val="en-US"/>
              </w:rPr>
              <w:t>Search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_Toc464640159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731" w:rsidRDefault="00A5373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4640160" w:history="1">
            <w:r w:rsidRPr="00782C73">
              <w:rPr>
                <w:rStyle w:val="Lienhypertexte"/>
                <w:noProof/>
                <w:lang w:val="en-US"/>
              </w:rPr>
              <w:t>3.1.1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82C73">
              <w:rPr>
                <w:rStyle w:val="Lienhypertexte"/>
                <w:noProof/>
                <w:lang w:val="en-US"/>
              </w:rPr>
              <w:t>Study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_Toc464640160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731" w:rsidRDefault="00A5373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4640161" w:history="1">
            <w:r w:rsidRPr="00782C73">
              <w:rPr>
                <w:rStyle w:val="Lienhypertexte"/>
                <w:noProof/>
                <w:lang w:val="en-US"/>
              </w:rPr>
              <w:t>3.1.2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82C73">
              <w:rPr>
                <w:rStyle w:val="Lienhypertexte"/>
                <w:noProof/>
                <w:lang w:val="en-US"/>
              </w:rPr>
              <w:t>Subject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_Toc464640161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731" w:rsidRDefault="00A5373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4640162" w:history="1">
            <w:r w:rsidRPr="00782C73">
              <w:rPr>
                <w:rStyle w:val="Lienhypertexte"/>
                <w:noProof/>
                <w:lang w:val="en-US"/>
              </w:rPr>
              <w:t>3.1.3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82C73">
              <w:rPr>
                <w:rStyle w:val="Lienhypertexte"/>
                <w:noProof/>
                <w:lang w:val="en-US"/>
              </w:rPr>
              <w:t>Dataset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_Toc464640162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731" w:rsidRDefault="00A5373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4640163" w:history="1">
            <w:r w:rsidRPr="00782C73">
              <w:rPr>
                <w:rStyle w:val="Lienhypertexte"/>
                <w:noProof/>
                <w:lang w:val="en-US"/>
              </w:rPr>
              <w:t>3.1.4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82C73">
              <w:rPr>
                <w:rStyle w:val="Lienhypertexte"/>
                <w:noProof/>
                <w:lang w:val="en-US"/>
              </w:rPr>
              <w:t>Dataset creation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_Toc464640163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731" w:rsidRDefault="00A5373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4640164" w:history="1">
            <w:r w:rsidRPr="00782C73">
              <w:rPr>
                <w:rStyle w:val="Lienhypertexte"/>
                <w:noProof/>
                <w:lang w:val="en-US"/>
              </w:rPr>
              <w:t>3.1.5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82C73">
              <w:rPr>
                <w:rStyle w:val="Lienhypertexte"/>
                <w:noProof/>
                <w:lang w:val="en-US"/>
              </w:rPr>
              <w:t>Examination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_Toc464640164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731" w:rsidRDefault="00A53731">
          <w:pPr>
            <w:pStyle w:val="TM2"/>
            <w:tabs>
              <w:tab w:val="left" w:pos="880"/>
            </w:tabs>
            <w:rPr>
              <w:rFonts w:eastAsiaTheme="minorEastAsia"/>
              <w:noProof/>
              <w:lang w:eastAsia="fr-FR"/>
            </w:rPr>
          </w:pPr>
          <w:hyperlink w:anchor="_Toc464640165" w:history="1">
            <w:r w:rsidRPr="00782C73">
              <w:rPr>
                <w:rStyle w:val="Lienhypertexte"/>
                <w:noProof/>
                <w:lang w:val="en-US"/>
              </w:rPr>
              <w:t>3.2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82C73">
              <w:rPr>
                <w:rStyle w:val="Lienhypertexte"/>
                <w:noProof/>
                <w:lang w:val="en-US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_Toc464640165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731" w:rsidRDefault="00A5373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4640166" w:history="1">
            <w:r w:rsidRPr="00782C73">
              <w:rPr>
                <w:rStyle w:val="Lienhypertexte"/>
                <w:noProof/>
                <w:lang w:val="en-US"/>
              </w:rPr>
              <w:t>3.2.1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82C73">
              <w:rPr>
                <w:rStyle w:val="Lienhypertexte"/>
                <w:noProof/>
                <w:lang w:val="en-US"/>
              </w:rPr>
              <w:t>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_Toc464640166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731" w:rsidRDefault="00A53731">
          <w:pPr>
            <w:pStyle w:val="TM2"/>
            <w:tabs>
              <w:tab w:val="left" w:pos="880"/>
            </w:tabs>
            <w:rPr>
              <w:rFonts w:eastAsiaTheme="minorEastAsia"/>
              <w:noProof/>
              <w:lang w:eastAsia="fr-FR"/>
            </w:rPr>
          </w:pPr>
          <w:hyperlink w:anchor="_Toc464640167" w:history="1">
            <w:r w:rsidRPr="00782C73">
              <w:rPr>
                <w:rStyle w:val="Lienhypertexte"/>
                <w:noProof/>
                <w:lang w:val="en-US"/>
              </w:rPr>
              <w:t>3.3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82C73">
              <w:rPr>
                <w:rStyle w:val="Lienhypertexte"/>
                <w:noProof/>
                <w:lang w:val="en-US"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_Toc464640167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731" w:rsidRDefault="00A5373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4640168" w:history="1">
            <w:r w:rsidRPr="00782C73">
              <w:rPr>
                <w:rStyle w:val="Lienhypertexte"/>
                <w:noProof/>
                <w:lang w:val="en-US"/>
              </w:rPr>
              <w:t>3.3.1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82C73">
              <w:rPr>
                <w:rStyle w:val="Lienhypertexte"/>
                <w:noProof/>
                <w:lang w:val="en-US"/>
              </w:rPr>
              <w:t>Dataset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_Toc464640168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731" w:rsidRDefault="00A5373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4640169" w:history="1">
            <w:r w:rsidRPr="00782C73">
              <w:rPr>
                <w:rStyle w:val="Lienhypertexte"/>
                <w:noProof/>
                <w:lang w:val="en-US"/>
              </w:rPr>
              <w:t>3.3.2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82C73">
              <w:rPr>
                <w:rStyle w:val="Lienhypertexte"/>
                <w:noProof/>
                <w:lang w:val="en-US"/>
              </w:rPr>
              <w:t>Download DICOM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_Toc464640169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D2D" w:rsidRPr="006C2E47" w:rsidRDefault="000D3D2D" w:rsidP="00455AC6">
          <w:pPr>
            <w:jc w:val="both"/>
            <w:rPr>
              <w:lang w:val="en-US"/>
            </w:rPr>
          </w:pPr>
          <w:r w:rsidRPr="006C2E47">
            <w:rPr>
              <w:b/>
              <w:bCs/>
              <w:lang w:val="en-US"/>
            </w:rPr>
            <w:fldChar w:fldCharType="end"/>
          </w:r>
        </w:p>
      </w:sdtContent>
    </w:sdt>
    <w:p w:rsidR="00BD7A9F" w:rsidRDefault="00130328" w:rsidP="00455AC6">
      <w:pPr>
        <w:pStyle w:val="Titre1"/>
        <w:jc w:val="both"/>
        <w:rPr>
          <w:lang w:val="en-US"/>
        </w:rPr>
      </w:pPr>
      <w:bookmarkStart w:id="1" w:name="_Toc464640151"/>
      <w:r>
        <w:rPr>
          <w:lang w:val="en-US"/>
        </w:rPr>
        <w:t>C</w:t>
      </w:r>
      <w:r w:rsidR="00BD7A9F">
        <w:rPr>
          <w:lang w:val="en-US"/>
        </w:rPr>
        <w:t>ontext</w:t>
      </w:r>
      <w:bookmarkEnd w:id="1"/>
    </w:p>
    <w:p w:rsidR="002D475F" w:rsidRDefault="002D475F" w:rsidP="00455AC6">
      <w:pPr>
        <w:pStyle w:val="Titre2"/>
        <w:jc w:val="both"/>
        <w:rPr>
          <w:lang w:val="en-US"/>
        </w:rPr>
      </w:pPr>
      <w:bookmarkStart w:id="2" w:name="_Toc464640152"/>
      <w:r>
        <w:rPr>
          <w:lang w:val="en-US"/>
        </w:rPr>
        <w:t>Project presentation</w:t>
      </w:r>
      <w:bookmarkEnd w:id="2"/>
    </w:p>
    <w:p w:rsidR="002D475F" w:rsidRPr="00AC4213" w:rsidRDefault="002D475F" w:rsidP="00455AC6">
      <w:pPr>
        <w:jc w:val="both"/>
        <w:rPr>
          <w:lang w:val="en-US"/>
        </w:rPr>
      </w:pPr>
      <w:r w:rsidRPr="00AC4213">
        <w:rPr>
          <w:lang w:val="en-US"/>
        </w:rPr>
        <w:t xml:space="preserve">Following discussions on the way </w:t>
      </w:r>
      <w:proofErr w:type="spellStart"/>
      <w:r w:rsidRPr="00AC4213">
        <w:rPr>
          <w:lang w:val="en-US"/>
        </w:rPr>
        <w:t>Shanoir</w:t>
      </w:r>
      <w:proofErr w:type="spellEnd"/>
      <w:r w:rsidRPr="00AC4213">
        <w:rPr>
          <w:lang w:val="en-US"/>
        </w:rPr>
        <w:t xml:space="preserve"> </w:t>
      </w:r>
      <w:proofErr w:type="spellStart"/>
      <w:r w:rsidRPr="00AC4213">
        <w:rPr>
          <w:lang w:val="en-US"/>
        </w:rPr>
        <w:t>Neurinfo</w:t>
      </w:r>
      <w:proofErr w:type="spellEnd"/>
      <w:r w:rsidRPr="00AC4213">
        <w:rPr>
          <w:lang w:val="en-US"/>
        </w:rPr>
        <w:t xml:space="preserve"> is used by its users and the potential of </w:t>
      </w:r>
      <w:proofErr w:type="spellStart"/>
      <w:r w:rsidR="00495938" w:rsidRPr="00AC4213">
        <w:rPr>
          <w:lang w:val="en-US"/>
        </w:rPr>
        <w:t>Solr</w:t>
      </w:r>
      <w:proofErr w:type="spellEnd"/>
      <w:r w:rsidRPr="00AC4213">
        <w:rPr>
          <w:lang w:val="en-US"/>
        </w:rPr>
        <w:t xml:space="preserve">, this document describes how </w:t>
      </w:r>
      <w:proofErr w:type="spellStart"/>
      <w:r w:rsidRPr="00AC4213">
        <w:rPr>
          <w:lang w:val="en-US"/>
        </w:rPr>
        <w:t>Shanoir</w:t>
      </w:r>
      <w:proofErr w:type="spellEnd"/>
      <w:r w:rsidRPr="00AC4213">
        <w:rPr>
          <w:lang w:val="en-US"/>
        </w:rPr>
        <w:t xml:space="preserve"> </w:t>
      </w:r>
      <w:proofErr w:type="spellStart"/>
      <w:r w:rsidR="00495938" w:rsidRPr="00AC4213">
        <w:rPr>
          <w:lang w:val="en-US"/>
        </w:rPr>
        <w:t>Solr</w:t>
      </w:r>
      <w:proofErr w:type="spellEnd"/>
      <w:r w:rsidRPr="00AC4213">
        <w:rPr>
          <w:lang w:val="en-US"/>
        </w:rPr>
        <w:t xml:space="preserve"> could: </w:t>
      </w:r>
    </w:p>
    <w:p w:rsidR="002D475F" w:rsidRPr="00AC4213" w:rsidRDefault="002D475F" w:rsidP="00C17E5C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r w:rsidRPr="00AC4213">
        <w:rPr>
          <w:lang w:val="en-US"/>
        </w:rPr>
        <w:t xml:space="preserve">provide a surrogate to the Dataset and </w:t>
      </w:r>
      <w:proofErr w:type="spellStart"/>
      <w:r w:rsidRPr="00AC4213">
        <w:rPr>
          <w:lang w:val="en-US"/>
        </w:rPr>
        <w:t>MyResearchStudies</w:t>
      </w:r>
      <w:proofErr w:type="spellEnd"/>
      <w:r w:rsidRPr="00AC4213">
        <w:rPr>
          <w:lang w:val="en-US"/>
        </w:rPr>
        <w:t xml:space="preserve"> </w:t>
      </w:r>
      <w:proofErr w:type="spellStart"/>
      <w:r w:rsidRPr="00AC4213">
        <w:rPr>
          <w:lang w:val="en-US"/>
        </w:rPr>
        <w:t>Shanoir</w:t>
      </w:r>
      <w:proofErr w:type="spellEnd"/>
      <w:r w:rsidRPr="00AC4213">
        <w:rPr>
          <w:lang w:val="en-US"/>
        </w:rPr>
        <w:t xml:space="preserve"> menus with equivalent </w:t>
      </w:r>
      <w:r w:rsidR="00495938" w:rsidRPr="00AC4213">
        <w:rPr>
          <w:lang w:val="en-US"/>
        </w:rPr>
        <w:t>functionalities</w:t>
      </w:r>
      <w:r w:rsidRPr="00AC4213">
        <w:rPr>
          <w:lang w:val="en-US"/>
        </w:rPr>
        <w:t xml:space="preserve"> (in particular download of multiple series) and minimal development time : phase I</w:t>
      </w:r>
    </w:p>
    <w:p w:rsidR="002D475F" w:rsidRPr="00AC4213" w:rsidRDefault="002D475F" w:rsidP="00C17E5C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r w:rsidRPr="00AC4213">
        <w:rPr>
          <w:lang w:val="en-US"/>
        </w:rPr>
        <w:t xml:space="preserve">provide improved </w:t>
      </w:r>
      <w:r w:rsidR="00495938" w:rsidRPr="00AC4213">
        <w:rPr>
          <w:lang w:val="en-US"/>
        </w:rPr>
        <w:t>functionalities</w:t>
      </w:r>
      <w:r w:rsidRPr="00AC4213">
        <w:rPr>
          <w:lang w:val="en-US"/>
        </w:rPr>
        <w:t xml:space="preserve"> with reasonable development time : phase II</w:t>
      </w:r>
    </w:p>
    <w:p w:rsidR="00F8488C" w:rsidRDefault="00F8488C" w:rsidP="00455AC6">
      <w:pPr>
        <w:pStyle w:val="Titre2"/>
        <w:jc w:val="both"/>
        <w:rPr>
          <w:lang w:val="en-US"/>
        </w:rPr>
      </w:pPr>
      <w:bookmarkStart w:id="3" w:name="_Toc464640153"/>
      <w:proofErr w:type="spellStart"/>
      <w:r>
        <w:rPr>
          <w:lang w:val="en-US"/>
        </w:rPr>
        <w:t>Solr</w:t>
      </w:r>
      <w:bookmarkEnd w:id="3"/>
      <w:proofErr w:type="spellEnd"/>
    </w:p>
    <w:p w:rsidR="009C5811" w:rsidRDefault="009C5811" w:rsidP="00455AC6">
      <w:pPr>
        <w:jc w:val="both"/>
        <w:rPr>
          <w:lang w:val="en-US"/>
        </w:rPr>
      </w:pPr>
      <w:proofErr w:type="spellStart"/>
      <w:r w:rsidRPr="009C5811">
        <w:rPr>
          <w:lang w:val="en-US"/>
        </w:rPr>
        <w:t>Solr</w:t>
      </w:r>
      <w:proofErr w:type="spellEnd"/>
      <w:r w:rsidRPr="009F781F">
        <w:rPr>
          <w:lang w:val="en-US"/>
        </w:rPr>
        <w:t xml:space="preserve"> </w:t>
      </w:r>
      <w:r>
        <w:rPr>
          <w:lang w:val="en-US"/>
        </w:rPr>
        <w:t>(</w:t>
      </w:r>
      <w:hyperlink r:id="rId6" w:history="1">
        <w:r w:rsidRPr="00165E01">
          <w:rPr>
            <w:rStyle w:val="Lienhypertexte"/>
            <w:lang w:val="en-US"/>
          </w:rPr>
          <w:t>https://lucene.apache.org/solr/</w:t>
        </w:r>
      </w:hyperlink>
      <w:r>
        <w:rPr>
          <w:lang w:val="en-US"/>
        </w:rPr>
        <w:t>)</w:t>
      </w:r>
      <w:r w:rsidRPr="009C5811">
        <w:rPr>
          <w:lang w:val="en-US"/>
        </w:rPr>
        <w:t xml:space="preserve"> is the popular, blazing-fast, open source enterprise search </w:t>
      </w:r>
      <w:proofErr w:type="gramStart"/>
      <w:r w:rsidRPr="009C5811">
        <w:rPr>
          <w:lang w:val="en-US"/>
        </w:rPr>
        <w:t>platform</w:t>
      </w:r>
      <w:proofErr w:type="gramEnd"/>
      <w:r w:rsidRPr="009C5811">
        <w:rPr>
          <w:lang w:val="en-US"/>
        </w:rPr>
        <w:t xml:space="preserve"> built on Apache Lucene™.</w:t>
      </w:r>
    </w:p>
    <w:p w:rsidR="009F781F" w:rsidRDefault="009F781F" w:rsidP="00455AC6">
      <w:pPr>
        <w:jc w:val="both"/>
        <w:rPr>
          <w:lang w:val="en-US"/>
        </w:rPr>
      </w:pPr>
      <w:proofErr w:type="spellStart"/>
      <w:r w:rsidRPr="009F781F">
        <w:rPr>
          <w:lang w:val="en-US"/>
        </w:rPr>
        <w:lastRenderedPageBreak/>
        <w:t>Solr</w:t>
      </w:r>
      <w:proofErr w:type="spellEnd"/>
      <w:r>
        <w:rPr>
          <w:lang w:val="en-US"/>
        </w:rPr>
        <w:t xml:space="preserve"> </w:t>
      </w:r>
      <w:r w:rsidRPr="009F781F">
        <w:rPr>
          <w:lang w:val="en-US"/>
        </w:rPr>
        <w:t xml:space="preserve">is highly reliable, scalable and fault tolerant, providing distributed indexing, replication and load-balanced querying, automated failover and recovery, centralized configuration and more. </w:t>
      </w:r>
      <w:proofErr w:type="spellStart"/>
      <w:r w:rsidRPr="009F781F">
        <w:rPr>
          <w:lang w:val="en-US"/>
        </w:rPr>
        <w:t>Solr</w:t>
      </w:r>
      <w:proofErr w:type="spellEnd"/>
      <w:r w:rsidRPr="009F781F">
        <w:rPr>
          <w:lang w:val="en-US"/>
        </w:rPr>
        <w:t xml:space="preserve"> powers the search and navigation features of many of the world's largest internet sites.</w:t>
      </w:r>
    </w:p>
    <w:p w:rsidR="002D475F" w:rsidRDefault="002D475F" w:rsidP="00455AC6">
      <w:pPr>
        <w:jc w:val="both"/>
        <w:rPr>
          <w:lang w:val="en-US"/>
        </w:rPr>
      </w:pPr>
      <w:r>
        <w:rPr>
          <w:lang w:val="en-US"/>
        </w:rPr>
        <w:t>Criteria are used to search data. There are two kinds of criteria:</w:t>
      </w:r>
    </w:p>
    <w:p w:rsidR="002D475F" w:rsidRDefault="002D475F" w:rsidP="00C17E5C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Text search</w:t>
      </w:r>
    </w:p>
    <w:p w:rsidR="002D475F" w:rsidRDefault="002D475F" w:rsidP="00C17E5C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Facet search</w:t>
      </w:r>
    </w:p>
    <w:p w:rsidR="002D475F" w:rsidRDefault="002D475F" w:rsidP="00455AC6">
      <w:pPr>
        <w:jc w:val="both"/>
        <w:rPr>
          <w:lang w:val="en-US"/>
        </w:rPr>
      </w:pPr>
      <w:proofErr w:type="spellStart"/>
      <w:r>
        <w:rPr>
          <w:lang w:val="en-US"/>
        </w:rPr>
        <w:t>Solr</w:t>
      </w:r>
      <w:proofErr w:type="spellEnd"/>
      <w:r>
        <w:rPr>
          <w:lang w:val="en-US"/>
        </w:rPr>
        <w:t xml:space="preserve"> also allows to </w:t>
      </w:r>
      <w:r w:rsidR="0051243F">
        <w:rPr>
          <w:lang w:val="en-US"/>
        </w:rPr>
        <w:t>sort</w:t>
      </w:r>
      <w:r>
        <w:rPr>
          <w:lang w:val="en-US"/>
        </w:rPr>
        <w:t xml:space="preserve"> </w:t>
      </w:r>
      <w:r w:rsidR="0051243F">
        <w:rPr>
          <w:lang w:val="en-US"/>
        </w:rPr>
        <w:t xml:space="preserve">results </w:t>
      </w:r>
      <w:r>
        <w:rPr>
          <w:lang w:val="en-US"/>
        </w:rPr>
        <w:t>and to limit number of results.</w:t>
      </w:r>
    </w:p>
    <w:p w:rsidR="002D475F" w:rsidRPr="009F781F" w:rsidRDefault="002D475F" w:rsidP="00455AC6">
      <w:pPr>
        <w:jc w:val="both"/>
        <w:rPr>
          <w:lang w:val="en-US"/>
        </w:rPr>
      </w:pPr>
      <w:r>
        <w:rPr>
          <w:lang w:val="en-US"/>
        </w:rPr>
        <w:t>Facet field values depend on search and displayed results.</w:t>
      </w:r>
    </w:p>
    <w:p w:rsidR="00CB65B9" w:rsidRDefault="00CB65B9" w:rsidP="00455AC6">
      <w:pPr>
        <w:pStyle w:val="Titre1"/>
        <w:jc w:val="both"/>
        <w:rPr>
          <w:lang w:val="en-US"/>
        </w:rPr>
      </w:pPr>
      <w:bookmarkStart w:id="4" w:name="_Toc464640154"/>
      <w:r>
        <w:rPr>
          <w:lang w:val="en-US"/>
        </w:rPr>
        <w:t>Index</w:t>
      </w:r>
      <w:r w:rsidR="001E35D5">
        <w:rPr>
          <w:lang w:val="en-US"/>
        </w:rPr>
        <w:t>ing</w:t>
      </w:r>
      <w:bookmarkEnd w:id="4"/>
    </w:p>
    <w:p w:rsidR="009F781F" w:rsidRDefault="009F781F" w:rsidP="00455AC6">
      <w:pPr>
        <w:pStyle w:val="Titre2"/>
        <w:jc w:val="both"/>
        <w:rPr>
          <w:lang w:val="en-US"/>
        </w:rPr>
      </w:pPr>
      <w:bookmarkStart w:id="5" w:name="_Toc464640155"/>
      <w:r>
        <w:rPr>
          <w:lang w:val="en-US"/>
        </w:rPr>
        <w:t>Data to index</w:t>
      </w:r>
      <w:bookmarkEnd w:id="5"/>
    </w:p>
    <w:p w:rsidR="00FF6634" w:rsidRDefault="00FF6634" w:rsidP="00455AC6">
      <w:pPr>
        <w:jc w:val="both"/>
        <w:rPr>
          <w:lang w:val="en-US"/>
        </w:rPr>
      </w:pPr>
      <w:r>
        <w:rPr>
          <w:lang w:val="en-US"/>
        </w:rPr>
        <w:t>Data to index are:</w:t>
      </w:r>
    </w:p>
    <w:p w:rsidR="0045042C" w:rsidRDefault="0045042C" w:rsidP="0045042C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Study identifier</w:t>
      </w:r>
    </w:p>
    <w:p w:rsidR="00FF6634" w:rsidRDefault="00FF6634" w:rsidP="00C17E5C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Study name</w:t>
      </w:r>
    </w:p>
    <w:p w:rsidR="00FF6634" w:rsidRDefault="00FF6634" w:rsidP="00C17E5C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Subject name</w:t>
      </w:r>
    </w:p>
    <w:p w:rsidR="004A7651" w:rsidRDefault="004A7651" w:rsidP="00C17E5C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Dataset identifier</w:t>
      </w:r>
    </w:p>
    <w:p w:rsidR="00FF6634" w:rsidRDefault="00FF6634" w:rsidP="00C17E5C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Dataset name</w:t>
      </w:r>
    </w:p>
    <w:p w:rsidR="004A7651" w:rsidRDefault="004A7651" w:rsidP="00C17E5C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Dataset type</w:t>
      </w:r>
    </w:p>
    <w:p w:rsidR="00FF6634" w:rsidRDefault="00FF6634" w:rsidP="00C17E5C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Dataset creation date</w:t>
      </w:r>
    </w:p>
    <w:p w:rsidR="00FF6634" w:rsidRPr="00FF6634" w:rsidRDefault="00FF6634" w:rsidP="00C17E5C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Examination comment</w:t>
      </w:r>
    </w:p>
    <w:p w:rsidR="009F781F" w:rsidRDefault="009F781F" w:rsidP="00455AC6">
      <w:pPr>
        <w:pStyle w:val="Titre2"/>
        <w:jc w:val="both"/>
        <w:rPr>
          <w:lang w:val="en-US"/>
        </w:rPr>
      </w:pPr>
      <w:bookmarkStart w:id="6" w:name="_Toc464640156"/>
      <w:r>
        <w:rPr>
          <w:lang w:val="en-US"/>
        </w:rPr>
        <w:t>Indexing schedule</w:t>
      </w:r>
      <w:bookmarkEnd w:id="6"/>
    </w:p>
    <w:p w:rsidR="001E35D5" w:rsidRDefault="001E35D5" w:rsidP="00455AC6">
      <w:pPr>
        <w:jc w:val="both"/>
        <w:rPr>
          <w:lang w:val="en-US"/>
        </w:rPr>
      </w:pPr>
      <w:r>
        <w:rPr>
          <w:lang w:val="en-US"/>
        </w:rPr>
        <w:t>Data are indexed twice a day:</w:t>
      </w:r>
    </w:p>
    <w:p w:rsidR="001E35D5" w:rsidRDefault="001E35D5" w:rsidP="00C17E5C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6</w:t>
      </w:r>
      <w:r w:rsidR="00137E29">
        <w:rPr>
          <w:lang w:val="en-US"/>
        </w:rPr>
        <w:t xml:space="preserve"> </w:t>
      </w:r>
      <w:r>
        <w:rPr>
          <w:lang w:val="en-US"/>
        </w:rPr>
        <w:t>am</w:t>
      </w:r>
    </w:p>
    <w:p w:rsidR="001E35D5" w:rsidRPr="001E35D5" w:rsidRDefault="001E35D5" w:rsidP="00C17E5C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6</w:t>
      </w:r>
      <w:r w:rsidR="00137E29">
        <w:rPr>
          <w:lang w:val="en-US"/>
        </w:rPr>
        <w:t xml:space="preserve"> </w:t>
      </w:r>
      <w:r>
        <w:rPr>
          <w:lang w:val="en-US"/>
        </w:rPr>
        <w:t>pm</w:t>
      </w:r>
    </w:p>
    <w:p w:rsidR="00C33E84" w:rsidRDefault="00130328" w:rsidP="00455AC6">
      <w:pPr>
        <w:pStyle w:val="Titre1"/>
        <w:jc w:val="both"/>
        <w:rPr>
          <w:lang w:val="en-US"/>
        </w:rPr>
      </w:pPr>
      <w:bookmarkStart w:id="7" w:name="_Toc464640157"/>
      <w:r>
        <w:rPr>
          <w:lang w:val="en-US"/>
        </w:rPr>
        <w:t>Search page</w:t>
      </w:r>
      <w:bookmarkEnd w:id="7"/>
    </w:p>
    <w:p w:rsidR="00CE3291" w:rsidRDefault="00CE3291" w:rsidP="00CE3291">
      <w:pPr>
        <w:rPr>
          <w:lang w:val="en-US"/>
        </w:rPr>
      </w:pPr>
      <w:r>
        <w:rPr>
          <w:lang w:val="en-US"/>
        </w:rPr>
        <w:t>Search page is divided in two areas:</w:t>
      </w:r>
    </w:p>
    <w:p w:rsidR="00CE3291" w:rsidRDefault="00CE3291" w:rsidP="00C17E5C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Left area: search configuration</w:t>
      </w:r>
    </w:p>
    <w:p w:rsidR="00CE3291" w:rsidRPr="00CE3291" w:rsidRDefault="00CE3291" w:rsidP="00C17E5C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Right area: results presentation</w:t>
      </w:r>
      <w:r w:rsidR="00935DE8">
        <w:rPr>
          <w:lang w:val="en-US"/>
        </w:rPr>
        <w:t xml:space="preserve"> and actions</w:t>
      </w:r>
    </w:p>
    <w:p w:rsidR="00C94E59" w:rsidRPr="00C94E59" w:rsidRDefault="00E228DE" w:rsidP="00C94E59">
      <w:pPr>
        <w:jc w:val="both"/>
        <w:rPr>
          <w:lang w:val="en-US"/>
        </w:rPr>
      </w:pPr>
      <w:r>
        <w:rPr>
          <w:lang w:val="en-US"/>
        </w:rPr>
        <w:t>A</w:t>
      </w:r>
      <w:r w:rsidR="00FD6094">
        <w:rPr>
          <w:lang w:val="en-US"/>
        </w:rPr>
        <w:t xml:space="preserve"> user</w:t>
      </w:r>
      <w:r w:rsidR="00C94E59" w:rsidRPr="00C94E59">
        <w:rPr>
          <w:lang w:val="en-US"/>
        </w:rPr>
        <w:t xml:space="preserve"> can only access to datasets </w:t>
      </w:r>
      <w:r w:rsidR="00FD6094">
        <w:rPr>
          <w:lang w:val="en-US"/>
        </w:rPr>
        <w:t>of</w:t>
      </w:r>
      <w:r w:rsidR="00C94E59" w:rsidRPr="00C94E59">
        <w:rPr>
          <w:lang w:val="en-US"/>
        </w:rPr>
        <w:t xml:space="preserve"> studies</w:t>
      </w:r>
      <w:r w:rsidR="00063F72">
        <w:rPr>
          <w:lang w:val="en-US"/>
        </w:rPr>
        <w:t xml:space="preserve"> the user has access to</w:t>
      </w:r>
      <w:r w:rsidR="00C94E59" w:rsidRPr="00C94E59">
        <w:rPr>
          <w:lang w:val="en-US"/>
        </w:rPr>
        <w:t>.</w:t>
      </w:r>
      <w:r w:rsidR="0045042C">
        <w:rPr>
          <w:lang w:val="en-US"/>
        </w:rPr>
        <w:t xml:space="preserve"> This control is done on study identifier.</w:t>
      </w:r>
    </w:p>
    <w:p w:rsidR="00C94E59" w:rsidRDefault="00C94E59" w:rsidP="00C94E59">
      <w:pPr>
        <w:jc w:val="both"/>
        <w:rPr>
          <w:highlight w:val="yellow"/>
          <w:lang w:val="en-US"/>
        </w:rPr>
      </w:pPr>
      <w:r w:rsidRPr="00C94E59">
        <w:rPr>
          <w:lang w:val="en-US"/>
        </w:rPr>
        <w:t xml:space="preserve">By default, </w:t>
      </w:r>
      <w:r w:rsidR="006244AB">
        <w:rPr>
          <w:lang w:val="en-US"/>
        </w:rPr>
        <w:t>no filter is applied</w:t>
      </w:r>
      <w:r w:rsidR="006244AB" w:rsidRPr="00C94E59">
        <w:rPr>
          <w:lang w:val="en-US"/>
        </w:rPr>
        <w:t xml:space="preserve"> </w:t>
      </w:r>
      <w:r w:rsidR="006244AB">
        <w:rPr>
          <w:lang w:val="en-US"/>
        </w:rPr>
        <w:t>and</w:t>
      </w:r>
      <w:r w:rsidR="006244AB" w:rsidRPr="00C94E59">
        <w:rPr>
          <w:lang w:val="en-US"/>
        </w:rPr>
        <w:t xml:space="preserve"> </w:t>
      </w:r>
      <w:r w:rsidRPr="00C94E59">
        <w:rPr>
          <w:lang w:val="en-US"/>
        </w:rPr>
        <w:t>all datasets are displayed.</w:t>
      </w:r>
    </w:p>
    <w:p w:rsidR="00130328" w:rsidRDefault="00CE3291" w:rsidP="00455AC6">
      <w:pPr>
        <w:pStyle w:val="Titre2"/>
        <w:jc w:val="both"/>
        <w:rPr>
          <w:lang w:val="en-US"/>
        </w:rPr>
      </w:pPr>
      <w:bookmarkStart w:id="8" w:name="_Toc464640158"/>
      <w:bookmarkStart w:id="9" w:name="_Toc464640159"/>
      <w:bookmarkEnd w:id="8"/>
      <w:r>
        <w:rPr>
          <w:lang w:val="en-US"/>
        </w:rPr>
        <w:t>S</w:t>
      </w:r>
      <w:r w:rsidR="009965CB">
        <w:rPr>
          <w:lang w:val="en-US"/>
        </w:rPr>
        <w:t>earch</w:t>
      </w:r>
      <w:r>
        <w:rPr>
          <w:lang w:val="en-US"/>
        </w:rPr>
        <w:t xml:space="preserve"> configuration</w:t>
      </w:r>
      <w:bookmarkEnd w:id="9"/>
    </w:p>
    <w:p w:rsidR="00CE3291" w:rsidRDefault="00CE3291" w:rsidP="00CE3291">
      <w:pPr>
        <w:jc w:val="both"/>
        <w:rPr>
          <w:lang w:val="en-US"/>
        </w:rPr>
      </w:pPr>
      <w:r>
        <w:rPr>
          <w:lang w:val="en-US"/>
        </w:rPr>
        <w:t>Field facet values are limited to 5 by default. A “more” button allows to display all values. In this case, a “reduce” button limits values number to 5.</w:t>
      </w:r>
    </w:p>
    <w:p w:rsidR="00CE3291" w:rsidRDefault="00CE3291" w:rsidP="00CE3291">
      <w:pPr>
        <w:jc w:val="both"/>
        <w:rPr>
          <w:lang w:val="en-US"/>
        </w:rPr>
      </w:pPr>
      <w:r>
        <w:rPr>
          <w:lang w:val="en-US"/>
        </w:rPr>
        <w:t>After facets</w:t>
      </w:r>
      <w:r w:rsidR="00C17E5C">
        <w:rPr>
          <w:lang w:val="en-US"/>
        </w:rPr>
        <w:t xml:space="preserve"> selection</w:t>
      </w:r>
      <w:r>
        <w:rPr>
          <w:lang w:val="en-US"/>
        </w:rPr>
        <w:t>, user click</w:t>
      </w:r>
      <w:r w:rsidR="00C17E5C">
        <w:rPr>
          <w:lang w:val="en-US"/>
        </w:rPr>
        <w:t>s</w:t>
      </w:r>
      <w:r>
        <w:rPr>
          <w:lang w:val="en-US"/>
        </w:rPr>
        <w:t xml:space="preserve"> on “search” button to execute </w:t>
      </w:r>
      <w:proofErr w:type="spellStart"/>
      <w:r w:rsidRPr="009F781F">
        <w:rPr>
          <w:lang w:val="en-US"/>
        </w:rPr>
        <w:t>Solr</w:t>
      </w:r>
      <w:proofErr w:type="spellEnd"/>
      <w:r w:rsidRPr="009F781F">
        <w:rPr>
          <w:lang w:val="en-US"/>
        </w:rPr>
        <w:t xml:space="preserve"> </w:t>
      </w:r>
      <w:r>
        <w:rPr>
          <w:lang w:val="en-US"/>
        </w:rPr>
        <w:t>request. While receiving response, results are displayed and facets are updated.</w:t>
      </w:r>
      <w:r w:rsidR="00771008">
        <w:rPr>
          <w:lang w:val="en-US"/>
        </w:rPr>
        <w:t xml:space="preserve"> Search buttons are displayed on the top and at the bottom of search configuration part.</w:t>
      </w:r>
    </w:p>
    <w:p w:rsidR="00AC07FD" w:rsidRDefault="00AC07FD" w:rsidP="00455AC6">
      <w:pPr>
        <w:jc w:val="both"/>
        <w:rPr>
          <w:lang w:val="en-US"/>
        </w:rPr>
      </w:pPr>
      <w:r>
        <w:rPr>
          <w:lang w:val="en-US"/>
        </w:rPr>
        <w:t xml:space="preserve">Datasets could be </w:t>
      </w:r>
      <w:r w:rsidR="00C17E5C">
        <w:rPr>
          <w:lang w:val="en-US"/>
        </w:rPr>
        <w:t>filtered</w:t>
      </w:r>
      <w:r>
        <w:rPr>
          <w:lang w:val="en-US"/>
        </w:rPr>
        <w:t xml:space="preserve"> </w:t>
      </w:r>
      <w:r w:rsidR="00C17E5C">
        <w:rPr>
          <w:lang w:val="en-US"/>
        </w:rPr>
        <w:t>by</w:t>
      </w:r>
      <w:r>
        <w:rPr>
          <w:lang w:val="en-US"/>
        </w:rPr>
        <w:t xml:space="preserve"> these criteria:</w:t>
      </w:r>
    </w:p>
    <w:p w:rsidR="00AC07FD" w:rsidRDefault="00AC07FD" w:rsidP="00C17E5C">
      <w:pPr>
        <w:pStyle w:val="Paragraphedeliste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lastRenderedPageBreak/>
        <w:t>Study name</w:t>
      </w:r>
    </w:p>
    <w:p w:rsidR="00C94E59" w:rsidRDefault="00C94E59" w:rsidP="00C94E59">
      <w:pPr>
        <w:pStyle w:val="Paragraphedeliste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Dataset creation date</w:t>
      </w:r>
    </w:p>
    <w:p w:rsidR="00AC07FD" w:rsidRDefault="00AC07FD" w:rsidP="00C17E5C">
      <w:pPr>
        <w:pStyle w:val="Paragraphedeliste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Subject name</w:t>
      </w:r>
    </w:p>
    <w:p w:rsidR="00AC07FD" w:rsidRDefault="00AC07FD" w:rsidP="00C17E5C">
      <w:pPr>
        <w:pStyle w:val="Paragraphedeliste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Dataset name</w:t>
      </w:r>
    </w:p>
    <w:p w:rsidR="00AC07FD" w:rsidRPr="00455AC6" w:rsidRDefault="00AC07FD" w:rsidP="00C17E5C">
      <w:pPr>
        <w:pStyle w:val="Paragraphedeliste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Examination comment</w:t>
      </w:r>
    </w:p>
    <w:p w:rsidR="00FE557C" w:rsidRDefault="00FE557C" w:rsidP="00455AC6">
      <w:pPr>
        <w:pStyle w:val="Titre3"/>
        <w:jc w:val="both"/>
        <w:rPr>
          <w:lang w:val="en-US"/>
        </w:rPr>
      </w:pPr>
      <w:bookmarkStart w:id="10" w:name="_Toc464640160"/>
      <w:r>
        <w:rPr>
          <w:lang w:val="en-US"/>
        </w:rPr>
        <w:t>Study name</w:t>
      </w:r>
      <w:bookmarkEnd w:id="10"/>
    </w:p>
    <w:p w:rsidR="005F2338" w:rsidRDefault="002D475F" w:rsidP="00455AC6">
      <w:pPr>
        <w:jc w:val="both"/>
        <w:rPr>
          <w:lang w:val="en-US"/>
        </w:rPr>
      </w:pPr>
      <w:r>
        <w:rPr>
          <w:lang w:val="en-US"/>
        </w:rPr>
        <w:t>Study name criterion is a facet field. User is able to select zero, one or many study names.</w:t>
      </w:r>
      <w:r w:rsidR="00CD1556">
        <w:rPr>
          <w:lang w:val="en-US"/>
        </w:rPr>
        <w:t xml:space="preserve"> A checkbox is linked to each study name. Checkboxes are to the </w:t>
      </w:r>
      <w:r w:rsidR="00C94E59">
        <w:rPr>
          <w:lang w:val="en-US"/>
        </w:rPr>
        <w:t xml:space="preserve">left </w:t>
      </w:r>
      <w:r w:rsidR="00CD1556">
        <w:rPr>
          <w:lang w:val="en-US"/>
        </w:rPr>
        <w:t>of study name. They are vertically aligned.</w:t>
      </w:r>
    </w:p>
    <w:p w:rsidR="00C94E59" w:rsidRPr="005F2338" w:rsidRDefault="00C94E59" w:rsidP="00455AC6">
      <w:pPr>
        <w:jc w:val="both"/>
        <w:rPr>
          <w:lang w:val="en-US"/>
        </w:rPr>
      </w:pPr>
      <w:r>
        <w:rPr>
          <w:lang w:val="en-US"/>
        </w:rPr>
        <w:t>If no study is selected, no filter on this criterion is applied.</w:t>
      </w:r>
    </w:p>
    <w:p w:rsidR="00FE557C" w:rsidRDefault="00FE557C" w:rsidP="00455AC6">
      <w:pPr>
        <w:pStyle w:val="Titre3"/>
        <w:jc w:val="both"/>
        <w:rPr>
          <w:lang w:val="en-US"/>
        </w:rPr>
      </w:pPr>
      <w:bookmarkStart w:id="11" w:name="_Toc464640161"/>
      <w:r>
        <w:rPr>
          <w:lang w:val="en-US"/>
        </w:rPr>
        <w:t>Subject name</w:t>
      </w:r>
      <w:bookmarkEnd w:id="11"/>
    </w:p>
    <w:p w:rsidR="00C94E59" w:rsidRDefault="00C94E59" w:rsidP="00C94E59">
      <w:pPr>
        <w:jc w:val="both"/>
        <w:rPr>
          <w:lang w:val="en-US"/>
        </w:rPr>
      </w:pPr>
      <w:r>
        <w:rPr>
          <w:lang w:val="en-US"/>
        </w:rPr>
        <w:t>Subject name criterion is a text field. User can combine keywords (AND, OR) to refine search.</w:t>
      </w:r>
    </w:p>
    <w:p w:rsidR="00C94E59" w:rsidRDefault="00C94E59" w:rsidP="00C94E59">
      <w:pPr>
        <w:jc w:val="both"/>
        <w:rPr>
          <w:lang w:val="en-US"/>
        </w:rPr>
      </w:pPr>
      <w:r>
        <w:rPr>
          <w:lang w:val="en-US"/>
        </w:rPr>
        <w:t>A tooltip displays an information message explaining search and keywords.</w:t>
      </w:r>
    </w:p>
    <w:p w:rsidR="00C94E59" w:rsidRPr="005F2338" w:rsidRDefault="00C94E59" w:rsidP="00C94E59">
      <w:pPr>
        <w:jc w:val="both"/>
        <w:rPr>
          <w:lang w:val="en-US"/>
        </w:rPr>
      </w:pPr>
      <w:r>
        <w:rPr>
          <w:lang w:val="en-US"/>
        </w:rPr>
        <w:t>Message:</w:t>
      </w:r>
      <w:r w:rsidR="00692D3E">
        <w:rPr>
          <w:lang w:val="en-US"/>
        </w:rPr>
        <w:t xml:space="preserve"> To refine search, “AND” and “OR” keywords could be used between terms.</w:t>
      </w:r>
    </w:p>
    <w:p w:rsidR="00FE557C" w:rsidRDefault="00FE557C" w:rsidP="00455AC6">
      <w:pPr>
        <w:pStyle w:val="Titre3"/>
        <w:jc w:val="both"/>
        <w:rPr>
          <w:lang w:val="en-US"/>
        </w:rPr>
      </w:pPr>
      <w:bookmarkStart w:id="12" w:name="_Toc464640162"/>
      <w:r>
        <w:rPr>
          <w:lang w:val="en-US"/>
        </w:rPr>
        <w:t>Dataset name</w:t>
      </w:r>
      <w:bookmarkEnd w:id="12"/>
    </w:p>
    <w:p w:rsidR="0030632F" w:rsidRDefault="00837BBC" w:rsidP="00837BBC">
      <w:pPr>
        <w:jc w:val="both"/>
        <w:rPr>
          <w:lang w:val="en-US"/>
        </w:rPr>
      </w:pPr>
      <w:r>
        <w:rPr>
          <w:lang w:val="en-US"/>
        </w:rPr>
        <w:t xml:space="preserve">Dataset name criterion is a text field. User </w:t>
      </w:r>
      <w:r w:rsidR="00F93301">
        <w:rPr>
          <w:lang w:val="en-US"/>
        </w:rPr>
        <w:t>can combine keywords (AND, OR) to refine search.</w:t>
      </w:r>
    </w:p>
    <w:p w:rsidR="00837BBC" w:rsidRDefault="0030632F" w:rsidP="00837BBC">
      <w:pPr>
        <w:jc w:val="both"/>
        <w:rPr>
          <w:lang w:val="en-US"/>
        </w:rPr>
      </w:pPr>
      <w:r>
        <w:rPr>
          <w:lang w:val="en-US"/>
        </w:rPr>
        <w:t>A tooltip displays an information message explaining search and keywords.</w:t>
      </w:r>
    </w:p>
    <w:p w:rsidR="0030632F" w:rsidRPr="005F2338" w:rsidRDefault="0030632F" w:rsidP="00837BBC">
      <w:pPr>
        <w:jc w:val="both"/>
        <w:rPr>
          <w:lang w:val="en-US"/>
        </w:rPr>
      </w:pPr>
      <w:r>
        <w:rPr>
          <w:lang w:val="en-US"/>
        </w:rPr>
        <w:t>Message:</w:t>
      </w:r>
      <w:r w:rsidR="00692D3E" w:rsidRPr="00692D3E">
        <w:rPr>
          <w:lang w:val="en-US"/>
        </w:rPr>
        <w:t xml:space="preserve"> </w:t>
      </w:r>
      <w:r w:rsidR="00692D3E">
        <w:rPr>
          <w:lang w:val="en-US"/>
        </w:rPr>
        <w:t>To refine search, “AND” and “OR” keywords could be used between terms.</w:t>
      </w:r>
    </w:p>
    <w:p w:rsidR="00FE557C" w:rsidRDefault="00FE557C" w:rsidP="00455AC6">
      <w:pPr>
        <w:pStyle w:val="Titre3"/>
        <w:jc w:val="both"/>
        <w:rPr>
          <w:lang w:val="en-US"/>
        </w:rPr>
      </w:pPr>
      <w:bookmarkStart w:id="13" w:name="_Toc464640163"/>
      <w:r>
        <w:rPr>
          <w:lang w:val="en-US"/>
        </w:rPr>
        <w:t>Dataset creation date</w:t>
      </w:r>
      <w:bookmarkEnd w:id="13"/>
    </w:p>
    <w:p w:rsidR="0030632F" w:rsidRDefault="0030632F" w:rsidP="0030632F">
      <w:pPr>
        <w:rPr>
          <w:lang w:val="en-US"/>
        </w:rPr>
      </w:pPr>
      <w:r>
        <w:rPr>
          <w:lang w:val="en-US"/>
        </w:rPr>
        <w:t>Dataset creation date criterion allows to search datasets between two dates. So it is composed of 2 search fields:</w:t>
      </w:r>
    </w:p>
    <w:p w:rsidR="0030632F" w:rsidRDefault="0030632F" w:rsidP="00C17E5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Start date</w:t>
      </w:r>
    </w:p>
    <w:p w:rsidR="0030632F" w:rsidRDefault="0030632F" w:rsidP="00C17E5C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End date</w:t>
      </w:r>
    </w:p>
    <w:p w:rsidR="0030632F" w:rsidRPr="0030632F" w:rsidRDefault="0030632F" w:rsidP="0030632F">
      <w:pPr>
        <w:rPr>
          <w:lang w:val="en-US"/>
        </w:rPr>
      </w:pPr>
      <w:r>
        <w:rPr>
          <w:lang w:val="en-US"/>
        </w:rPr>
        <w:t xml:space="preserve">These dates </w:t>
      </w:r>
      <w:r w:rsidR="000E4B53">
        <w:rPr>
          <w:lang w:val="en-US"/>
        </w:rPr>
        <w:t>are defined with a calendar component.</w:t>
      </w:r>
    </w:p>
    <w:p w:rsidR="00FE557C" w:rsidRPr="00FF6634" w:rsidRDefault="00FE557C" w:rsidP="00455AC6">
      <w:pPr>
        <w:pStyle w:val="Titre3"/>
        <w:jc w:val="both"/>
        <w:rPr>
          <w:lang w:val="en-US"/>
        </w:rPr>
      </w:pPr>
      <w:bookmarkStart w:id="14" w:name="_Toc464640164"/>
      <w:r>
        <w:rPr>
          <w:lang w:val="en-US"/>
        </w:rPr>
        <w:t>Examination comment</w:t>
      </w:r>
      <w:bookmarkEnd w:id="14"/>
    </w:p>
    <w:p w:rsidR="0030632F" w:rsidRDefault="0030632F" w:rsidP="0030632F">
      <w:pPr>
        <w:jc w:val="both"/>
        <w:rPr>
          <w:lang w:val="en-US"/>
        </w:rPr>
      </w:pPr>
      <w:r>
        <w:rPr>
          <w:lang w:val="en-US"/>
        </w:rPr>
        <w:t>Examination comment criterion is a text field. User can combine keywords (AND, OR) to refine search.</w:t>
      </w:r>
    </w:p>
    <w:p w:rsidR="0030632F" w:rsidRDefault="0030632F" w:rsidP="0030632F">
      <w:pPr>
        <w:jc w:val="both"/>
        <w:rPr>
          <w:lang w:val="en-US"/>
        </w:rPr>
      </w:pPr>
      <w:r>
        <w:rPr>
          <w:lang w:val="en-US"/>
        </w:rPr>
        <w:t>A tooltip displays an information message explaining search and keywords.</w:t>
      </w:r>
    </w:p>
    <w:p w:rsidR="0030632F" w:rsidRPr="005F2338" w:rsidRDefault="0030632F" w:rsidP="0030632F">
      <w:pPr>
        <w:jc w:val="both"/>
        <w:rPr>
          <w:lang w:val="en-US"/>
        </w:rPr>
      </w:pPr>
      <w:r>
        <w:rPr>
          <w:lang w:val="en-US"/>
        </w:rPr>
        <w:t xml:space="preserve">Message: </w:t>
      </w:r>
      <w:r w:rsidR="00692D3E">
        <w:rPr>
          <w:lang w:val="en-US"/>
        </w:rPr>
        <w:t>To refine search, “AND” and “OR” keywords could be used between terms.</w:t>
      </w:r>
    </w:p>
    <w:p w:rsidR="00E528D7" w:rsidRDefault="00E528D7" w:rsidP="00455AC6">
      <w:pPr>
        <w:pStyle w:val="Titre2"/>
        <w:jc w:val="both"/>
        <w:rPr>
          <w:lang w:val="en-US"/>
        </w:rPr>
      </w:pPr>
      <w:bookmarkStart w:id="15" w:name="_Toc464640165"/>
      <w:r>
        <w:rPr>
          <w:lang w:val="en-US"/>
        </w:rPr>
        <w:t>Results</w:t>
      </w:r>
      <w:bookmarkEnd w:id="15"/>
    </w:p>
    <w:p w:rsidR="00935DE8" w:rsidRPr="00935DE8" w:rsidRDefault="00935DE8" w:rsidP="00935DE8">
      <w:pPr>
        <w:pStyle w:val="Titre3"/>
        <w:rPr>
          <w:lang w:val="en-US"/>
        </w:rPr>
      </w:pPr>
      <w:bookmarkStart w:id="16" w:name="_Toc464640166"/>
      <w:r>
        <w:rPr>
          <w:lang w:val="en-US"/>
        </w:rPr>
        <w:t>Presentation</w:t>
      </w:r>
      <w:bookmarkEnd w:id="16"/>
    </w:p>
    <w:p w:rsidR="00900042" w:rsidRDefault="00900042" w:rsidP="00900042">
      <w:pPr>
        <w:rPr>
          <w:lang w:val="en-US"/>
        </w:rPr>
      </w:pPr>
      <w:r>
        <w:rPr>
          <w:lang w:val="en-US"/>
        </w:rPr>
        <w:t>Results are displayed in a tree. Structure of this tree is:</w:t>
      </w:r>
    </w:p>
    <w:p w:rsidR="00900042" w:rsidRDefault="00900042" w:rsidP="00C17E5C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Study name</w:t>
      </w:r>
    </w:p>
    <w:p w:rsidR="00900042" w:rsidRDefault="00900042" w:rsidP="00C17E5C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>Subject ID</w:t>
      </w:r>
    </w:p>
    <w:p w:rsidR="00900042" w:rsidRDefault="00900042" w:rsidP="00C17E5C">
      <w:pPr>
        <w:pStyle w:val="Paragraphedeliste"/>
        <w:numPr>
          <w:ilvl w:val="2"/>
          <w:numId w:val="9"/>
        </w:numPr>
        <w:rPr>
          <w:lang w:val="en-US"/>
        </w:rPr>
      </w:pPr>
      <w:r>
        <w:rPr>
          <w:lang w:val="en-US"/>
        </w:rPr>
        <w:t>Examination (date + comment)</w:t>
      </w:r>
    </w:p>
    <w:p w:rsidR="00900042" w:rsidRDefault="00900042" w:rsidP="00C17E5C">
      <w:pPr>
        <w:pStyle w:val="Paragraphedeliste"/>
        <w:numPr>
          <w:ilvl w:val="3"/>
          <w:numId w:val="9"/>
        </w:numPr>
        <w:rPr>
          <w:lang w:val="en-US"/>
        </w:rPr>
      </w:pPr>
      <w:r>
        <w:rPr>
          <w:lang w:val="en-US"/>
        </w:rPr>
        <w:t>Dataset name</w:t>
      </w:r>
    </w:p>
    <w:p w:rsidR="006244AB" w:rsidRDefault="006244AB" w:rsidP="00900042">
      <w:pPr>
        <w:rPr>
          <w:lang w:val="en-US"/>
        </w:rPr>
      </w:pPr>
      <w:r>
        <w:rPr>
          <w:lang w:val="en-US"/>
        </w:rPr>
        <w:t>Results data are sorted by default:</w:t>
      </w:r>
    </w:p>
    <w:p w:rsidR="006244AB" w:rsidRDefault="006244AB" w:rsidP="00A17976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Study name: </w:t>
      </w:r>
      <w:r w:rsidRPr="006244AB">
        <w:rPr>
          <w:lang w:val="en-US"/>
        </w:rPr>
        <w:t>alphabetical order</w:t>
      </w:r>
    </w:p>
    <w:p w:rsidR="006244AB" w:rsidRDefault="006244AB" w:rsidP="00A17976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Subject ID: </w:t>
      </w:r>
      <w:r w:rsidRPr="006244AB">
        <w:rPr>
          <w:lang w:val="en-US"/>
        </w:rPr>
        <w:t>alphabetical order</w:t>
      </w:r>
    </w:p>
    <w:p w:rsidR="006244AB" w:rsidRDefault="006244AB" w:rsidP="00A17976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Examination: ascending date</w:t>
      </w:r>
    </w:p>
    <w:p w:rsidR="006244AB" w:rsidRPr="006244AB" w:rsidRDefault="006244AB" w:rsidP="00A17976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Dataset: ascending creation date</w:t>
      </w:r>
    </w:p>
    <w:p w:rsidR="00900042" w:rsidRDefault="00900042" w:rsidP="00900042">
      <w:pPr>
        <w:rPr>
          <w:lang w:val="en-US"/>
        </w:rPr>
      </w:pPr>
      <w:r>
        <w:rPr>
          <w:lang w:val="en-US"/>
        </w:rPr>
        <w:t>User is able to warp and unwarp results.</w:t>
      </w:r>
    </w:p>
    <w:p w:rsidR="00935DE8" w:rsidRDefault="00935DE8" w:rsidP="00935DE8">
      <w:pPr>
        <w:jc w:val="both"/>
        <w:rPr>
          <w:lang w:val="en-US"/>
        </w:rPr>
      </w:pPr>
      <w:r>
        <w:rPr>
          <w:lang w:val="en-US"/>
        </w:rPr>
        <w:t>A checkbox is to the right to each dataset name. User is able to select one or more datasets to execute actions.</w:t>
      </w:r>
    </w:p>
    <w:p w:rsidR="005B6283" w:rsidRDefault="005B6283" w:rsidP="00935DE8">
      <w:pPr>
        <w:jc w:val="both"/>
        <w:rPr>
          <w:lang w:val="en-US"/>
        </w:rPr>
      </w:pPr>
      <w:r>
        <w:rPr>
          <w:lang w:val="en-US"/>
        </w:rPr>
        <w:t>Each study, subject and examination is linked to a checkbox (to the right of the item). Checking/unchecking one of these checkboxes will check/uncheck checkboxes of all corresponding datasets.</w:t>
      </w:r>
    </w:p>
    <w:p w:rsidR="00935DE8" w:rsidRDefault="00935DE8" w:rsidP="00935DE8">
      <w:pPr>
        <w:pStyle w:val="Titre2"/>
        <w:rPr>
          <w:lang w:val="en-US"/>
        </w:rPr>
      </w:pPr>
      <w:bookmarkStart w:id="17" w:name="_Toc464640167"/>
      <w:r>
        <w:rPr>
          <w:lang w:val="en-US"/>
        </w:rPr>
        <w:t>Actions</w:t>
      </w:r>
      <w:bookmarkEnd w:id="17"/>
    </w:p>
    <w:p w:rsidR="001F2296" w:rsidRDefault="001F2296" w:rsidP="00635310">
      <w:pPr>
        <w:rPr>
          <w:lang w:val="en-US"/>
        </w:rPr>
      </w:pPr>
      <w:r>
        <w:rPr>
          <w:lang w:val="en-US"/>
        </w:rPr>
        <w:t>User can access a dataset by clicking on its name on results tree.</w:t>
      </w:r>
    </w:p>
    <w:p w:rsidR="00635310" w:rsidRDefault="00635310" w:rsidP="00635310">
      <w:pPr>
        <w:rPr>
          <w:lang w:val="en-US"/>
        </w:rPr>
      </w:pPr>
      <w:r>
        <w:rPr>
          <w:lang w:val="en-US"/>
        </w:rPr>
        <w:t>After selecting one or many datasets, user can execute one of these actions:</w:t>
      </w:r>
    </w:p>
    <w:p w:rsidR="00635310" w:rsidRDefault="00635310" w:rsidP="00C17E5C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Download DICOM data</w:t>
      </w:r>
    </w:p>
    <w:p w:rsidR="00771008" w:rsidRPr="00771008" w:rsidRDefault="00771008" w:rsidP="00A17976">
      <w:pPr>
        <w:rPr>
          <w:lang w:val="en-US"/>
        </w:rPr>
      </w:pPr>
      <w:r>
        <w:rPr>
          <w:lang w:val="en-US"/>
        </w:rPr>
        <w:t xml:space="preserve">These actions are </w:t>
      </w:r>
      <w:r w:rsidR="00FD6094">
        <w:rPr>
          <w:lang w:val="en-US"/>
        </w:rPr>
        <w:t xml:space="preserve">reachable </w:t>
      </w:r>
      <w:r>
        <w:rPr>
          <w:lang w:val="en-US"/>
        </w:rPr>
        <w:t>in a drop-down list on the top of results part.</w:t>
      </w:r>
    </w:p>
    <w:p w:rsidR="001F2296" w:rsidRDefault="001F2296" w:rsidP="001F2296">
      <w:pPr>
        <w:pStyle w:val="Titre3"/>
        <w:rPr>
          <w:lang w:val="en-US"/>
        </w:rPr>
      </w:pPr>
      <w:bookmarkStart w:id="18" w:name="_Toc464640168"/>
      <w:r>
        <w:rPr>
          <w:lang w:val="en-US"/>
        </w:rPr>
        <w:t>Dataset access</w:t>
      </w:r>
      <w:bookmarkEnd w:id="18"/>
    </w:p>
    <w:p w:rsidR="001F2296" w:rsidRPr="001F2296" w:rsidRDefault="001F2296" w:rsidP="001F2296">
      <w:pPr>
        <w:rPr>
          <w:lang w:val="en-US"/>
        </w:rPr>
      </w:pPr>
      <w:r>
        <w:rPr>
          <w:lang w:val="en-US"/>
        </w:rPr>
        <w:t>Clicking on a dataset name redirects user to dataset view page</w:t>
      </w:r>
      <w:r w:rsidR="005B6283">
        <w:rPr>
          <w:lang w:val="en-US"/>
        </w:rPr>
        <w:t xml:space="preserve"> in another window</w:t>
      </w:r>
      <w:r>
        <w:rPr>
          <w:lang w:val="en-US"/>
        </w:rPr>
        <w:t>.</w:t>
      </w:r>
    </w:p>
    <w:p w:rsidR="00635310" w:rsidRDefault="00635310" w:rsidP="00635310">
      <w:pPr>
        <w:pStyle w:val="Titre3"/>
        <w:rPr>
          <w:lang w:val="en-US"/>
        </w:rPr>
      </w:pPr>
      <w:bookmarkStart w:id="19" w:name="_Toc464640169"/>
      <w:r>
        <w:rPr>
          <w:lang w:val="en-US"/>
        </w:rPr>
        <w:t>Download DICOM data</w:t>
      </w:r>
      <w:bookmarkEnd w:id="19"/>
    </w:p>
    <w:p w:rsidR="00635310" w:rsidRDefault="00635310" w:rsidP="00635310">
      <w:pPr>
        <w:rPr>
          <w:lang w:val="en-US"/>
        </w:rPr>
      </w:pPr>
      <w:r>
        <w:rPr>
          <w:lang w:val="en-US"/>
        </w:rPr>
        <w:t>If user choose many datasets, DICOM data are downloaded in a zip file.</w:t>
      </w:r>
    </w:p>
    <w:p w:rsidR="00635310" w:rsidRDefault="00635310" w:rsidP="00635310">
      <w:pPr>
        <w:rPr>
          <w:lang w:val="en-US"/>
        </w:rPr>
      </w:pPr>
      <w:r>
        <w:rPr>
          <w:lang w:val="en-US"/>
        </w:rPr>
        <w:t xml:space="preserve">DICOM </w:t>
      </w:r>
      <w:r w:rsidR="009931E0">
        <w:rPr>
          <w:lang w:val="en-US"/>
        </w:rPr>
        <w:t xml:space="preserve">zip </w:t>
      </w:r>
      <w:r>
        <w:rPr>
          <w:lang w:val="en-US"/>
        </w:rPr>
        <w:t>files name format is: “[Subject ID</w:t>
      </w:r>
      <w:proofErr w:type="gramStart"/>
      <w:r>
        <w:rPr>
          <w:lang w:val="en-US"/>
        </w:rPr>
        <w:t>]</w:t>
      </w:r>
      <w:r w:rsidR="00C94E59">
        <w:rPr>
          <w:lang w:val="en-US"/>
        </w:rPr>
        <w:t>_</w:t>
      </w:r>
      <w:proofErr w:type="gramEnd"/>
      <w:r w:rsidR="00C94E59">
        <w:rPr>
          <w:lang w:val="en-US"/>
        </w:rPr>
        <w:t>[Examination date]</w:t>
      </w:r>
      <w:r>
        <w:rPr>
          <w:lang w:val="en-US"/>
        </w:rPr>
        <w:t>_[Series description]</w:t>
      </w:r>
      <w:r w:rsidR="009931E0">
        <w:rPr>
          <w:lang w:val="en-US"/>
        </w:rPr>
        <w:t>.zip</w:t>
      </w:r>
      <w:r>
        <w:rPr>
          <w:lang w:val="en-US"/>
        </w:rPr>
        <w:t>”</w:t>
      </w:r>
      <w:r w:rsidR="00C17E5C">
        <w:rPr>
          <w:lang w:val="en-US"/>
        </w:rPr>
        <w:t>.</w:t>
      </w:r>
    </w:p>
    <w:p w:rsidR="00C94E59" w:rsidRPr="00635310" w:rsidRDefault="00C94E59" w:rsidP="00635310">
      <w:pPr>
        <w:rPr>
          <w:lang w:val="en-US"/>
        </w:rPr>
      </w:pPr>
      <w:r>
        <w:rPr>
          <w:lang w:val="en-US"/>
        </w:rPr>
        <w:t xml:space="preserve">If user downloads datasets from </w:t>
      </w:r>
      <w:r w:rsidR="00CD15B2">
        <w:rPr>
          <w:lang w:val="en-US"/>
        </w:rPr>
        <w:t xml:space="preserve">one or </w:t>
      </w:r>
      <w:r>
        <w:rPr>
          <w:lang w:val="en-US"/>
        </w:rPr>
        <w:t>many subjects, a unique zip file is downloaded. It contains one DICOM zip file by selected dataset.</w:t>
      </w:r>
    </w:p>
    <w:sectPr w:rsidR="00C94E59" w:rsidRPr="00635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97EF1"/>
    <w:multiLevelType w:val="hybridMultilevel"/>
    <w:tmpl w:val="940C0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D1451"/>
    <w:multiLevelType w:val="hybridMultilevel"/>
    <w:tmpl w:val="20B62B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1367B"/>
    <w:multiLevelType w:val="hybridMultilevel"/>
    <w:tmpl w:val="714616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40081"/>
    <w:multiLevelType w:val="hybridMultilevel"/>
    <w:tmpl w:val="17CEB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D0CEF"/>
    <w:multiLevelType w:val="hybridMultilevel"/>
    <w:tmpl w:val="D7265D8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A70DD4"/>
    <w:multiLevelType w:val="hybridMultilevel"/>
    <w:tmpl w:val="3BF23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C30C7"/>
    <w:multiLevelType w:val="hybridMultilevel"/>
    <w:tmpl w:val="0FFC82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C5B61"/>
    <w:multiLevelType w:val="hybridMultilevel"/>
    <w:tmpl w:val="AF782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F47C06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1DA18CD"/>
    <w:multiLevelType w:val="hybridMultilevel"/>
    <w:tmpl w:val="41E8E9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46336A"/>
    <w:multiLevelType w:val="hybridMultilevel"/>
    <w:tmpl w:val="686210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4"/>
  </w:num>
  <w:num w:numId="5">
    <w:abstractNumId w:val="0"/>
  </w:num>
  <w:num w:numId="6">
    <w:abstractNumId w:val="7"/>
  </w:num>
  <w:num w:numId="7">
    <w:abstractNumId w:val="9"/>
  </w:num>
  <w:num w:numId="8">
    <w:abstractNumId w:val="1"/>
  </w:num>
  <w:num w:numId="9">
    <w:abstractNumId w:val="2"/>
  </w:num>
  <w:num w:numId="10">
    <w:abstractNumId w:val="5"/>
  </w:num>
  <w:num w:numId="1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E8"/>
    <w:rsid w:val="00020097"/>
    <w:rsid w:val="000576BA"/>
    <w:rsid w:val="00063F72"/>
    <w:rsid w:val="00075FEF"/>
    <w:rsid w:val="00081E0C"/>
    <w:rsid w:val="00095588"/>
    <w:rsid w:val="000C4B9C"/>
    <w:rsid w:val="000D0ECD"/>
    <w:rsid w:val="000D182E"/>
    <w:rsid w:val="000D3D2D"/>
    <w:rsid w:val="000E4B53"/>
    <w:rsid w:val="000F3B9A"/>
    <w:rsid w:val="00100FFD"/>
    <w:rsid w:val="00130328"/>
    <w:rsid w:val="00137E29"/>
    <w:rsid w:val="00147D58"/>
    <w:rsid w:val="0016463C"/>
    <w:rsid w:val="00186DD7"/>
    <w:rsid w:val="001E12FD"/>
    <w:rsid w:val="001E35D5"/>
    <w:rsid w:val="001F2296"/>
    <w:rsid w:val="002113AF"/>
    <w:rsid w:val="00220633"/>
    <w:rsid w:val="002307F8"/>
    <w:rsid w:val="00244567"/>
    <w:rsid w:val="0027186C"/>
    <w:rsid w:val="00273C06"/>
    <w:rsid w:val="002A5A40"/>
    <w:rsid w:val="002B03F5"/>
    <w:rsid w:val="002D01C9"/>
    <w:rsid w:val="002D475F"/>
    <w:rsid w:val="002E1A8D"/>
    <w:rsid w:val="0030632F"/>
    <w:rsid w:val="00306660"/>
    <w:rsid w:val="003216E5"/>
    <w:rsid w:val="00322631"/>
    <w:rsid w:val="0035263F"/>
    <w:rsid w:val="00374EE1"/>
    <w:rsid w:val="003B50A3"/>
    <w:rsid w:val="003B7A26"/>
    <w:rsid w:val="00403E2E"/>
    <w:rsid w:val="00416EDB"/>
    <w:rsid w:val="00416FF6"/>
    <w:rsid w:val="00420B51"/>
    <w:rsid w:val="0045042C"/>
    <w:rsid w:val="00455AC6"/>
    <w:rsid w:val="00495938"/>
    <w:rsid w:val="00497685"/>
    <w:rsid w:val="004A56E4"/>
    <w:rsid w:val="004A6370"/>
    <w:rsid w:val="004A7651"/>
    <w:rsid w:val="004C0328"/>
    <w:rsid w:val="00505816"/>
    <w:rsid w:val="0051243F"/>
    <w:rsid w:val="00522D78"/>
    <w:rsid w:val="005735D8"/>
    <w:rsid w:val="00587822"/>
    <w:rsid w:val="005A021F"/>
    <w:rsid w:val="005B6283"/>
    <w:rsid w:val="005C0758"/>
    <w:rsid w:val="005F2338"/>
    <w:rsid w:val="006223EA"/>
    <w:rsid w:val="006244AB"/>
    <w:rsid w:val="00634D49"/>
    <w:rsid w:val="00635310"/>
    <w:rsid w:val="00635B7A"/>
    <w:rsid w:val="00656B45"/>
    <w:rsid w:val="00682669"/>
    <w:rsid w:val="00690CB7"/>
    <w:rsid w:val="006920C2"/>
    <w:rsid w:val="00692D3E"/>
    <w:rsid w:val="006949E6"/>
    <w:rsid w:val="00697854"/>
    <w:rsid w:val="006C2E47"/>
    <w:rsid w:val="006D1E6F"/>
    <w:rsid w:val="006D75B0"/>
    <w:rsid w:val="00703ED7"/>
    <w:rsid w:val="00706FCD"/>
    <w:rsid w:val="00707FE8"/>
    <w:rsid w:val="00725A4B"/>
    <w:rsid w:val="007503B5"/>
    <w:rsid w:val="007578F2"/>
    <w:rsid w:val="00771008"/>
    <w:rsid w:val="007A4179"/>
    <w:rsid w:val="007C3D91"/>
    <w:rsid w:val="007F1BC6"/>
    <w:rsid w:val="0080640E"/>
    <w:rsid w:val="008115F8"/>
    <w:rsid w:val="008126C7"/>
    <w:rsid w:val="00812B3C"/>
    <w:rsid w:val="00822137"/>
    <w:rsid w:val="00827118"/>
    <w:rsid w:val="00837BBC"/>
    <w:rsid w:val="00874C95"/>
    <w:rsid w:val="00891123"/>
    <w:rsid w:val="0089283C"/>
    <w:rsid w:val="008E4836"/>
    <w:rsid w:val="00900042"/>
    <w:rsid w:val="0091637F"/>
    <w:rsid w:val="0091655E"/>
    <w:rsid w:val="00935DE8"/>
    <w:rsid w:val="0094174D"/>
    <w:rsid w:val="009931E0"/>
    <w:rsid w:val="009965CB"/>
    <w:rsid w:val="009B321D"/>
    <w:rsid w:val="009C1117"/>
    <w:rsid w:val="009C5811"/>
    <w:rsid w:val="009D2321"/>
    <w:rsid w:val="009E3730"/>
    <w:rsid w:val="009F648D"/>
    <w:rsid w:val="009F781F"/>
    <w:rsid w:val="00A1151E"/>
    <w:rsid w:val="00A17976"/>
    <w:rsid w:val="00A23D26"/>
    <w:rsid w:val="00A53731"/>
    <w:rsid w:val="00A6302B"/>
    <w:rsid w:val="00A96922"/>
    <w:rsid w:val="00A96FE3"/>
    <w:rsid w:val="00AC07FD"/>
    <w:rsid w:val="00AC4213"/>
    <w:rsid w:val="00AC45E8"/>
    <w:rsid w:val="00AD2983"/>
    <w:rsid w:val="00AF152C"/>
    <w:rsid w:val="00B3351A"/>
    <w:rsid w:val="00B83E32"/>
    <w:rsid w:val="00B9559A"/>
    <w:rsid w:val="00BA6B3B"/>
    <w:rsid w:val="00BD7A9F"/>
    <w:rsid w:val="00C107BD"/>
    <w:rsid w:val="00C17E5C"/>
    <w:rsid w:val="00C30ED3"/>
    <w:rsid w:val="00C33E84"/>
    <w:rsid w:val="00C47098"/>
    <w:rsid w:val="00C65E1A"/>
    <w:rsid w:val="00C94E59"/>
    <w:rsid w:val="00CA1B22"/>
    <w:rsid w:val="00CA2100"/>
    <w:rsid w:val="00CB1736"/>
    <w:rsid w:val="00CB65B9"/>
    <w:rsid w:val="00CD1556"/>
    <w:rsid w:val="00CD15B2"/>
    <w:rsid w:val="00CE3291"/>
    <w:rsid w:val="00D54404"/>
    <w:rsid w:val="00D5634F"/>
    <w:rsid w:val="00D952B7"/>
    <w:rsid w:val="00DB50BC"/>
    <w:rsid w:val="00E02FCE"/>
    <w:rsid w:val="00E0667F"/>
    <w:rsid w:val="00E228DE"/>
    <w:rsid w:val="00E528D7"/>
    <w:rsid w:val="00EA079F"/>
    <w:rsid w:val="00EC3328"/>
    <w:rsid w:val="00ED006A"/>
    <w:rsid w:val="00F15507"/>
    <w:rsid w:val="00F17980"/>
    <w:rsid w:val="00F23426"/>
    <w:rsid w:val="00F3717F"/>
    <w:rsid w:val="00F52432"/>
    <w:rsid w:val="00F60ED0"/>
    <w:rsid w:val="00F64AE5"/>
    <w:rsid w:val="00F800B6"/>
    <w:rsid w:val="00F80C49"/>
    <w:rsid w:val="00F8467A"/>
    <w:rsid w:val="00F8488C"/>
    <w:rsid w:val="00F874CA"/>
    <w:rsid w:val="00F93301"/>
    <w:rsid w:val="00FA5F7C"/>
    <w:rsid w:val="00FB4863"/>
    <w:rsid w:val="00FD6094"/>
    <w:rsid w:val="00FE35A9"/>
    <w:rsid w:val="00FE557C"/>
    <w:rsid w:val="00FE6A3E"/>
    <w:rsid w:val="00FE7F8E"/>
    <w:rsid w:val="00FF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F69088-DBDC-4C22-B913-859A99758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3E8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302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D2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3D2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3D2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3D2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3D2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3D2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3D2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3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33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33E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33E8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630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6302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D3D2D"/>
    <w:pPr>
      <w:tabs>
        <w:tab w:val="left" w:pos="440"/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6302B"/>
    <w:pPr>
      <w:tabs>
        <w:tab w:val="right" w:leader="dot" w:pos="9062"/>
      </w:tabs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6302B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0D3D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D3D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D3D2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D3D2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D3D2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0D3D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D3D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B9559A"/>
    <w:pPr>
      <w:spacing w:after="100"/>
      <w:ind w:left="440"/>
    </w:pPr>
  </w:style>
  <w:style w:type="character" w:customStyle="1" w:styleId="object">
    <w:name w:val="object"/>
    <w:basedOn w:val="Policepardfaut"/>
    <w:rsid w:val="00C47098"/>
  </w:style>
  <w:style w:type="paragraph" w:styleId="Textedebulles">
    <w:name w:val="Balloon Text"/>
    <w:basedOn w:val="Normal"/>
    <w:link w:val="TextedebullesCar"/>
    <w:uiPriority w:val="99"/>
    <w:semiHidden/>
    <w:unhideWhenUsed/>
    <w:rsid w:val="00C94E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4E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ucene.apache.org/sol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18E2B-F99C-4D10-933D-8A93EC484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2545</TotalTime>
  <Pages>4</Pages>
  <Words>983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INRIA - IRISA</Company>
  <LinksUpToDate>false</LinksUpToDate>
  <CharactersWithSpaces>6381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Simon</dc:creator>
  <cp:keywords/>
  <dc:description/>
  <cp:lastModifiedBy>Mathieu Simon</cp:lastModifiedBy>
  <cp:revision>142</cp:revision>
  <dcterms:created xsi:type="dcterms:W3CDTF">2016-01-19T16:10:00Z</dcterms:created>
  <dcterms:modified xsi:type="dcterms:W3CDTF">2017-02-09T08:09:00Z</dcterms:modified>
</cp:coreProperties>
</file>