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813386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03F5E" w:rsidRDefault="00A03F5E">
          <w:pPr>
            <w:pStyle w:val="En-ttedetabledesmatires"/>
          </w:pPr>
          <w:r>
            <w:t>Table des matières</w:t>
          </w:r>
        </w:p>
        <w:p w:rsidR="00A10A5B" w:rsidRDefault="00A03F5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939066" w:history="1">
            <w:r w:rsidR="00A10A5B" w:rsidRPr="0033325C">
              <w:rPr>
                <w:rStyle w:val="Lienhypertexte"/>
                <w:b/>
                <w:noProof/>
              </w:rPr>
              <w:t>I.</w:t>
            </w:r>
            <w:r w:rsidR="00A10A5B">
              <w:rPr>
                <w:rFonts w:eastAsiaTheme="minorEastAsia"/>
                <w:noProof/>
                <w:lang w:eastAsia="fr-FR"/>
              </w:rPr>
              <w:tab/>
            </w:r>
            <w:r w:rsidR="00A10A5B" w:rsidRPr="0033325C">
              <w:rPr>
                <w:rStyle w:val="Lienhypertexte"/>
                <w:b/>
                <w:noProof/>
              </w:rPr>
              <w:t>Les types numériques dans Scala</w:t>
            </w:r>
            <w:r w:rsidR="00A10A5B">
              <w:rPr>
                <w:noProof/>
                <w:webHidden/>
              </w:rPr>
              <w:tab/>
            </w:r>
            <w:r w:rsidR="00A10A5B">
              <w:rPr>
                <w:noProof/>
                <w:webHidden/>
              </w:rPr>
              <w:fldChar w:fldCharType="begin"/>
            </w:r>
            <w:r w:rsidR="00A10A5B">
              <w:rPr>
                <w:noProof/>
                <w:webHidden/>
              </w:rPr>
              <w:instrText xml:space="preserve"> PAGEREF _Toc117939066 \h </w:instrText>
            </w:r>
            <w:r w:rsidR="00A10A5B">
              <w:rPr>
                <w:noProof/>
                <w:webHidden/>
              </w:rPr>
            </w:r>
            <w:r w:rsidR="00A10A5B">
              <w:rPr>
                <w:noProof/>
                <w:webHidden/>
              </w:rPr>
              <w:fldChar w:fldCharType="separate"/>
            </w:r>
            <w:r w:rsidR="00D738DC">
              <w:rPr>
                <w:noProof/>
                <w:webHidden/>
              </w:rPr>
              <w:t>2</w:t>
            </w:r>
            <w:r w:rsidR="00A10A5B">
              <w:rPr>
                <w:noProof/>
                <w:webHidden/>
              </w:rPr>
              <w:fldChar w:fldCharType="end"/>
            </w:r>
          </w:hyperlink>
        </w:p>
        <w:p w:rsidR="00A10A5B" w:rsidRDefault="00A10A5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7939067" w:history="1">
            <w:r w:rsidRPr="0033325C">
              <w:rPr>
                <w:rStyle w:val="Lienhypertexte"/>
                <w:b/>
                <w:noProof/>
                <w:lang w:eastAsia="fr-FR"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325C">
              <w:rPr>
                <w:rStyle w:val="Lienhypertexte"/>
                <w:b/>
                <w:noProof/>
                <w:lang w:eastAsia="fr-FR"/>
              </w:rPr>
              <w:t>Quelques fonctions du type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8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A5B" w:rsidRDefault="00A10A5B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7939068" w:history="1">
            <w:r w:rsidRPr="0033325C">
              <w:rPr>
                <w:rStyle w:val="Lienhypertexte"/>
                <w:b/>
                <w:noProof/>
                <w:lang w:eastAsia="fr-FR"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325C">
              <w:rPr>
                <w:rStyle w:val="Lienhypertexte"/>
                <w:b/>
                <w:noProof/>
                <w:lang w:eastAsia="fr-FR"/>
              </w:rPr>
              <w:t>Les opérateurs logiques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8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A5B" w:rsidRDefault="00A10A5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7939069" w:history="1">
            <w:r w:rsidRPr="0033325C">
              <w:rPr>
                <w:rStyle w:val="Lienhypertexte"/>
                <w:b/>
                <w:noProof/>
                <w:lang w:eastAsia="fr-FR"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325C">
              <w:rPr>
                <w:rStyle w:val="Lienhypertexte"/>
                <w:b/>
                <w:noProof/>
                <w:lang w:eastAsia="fr-FR"/>
              </w:rPr>
              <w:t>Le Type booléen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8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A5B" w:rsidRDefault="00A10A5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7939070" w:history="1">
            <w:r w:rsidRPr="0033325C">
              <w:rPr>
                <w:rStyle w:val="Lienhypertexte"/>
                <w:b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325C">
              <w:rPr>
                <w:rStyle w:val="Lienhypertexte"/>
                <w:b/>
                <w:noProof/>
              </w:rPr>
              <w:t>Le type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8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A5B" w:rsidRDefault="00A10A5B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7939071" w:history="1">
            <w:r w:rsidRPr="0033325C">
              <w:rPr>
                <w:rStyle w:val="Lienhypertexte"/>
                <w:b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325C">
              <w:rPr>
                <w:rStyle w:val="Lienhypertexte"/>
                <w:b/>
                <w:noProof/>
              </w:rPr>
              <w:t>Opérations sur les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8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A5B" w:rsidRDefault="00A10A5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7939072" w:history="1">
            <w:r w:rsidRPr="0033325C">
              <w:rPr>
                <w:rStyle w:val="Lienhypertexte"/>
                <w:b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325C">
              <w:rPr>
                <w:rStyle w:val="Lienhypertexte"/>
                <w:b/>
                <w:noProof/>
              </w:rPr>
              <w:t>Travailler avec le type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8D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F5E" w:rsidRDefault="00A03F5E">
          <w:r>
            <w:rPr>
              <w:b/>
              <w:bCs/>
            </w:rPr>
            <w:fldChar w:fldCharType="end"/>
          </w:r>
        </w:p>
      </w:sdtContent>
    </w:sdt>
    <w:p w:rsidR="00A03F5E" w:rsidRDefault="00A03F5E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  <w:bookmarkStart w:id="0" w:name="_GoBack"/>
      <w:bookmarkEnd w:id="0"/>
    </w:p>
    <w:p w:rsidR="000A0B54" w:rsidRDefault="0057023C" w:rsidP="0057023C">
      <w:pPr>
        <w:pStyle w:val="Titre1"/>
        <w:numPr>
          <w:ilvl w:val="0"/>
          <w:numId w:val="1"/>
        </w:numPr>
        <w:jc w:val="center"/>
        <w:rPr>
          <w:b/>
          <w:u w:val="single"/>
        </w:rPr>
      </w:pPr>
      <w:bookmarkStart w:id="1" w:name="_Toc117939066"/>
      <w:r w:rsidRPr="0057023C">
        <w:rPr>
          <w:b/>
          <w:u w:val="single"/>
        </w:rPr>
        <w:lastRenderedPageBreak/>
        <w:t>Les types numériques dans Scala</w:t>
      </w:r>
      <w:bookmarkEnd w:id="1"/>
    </w:p>
    <w:p w:rsidR="00AE33B8" w:rsidRPr="009B25E1" w:rsidRDefault="0057023C" w:rsidP="0057023C">
      <w:pPr>
        <w:rPr>
          <w:rFonts w:cstheme="minorHAnsi"/>
          <w:color w:val="000000"/>
          <w:sz w:val="24"/>
          <w:shd w:val="clear" w:color="auto" w:fill="FFFFFF"/>
        </w:rPr>
      </w:pPr>
      <w:r w:rsidRPr="009B25E1">
        <w:rPr>
          <w:rFonts w:cstheme="minorHAnsi"/>
          <w:color w:val="000000"/>
          <w:sz w:val="24"/>
          <w:shd w:val="clear" w:color="auto" w:fill="FFFFFF"/>
        </w:rPr>
        <w:t>Les types numériques dans Scala traite de tous les types stockés sous forme numérique. Les types de données utilisés est décimal (float et Doubl</w:t>
      </w:r>
      <w:r w:rsidR="00AE33B8">
        <w:rPr>
          <w:rFonts w:cstheme="minorHAnsi"/>
          <w:color w:val="000000"/>
          <w:sz w:val="24"/>
          <w:shd w:val="clear" w:color="auto" w:fill="FFFFFF"/>
        </w:rPr>
        <w:t>e) et entier (Int, Short, Long).</w:t>
      </w:r>
    </w:p>
    <w:p w:rsidR="0057023C" w:rsidRDefault="0057023C" w:rsidP="0057023C">
      <w:pPr>
        <w:rPr>
          <w:rFonts w:ascii="Segoe UI" w:hAnsi="Segoe UI" w:cs="Segoe UI"/>
          <w:color w:val="000000"/>
          <w:sz w:val="24"/>
          <w:shd w:val="clear" w:color="auto" w:fill="FFFFFF"/>
        </w:rPr>
      </w:pPr>
      <w:r w:rsidRPr="00AE33B8">
        <w:rPr>
          <w:rFonts w:cstheme="minorHAnsi"/>
          <w:color w:val="000000"/>
          <w:sz w:val="24"/>
          <w:shd w:val="clear" w:color="auto" w:fill="FFFFFF"/>
        </w:rPr>
        <w:t xml:space="preserve">Chacun de ces types </w:t>
      </w:r>
      <w:r w:rsidR="009B25E1" w:rsidRPr="00AE33B8">
        <w:rPr>
          <w:rFonts w:cstheme="minorHAnsi"/>
          <w:color w:val="000000"/>
          <w:sz w:val="24"/>
          <w:shd w:val="clear" w:color="auto" w:fill="FFFFFF"/>
        </w:rPr>
        <w:t>possède</w:t>
      </w:r>
      <w:r w:rsidRPr="00AE33B8">
        <w:rPr>
          <w:rFonts w:cstheme="minorHAnsi"/>
          <w:color w:val="000000"/>
          <w:sz w:val="24"/>
          <w:shd w:val="clear" w:color="auto" w:fill="FFFFFF"/>
        </w:rPr>
        <w:t xml:space="preserve"> </w:t>
      </w:r>
      <w:r w:rsidR="009B25E1" w:rsidRPr="00AE33B8">
        <w:rPr>
          <w:rFonts w:cstheme="minorHAnsi"/>
          <w:color w:val="000000"/>
          <w:sz w:val="24"/>
          <w:shd w:val="clear" w:color="auto" w:fill="FFFFFF"/>
        </w:rPr>
        <w:t>ces spécificités</w:t>
      </w:r>
      <w:r w:rsidRPr="00AE33B8">
        <w:rPr>
          <w:rFonts w:cstheme="minorHAnsi"/>
          <w:color w:val="000000"/>
          <w:sz w:val="24"/>
          <w:shd w:val="clear" w:color="auto" w:fill="FFFFFF"/>
        </w:rPr>
        <w:t xml:space="preserve">, </w:t>
      </w:r>
      <w:r w:rsidR="009B25E1" w:rsidRPr="00AE33B8">
        <w:rPr>
          <w:rFonts w:cstheme="minorHAnsi"/>
          <w:color w:val="000000"/>
          <w:sz w:val="24"/>
          <w:shd w:val="clear" w:color="auto" w:fill="FFFFFF"/>
        </w:rPr>
        <w:t>découvrons-les</w:t>
      </w:r>
      <w:r>
        <w:rPr>
          <w:rFonts w:ascii="Segoe UI" w:hAnsi="Segoe UI" w:cs="Segoe UI"/>
          <w:color w:val="000000"/>
          <w:sz w:val="24"/>
          <w:shd w:val="clear" w:color="auto" w:fill="FFFFFF"/>
        </w:rPr>
        <w:t> :</w:t>
      </w:r>
    </w:p>
    <w:p w:rsidR="009B25E1" w:rsidRDefault="009B25E1" w:rsidP="009B25E1">
      <w:pPr>
        <w:pStyle w:val="Paragraphedeliste"/>
        <w:numPr>
          <w:ilvl w:val="0"/>
          <w:numId w:val="2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B25E1">
        <w:rPr>
          <w:rFonts w:cstheme="minorHAnsi"/>
          <w:b/>
          <w:color w:val="000000"/>
          <w:sz w:val="24"/>
          <w:szCs w:val="24"/>
          <w:shd w:val="clear" w:color="auto" w:fill="FFFFFF"/>
        </w:rPr>
        <w:t>int </w:t>
      </w:r>
      <w:r w:rsidRPr="009B25E1">
        <w:rPr>
          <w:rFonts w:cstheme="minorHAnsi"/>
          <w:color w:val="000000"/>
          <w:sz w:val="24"/>
          <w:szCs w:val="24"/>
          <w:shd w:val="clear" w:color="auto" w:fill="FFFFFF"/>
        </w:rPr>
        <w:t>: Le </w:t>
      </w:r>
      <w:r w:rsidRPr="009B25E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type de données int</w:t>
      </w:r>
      <w:r w:rsidRPr="009B25E1">
        <w:rPr>
          <w:rFonts w:cstheme="minorHAnsi"/>
          <w:color w:val="000000"/>
          <w:sz w:val="24"/>
          <w:szCs w:val="24"/>
          <w:shd w:val="clear" w:color="auto" w:fill="FFFFFF"/>
        </w:rPr>
        <w:t> stocke des variables entières qui occupent un emplacement mémoire de </w:t>
      </w:r>
      <w:r w:rsidRPr="009B25E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4</w:t>
      </w:r>
      <w:r w:rsidRPr="009B25E1">
        <w:rPr>
          <w:rFonts w:cstheme="minorHAnsi"/>
          <w:color w:val="000000"/>
          <w:sz w:val="24"/>
          <w:szCs w:val="24"/>
          <w:shd w:val="clear" w:color="auto" w:fill="FFFFFF"/>
        </w:rPr>
        <w:t> octets. La valeur du </w:t>
      </w:r>
      <w:r w:rsidRPr="009B25E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type de données int</w:t>
      </w:r>
      <w:r w:rsidRPr="009B25E1">
        <w:rPr>
          <w:rFonts w:cstheme="minorHAnsi"/>
          <w:color w:val="000000"/>
          <w:sz w:val="24"/>
          <w:szCs w:val="24"/>
          <w:shd w:val="clear" w:color="auto" w:fill="FFFFFF"/>
        </w:rPr>
        <w:t> est comprise entre -2147483648 et 2147483647.</w:t>
      </w:r>
    </w:p>
    <w:p w:rsidR="009B22D9" w:rsidRDefault="009B22D9" w:rsidP="009B22D9">
      <w:pPr>
        <w:pStyle w:val="Paragraphedeliste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9B22D9" w:rsidRPr="009B22D9" w:rsidRDefault="00AE33B8" w:rsidP="009B22D9">
      <w:pPr>
        <w:pStyle w:val="Paragraphedeliste"/>
        <w:numPr>
          <w:ilvl w:val="0"/>
          <w:numId w:val="2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short 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: </w:t>
      </w:r>
      <w:r w:rsidRPr="00AE33B8">
        <w:rPr>
          <w:rFonts w:cstheme="minorHAnsi"/>
          <w:color w:val="000000"/>
          <w:sz w:val="24"/>
          <w:shd w:val="clear" w:color="auto" w:fill="FFFFFF"/>
        </w:rPr>
        <w:t>Le </w:t>
      </w:r>
      <w:r w:rsidRPr="00AE33B8">
        <w:rPr>
          <w:rFonts w:cstheme="minorHAnsi"/>
          <w:b/>
          <w:bCs/>
          <w:color w:val="000000"/>
          <w:sz w:val="24"/>
          <w:shd w:val="clear" w:color="auto" w:fill="FFFFFF"/>
        </w:rPr>
        <w:t xml:space="preserve">type de données </w:t>
      </w:r>
      <w:r>
        <w:rPr>
          <w:rFonts w:cstheme="minorHAnsi"/>
          <w:b/>
          <w:bCs/>
          <w:color w:val="000000"/>
          <w:sz w:val="24"/>
          <w:shd w:val="clear" w:color="auto" w:fill="FFFFFF"/>
        </w:rPr>
        <w:t>short</w:t>
      </w:r>
      <w:r w:rsidRPr="00AE33B8">
        <w:rPr>
          <w:rFonts w:cstheme="minorHAnsi"/>
          <w:color w:val="000000"/>
          <w:sz w:val="24"/>
          <w:shd w:val="clear" w:color="auto" w:fill="FFFFFF"/>
        </w:rPr>
        <w:t> stocke la valeur entière des variables qui occupe un emplacement mémoire de </w:t>
      </w:r>
      <w:r w:rsidRPr="00AE33B8">
        <w:rPr>
          <w:rFonts w:cstheme="minorHAnsi"/>
          <w:b/>
          <w:bCs/>
          <w:color w:val="000000"/>
          <w:sz w:val="24"/>
          <w:shd w:val="clear" w:color="auto" w:fill="FFFFFF"/>
        </w:rPr>
        <w:t>2</w:t>
      </w:r>
      <w:r w:rsidRPr="00AE33B8">
        <w:rPr>
          <w:rFonts w:cstheme="minorHAnsi"/>
          <w:color w:val="000000"/>
          <w:sz w:val="24"/>
          <w:shd w:val="clear" w:color="auto" w:fill="FFFFFF"/>
        </w:rPr>
        <w:t> octets. La valeur du </w:t>
      </w:r>
      <w:r w:rsidRPr="00AE33B8">
        <w:rPr>
          <w:rFonts w:cstheme="minorHAnsi"/>
          <w:b/>
          <w:bCs/>
          <w:color w:val="000000"/>
          <w:sz w:val="24"/>
          <w:shd w:val="clear" w:color="auto" w:fill="FFFFFF"/>
        </w:rPr>
        <w:t>type de données court</w:t>
      </w:r>
      <w:r w:rsidRPr="00AE33B8">
        <w:rPr>
          <w:rFonts w:cstheme="minorHAnsi"/>
          <w:color w:val="000000"/>
          <w:sz w:val="24"/>
          <w:shd w:val="clear" w:color="auto" w:fill="FFFFFF"/>
        </w:rPr>
        <w:t> est comprise entre -32768 et 32767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9B22D9" w:rsidRPr="009B22D9" w:rsidRDefault="009B22D9" w:rsidP="009B22D9">
      <w:pPr>
        <w:pStyle w:val="Paragraphedeliste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9B22D9" w:rsidRPr="009B22D9" w:rsidRDefault="009B22D9" w:rsidP="009B22D9">
      <w:pPr>
        <w:pStyle w:val="Paragraphedeliste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AE33B8" w:rsidRPr="009B22D9" w:rsidRDefault="00AE33B8" w:rsidP="00AE33B8">
      <w:pPr>
        <w:pStyle w:val="Paragraphedeliste"/>
        <w:numPr>
          <w:ilvl w:val="0"/>
          <w:numId w:val="2"/>
        </w:numPr>
        <w:rPr>
          <w:sz w:val="28"/>
        </w:rPr>
      </w:pPr>
      <w:r>
        <w:rPr>
          <w:b/>
          <w:sz w:val="24"/>
        </w:rPr>
        <w:t>long </w:t>
      </w:r>
      <w:r>
        <w:rPr>
          <w:sz w:val="24"/>
        </w:rPr>
        <w:t>:</w:t>
      </w:r>
      <w:r w:rsidR="00E809F8">
        <w:rPr>
          <w:sz w:val="24"/>
        </w:rPr>
        <w:t xml:space="preserve"> </w:t>
      </w:r>
      <w:r w:rsidR="00E809F8" w:rsidRPr="00E809F8">
        <w:rPr>
          <w:rFonts w:cstheme="minorHAnsi"/>
          <w:color w:val="000000"/>
          <w:sz w:val="24"/>
          <w:shd w:val="clear" w:color="auto" w:fill="FFFFFF"/>
        </w:rPr>
        <w:t>Le </w:t>
      </w:r>
      <w:r w:rsidR="00E809F8" w:rsidRPr="00E809F8">
        <w:rPr>
          <w:rFonts w:cstheme="minorHAnsi"/>
          <w:b/>
          <w:bCs/>
          <w:color w:val="000000"/>
          <w:sz w:val="24"/>
          <w:shd w:val="clear" w:color="auto" w:fill="FFFFFF"/>
        </w:rPr>
        <w:t>type de données long</w:t>
      </w:r>
      <w:r w:rsidR="00E809F8" w:rsidRPr="00E809F8">
        <w:rPr>
          <w:rFonts w:cstheme="minorHAnsi"/>
          <w:color w:val="000000"/>
          <w:sz w:val="24"/>
          <w:shd w:val="clear" w:color="auto" w:fill="FFFFFF"/>
        </w:rPr>
        <w:t> stocke une valeur entière dans des variables qui prennent un emplacement mémoire de </w:t>
      </w:r>
      <w:r w:rsidR="00E809F8" w:rsidRPr="00E809F8">
        <w:rPr>
          <w:rFonts w:cstheme="minorHAnsi"/>
          <w:b/>
          <w:bCs/>
          <w:color w:val="000000"/>
          <w:sz w:val="24"/>
          <w:shd w:val="clear" w:color="auto" w:fill="FFFFFF"/>
        </w:rPr>
        <w:t>8</w:t>
      </w:r>
      <w:r w:rsidR="00E809F8" w:rsidRPr="00E809F8">
        <w:rPr>
          <w:rFonts w:cstheme="minorHAnsi"/>
          <w:color w:val="000000"/>
          <w:sz w:val="24"/>
          <w:shd w:val="clear" w:color="auto" w:fill="FFFFFF"/>
        </w:rPr>
        <w:t> octets. La valeur du </w:t>
      </w:r>
      <w:r w:rsidR="00E809F8" w:rsidRPr="00E809F8">
        <w:rPr>
          <w:rFonts w:cstheme="minorHAnsi"/>
          <w:b/>
          <w:bCs/>
          <w:color w:val="000000"/>
          <w:sz w:val="24"/>
          <w:shd w:val="clear" w:color="auto" w:fill="FFFFFF"/>
        </w:rPr>
        <w:t>type de données long</w:t>
      </w:r>
      <w:r w:rsidR="00E809F8" w:rsidRPr="00E809F8">
        <w:rPr>
          <w:rFonts w:cstheme="minorHAnsi"/>
          <w:color w:val="000000"/>
          <w:sz w:val="24"/>
          <w:shd w:val="clear" w:color="auto" w:fill="FFFFFF"/>
        </w:rPr>
        <w:t> est comprise entre -9223372036854775808 et 9223372036854775807</w:t>
      </w:r>
      <w:r w:rsidR="00E809F8">
        <w:rPr>
          <w:rFonts w:ascii="Segoe UI" w:hAnsi="Segoe UI" w:cs="Segoe UI"/>
          <w:color w:val="000000"/>
          <w:shd w:val="clear" w:color="auto" w:fill="FFFFFF"/>
        </w:rPr>
        <w:t>.</w:t>
      </w:r>
    </w:p>
    <w:p w:rsidR="009B22D9" w:rsidRPr="00E809F8" w:rsidRDefault="009B22D9" w:rsidP="009B22D9">
      <w:pPr>
        <w:pStyle w:val="Paragraphedeliste"/>
        <w:rPr>
          <w:sz w:val="28"/>
        </w:rPr>
      </w:pPr>
    </w:p>
    <w:p w:rsidR="00E809F8" w:rsidRDefault="00E809F8" w:rsidP="00E809F8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809F8">
        <w:rPr>
          <w:rFonts w:cstheme="minorHAnsi"/>
          <w:b/>
          <w:sz w:val="24"/>
          <w:szCs w:val="24"/>
        </w:rPr>
        <w:t>float </w:t>
      </w:r>
      <w:r w:rsidRPr="00E809F8">
        <w:rPr>
          <w:rFonts w:cstheme="minorHAnsi"/>
          <w:sz w:val="24"/>
          <w:szCs w:val="24"/>
        </w:rPr>
        <w:t xml:space="preserve">: </w:t>
      </w:r>
      <w:r w:rsidRPr="00E809F8">
        <w:rPr>
          <w:rFonts w:cstheme="minorHAnsi"/>
          <w:color w:val="000000"/>
          <w:sz w:val="24"/>
          <w:szCs w:val="24"/>
          <w:shd w:val="clear" w:color="auto" w:fill="FFFFFF"/>
        </w:rPr>
        <w:t>Le </w:t>
      </w:r>
      <w:r w:rsidRPr="00E809F8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type de données flottant</w:t>
      </w:r>
      <w:r w:rsidRPr="00E809F8">
        <w:rPr>
          <w:rFonts w:cstheme="minorHAnsi"/>
          <w:color w:val="000000"/>
          <w:sz w:val="24"/>
          <w:szCs w:val="24"/>
          <w:shd w:val="clear" w:color="auto" w:fill="FFFFFF"/>
        </w:rPr>
        <w:t> stocke des valeurs décimales dans ses variables qui prennent un emplacement mémoire de </w:t>
      </w:r>
      <w:r w:rsidRPr="00E809F8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4</w:t>
      </w:r>
      <w:r w:rsidRPr="00E809F8">
        <w:rPr>
          <w:rFonts w:cstheme="minorHAnsi"/>
          <w:color w:val="000000"/>
          <w:sz w:val="24"/>
          <w:szCs w:val="24"/>
          <w:shd w:val="clear" w:color="auto" w:fill="FFFFFF"/>
        </w:rPr>
        <w:t> octets. La valeur du </w:t>
      </w:r>
      <w:r w:rsidRPr="00E809F8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type de données float</w:t>
      </w:r>
      <w:r w:rsidRPr="00E809F8">
        <w:rPr>
          <w:rFonts w:cstheme="minorHAnsi"/>
          <w:color w:val="000000"/>
          <w:sz w:val="24"/>
          <w:szCs w:val="24"/>
          <w:shd w:val="clear" w:color="auto" w:fill="FFFFFF"/>
        </w:rPr>
        <w:t> est comprise entre -3,4E+38 et +3,4E+38, c'est-à-dire en simple précisio</w:t>
      </w:r>
      <w:r w:rsidR="009B22D9">
        <w:rPr>
          <w:rFonts w:cstheme="minorHAnsi"/>
          <w:color w:val="000000"/>
          <w:sz w:val="24"/>
          <w:szCs w:val="24"/>
          <w:shd w:val="clear" w:color="auto" w:fill="FFFFFF"/>
        </w:rPr>
        <w:t>n</w:t>
      </w:r>
      <w:r w:rsidR="009B22D9" w:rsidRPr="009B22D9">
        <w:rPr>
          <w:rFonts w:cstheme="minorHAnsi"/>
          <w:sz w:val="24"/>
          <w:szCs w:val="24"/>
        </w:rPr>
        <w:t>.</w:t>
      </w:r>
    </w:p>
    <w:p w:rsidR="009B22D9" w:rsidRPr="009B22D9" w:rsidRDefault="009B22D9" w:rsidP="009B22D9">
      <w:pPr>
        <w:pStyle w:val="Paragraphedeliste"/>
        <w:rPr>
          <w:rFonts w:cstheme="minorHAnsi"/>
          <w:sz w:val="24"/>
          <w:szCs w:val="24"/>
        </w:rPr>
      </w:pPr>
    </w:p>
    <w:p w:rsidR="009B22D9" w:rsidRPr="00E809F8" w:rsidRDefault="009B22D9" w:rsidP="009B22D9">
      <w:pPr>
        <w:pStyle w:val="Paragraphedeliste"/>
        <w:rPr>
          <w:rFonts w:cstheme="minorHAnsi"/>
          <w:sz w:val="24"/>
          <w:szCs w:val="24"/>
        </w:rPr>
      </w:pPr>
    </w:p>
    <w:p w:rsidR="009B22D9" w:rsidRPr="009B22D9" w:rsidRDefault="009B22D9" w:rsidP="009B22D9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B22D9">
        <w:rPr>
          <w:rFonts w:cstheme="minorHAnsi"/>
          <w:b/>
          <w:sz w:val="24"/>
          <w:szCs w:val="24"/>
        </w:rPr>
        <w:t>double </w:t>
      </w:r>
      <w:r w:rsidRPr="009B22D9">
        <w:rPr>
          <w:rFonts w:cstheme="minorHAnsi"/>
          <w:sz w:val="24"/>
          <w:szCs w:val="24"/>
        </w:rPr>
        <w:t xml:space="preserve">: </w:t>
      </w:r>
      <w:r w:rsidRPr="009B22D9">
        <w:rPr>
          <w:rFonts w:cstheme="minorHAnsi"/>
          <w:color w:val="000000"/>
          <w:sz w:val="24"/>
          <w:szCs w:val="24"/>
          <w:shd w:val="clear" w:color="auto" w:fill="FFFFFF"/>
        </w:rPr>
        <w:t>Le </w:t>
      </w:r>
      <w:r w:rsidRPr="009B22D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type de données double</w:t>
      </w:r>
      <w:r w:rsidRPr="009B22D9">
        <w:rPr>
          <w:rFonts w:cstheme="minorHAnsi"/>
          <w:color w:val="000000"/>
          <w:sz w:val="24"/>
          <w:szCs w:val="24"/>
          <w:shd w:val="clear" w:color="auto" w:fill="FFFFFF"/>
        </w:rPr>
        <w:t> stocke des valeurs décimales dans ses variables qui prennent un emplacement mémoire de </w:t>
      </w:r>
      <w:r w:rsidRPr="009B22D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8</w:t>
      </w:r>
      <w:r w:rsidRPr="009B22D9">
        <w:rPr>
          <w:rFonts w:cstheme="minorHAnsi"/>
          <w:color w:val="000000"/>
          <w:sz w:val="24"/>
          <w:szCs w:val="24"/>
          <w:shd w:val="clear" w:color="auto" w:fill="FFFFFF"/>
        </w:rPr>
        <w:t> octets. La valeur du </w:t>
      </w:r>
      <w:r w:rsidRPr="009B22D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type de données flottant</w:t>
      </w:r>
      <w:r w:rsidRPr="009B22D9">
        <w:rPr>
          <w:rFonts w:cstheme="minorHAnsi"/>
          <w:color w:val="000000"/>
          <w:sz w:val="24"/>
          <w:szCs w:val="24"/>
          <w:shd w:val="clear" w:color="auto" w:fill="FFFFFF"/>
        </w:rPr>
        <w:t> est comprise entre le flotteur double précision IEEE 754.</w:t>
      </w:r>
    </w:p>
    <w:p w:rsidR="009B22D9" w:rsidRDefault="009B22D9" w:rsidP="009B22D9">
      <w:pPr>
        <w:pStyle w:val="Prformat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Exemples </w:t>
      </w:r>
      <w:r w:rsidRPr="009B25E1">
        <w:rPr>
          <w:rFonts w:cstheme="minorHAnsi"/>
          <w:color w:val="000000"/>
          <w:sz w:val="24"/>
          <w:szCs w:val="24"/>
          <w:shd w:val="clear" w:color="auto" w:fill="FFFFFF"/>
        </w:rPr>
        <w:t>: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:rsidR="009B22D9" w:rsidRDefault="009B22D9" w:rsidP="009B22D9">
      <w:pPr>
        <w:pStyle w:val="Prformat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var tour : Int = 22</w:t>
      </w:r>
    </w:p>
    <w:p w:rsidR="009B22D9" w:rsidRDefault="009B22D9" w:rsidP="009B22D9">
      <w:pPr>
        <w:pStyle w:val="Prformat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var tour : Short = 2245</w:t>
      </w:r>
    </w:p>
    <w:p w:rsidR="009B22D9" w:rsidRDefault="009B22D9" w:rsidP="009B22D9">
      <w:pPr>
        <w:pStyle w:val="Prformat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var tour : Long = 2245</w:t>
      </w:r>
    </w:p>
    <w:p w:rsidR="009B22D9" w:rsidRDefault="009B22D9" w:rsidP="009B22D9">
      <w:pPr>
        <w:pStyle w:val="Prformat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3"/>
          <w:szCs w:val="23"/>
        </w:rPr>
        <w:t>var tour : Float = 22.45</w:t>
      </w:r>
    </w:p>
    <w:p w:rsidR="00EA6354" w:rsidRPr="00FD42AA" w:rsidRDefault="009B22D9" w:rsidP="00FD42AA">
      <w:pPr>
        <w:pStyle w:val="Prformat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EFEFE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var tour : Double = </w:t>
      </w:r>
      <w:r w:rsidR="00FD42AA">
        <w:rPr>
          <w:color w:val="000000"/>
          <w:sz w:val="23"/>
          <w:szCs w:val="23"/>
        </w:rPr>
        <w:t>46763.8763</w:t>
      </w:r>
    </w:p>
    <w:p w:rsidR="00EA6354" w:rsidRDefault="00EA6354" w:rsidP="00EA6354">
      <w:pPr>
        <w:pStyle w:val="Titre1"/>
        <w:numPr>
          <w:ilvl w:val="0"/>
          <w:numId w:val="1"/>
        </w:numPr>
        <w:jc w:val="center"/>
        <w:rPr>
          <w:b/>
          <w:u w:val="single"/>
          <w:lang w:eastAsia="fr-FR"/>
        </w:rPr>
      </w:pPr>
      <w:bookmarkStart w:id="2" w:name="_Toc117939067"/>
      <w:r>
        <w:rPr>
          <w:b/>
          <w:u w:val="single"/>
          <w:lang w:eastAsia="fr-FR"/>
        </w:rPr>
        <w:t>Quelques fonction</w:t>
      </w:r>
      <w:r w:rsidRPr="00EA6354">
        <w:rPr>
          <w:b/>
          <w:u w:val="single"/>
          <w:lang w:eastAsia="fr-FR"/>
        </w:rPr>
        <w:t>s du type Integer</w:t>
      </w:r>
      <w:bookmarkEnd w:id="2"/>
    </w:p>
    <w:p w:rsidR="00EA6354" w:rsidRDefault="00EA6354" w:rsidP="00EA6354">
      <w:pPr>
        <w:rPr>
          <w:sz w:val="24"/>
          <w:lang w:eastAsia="fr-FR"/>
        </w:rPr>
      </w:pPr>
      <w:r w:rsidRPr="002713EE">
        <w:rPr>
          <w:sz w:val="24"/>
          <w:lang w:eastAsia="fr-FR"/>
        </w:rPr>
        <w:t xml:space="preserve">Scala prend en charge les </w:t>
      </w:r>
      <w:r w:rsidR="002713EE" w:rsidRPr="002713EE">
        <w:rPr>
          <w:sz w:val="24"/>
          <w:lang w:eastAsia="fr-FR"/>
        </w:rPr>
        <w:t>opérateurs</w:t>
      </w:r>
      <w:r w:rsidRPr="002713EE">
        <w:rPr>
          <w:sz w:val="24"/>
          <w:lang w:eastAsia="fr-FR"/>
        </w:rPr>
        <w:t xml:space="preserve"> arithmétiques ci-dessous</w:t>
      </w:r>
    </w:p>
    <w:p w:rsidR="002713EE" w:rsidRDefault="002713EE" w:rsidP="00EA6354">
      <w:pPr>
        <w:rPr>
          <w:b/>
          <w:sz w:val="24"/>
          <w:lang w:eastAsia="fr-FR"/>
        </w:rPr>
      </w:pPr>
      <w:r>
        <w:rPr>
          <w:sz w:val="24"/>
          <w:lang w:eastAsia="fr-FR"/>
        </w:rPr>
        <w:t xml:space="preserve">On suppose deux variable de types int </w:t>
      </w:r>
      <w:r>
        <w:rPr>
          <w:b/>
          <w:sz w:val="24"/>
          <w:lang w:eastAsia="fr-FR"/>
        </w:rPr>
        <w:t xml:space="preserve">A =30 </w:t>
      </w:r>
      <w:r>
        <w:rPr>
          <w:sz w:val="24"/>
          <w:lang w:eastAsia="fr-FR"/>
        </w:rPr>
        <w:t>et</w:t>
      </w:r>
      <w:r>
        <w:rPr>
          <w:b/>
          <w:sz w:val="24"/>
          <w:lang w:eastAsia="fr-FR"/>
        </w:rPr>
        <w:t xml:space="preserve"> B = 20</w:t>
      </w:r>
    </w:p>
    <w:p w:rsidR="001C72CF" w:rsidRDefault="001C72CF" w:rsidP="00EA6354">
      <w:pPr>
        <w:rPr>
          <w:sz w:val="24"/>
          <w:lang w:eastAsia="fr-FR"/>
        </w:rPr>
      </w:pPr>
      <w:r>
        <w:rPr>
          <w:sz w:val="24"/>
          <w:lang w:eastAsia="fr-FR"/>
        </w:rPr>
        <w:t>Dans le REPL on aura</w:t>
      </w:r>
    </w:p>
    <w:p w:rsidR="001C72CF" w:rsidRPr="001C72CF" w:rsidRDefault="001C72CF" w:rsidP="001C72CF">
      <w:pPr>
        <w:jc w:val="center"/>
        <w:rPr>
          <w:sz w:val="24"/>
          <w:lang w:eastAsia="fr-FR"/>
        </w:rPr>
      </w:pPr>
      <w:r>
        <w:rPr>
          <w:noProof/>
          <w:sz w:val="24"/>
          <w:lang w:eastAsia="fr-FR"/>
        </w:rPr>
        <w:lastRenderedPageBreak/>
        <w:drawing>
          <wp:inline distT="0" distB="0" distL="0" distR="0" wp14:anchorId="6B4DD561" wp14:editId="23FFCB92">
            <wp:extent cx="4275190" cy="3139712"/>
            <wp:effectExtent l="152400" t="152400" r="354330" b="36576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rateurs-scal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1397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9356" w:type="dxa"/>
        <w:tblInd w:w="-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5670"/>
        <w:gridCol w:w="1843"/>
      </w:tblGrid>
      <w:tr w:rsidR="002713EE" w:rsidRPr="002713EE" w:rsidTr="00FD42AA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13EE" w:rsidRPr="002713EE" w:rsidRDefault="002713EE" w:rsidP="002713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fr-FR"/>
              </w:rPr>
            </w:pPr>
            <w:r w:rsidRPr="002713EE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fr-FR"/>
              </w:rPr>
              <w:t>Opérateur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13EE" w:rsidRPr="002713EE" w:rsidRDefault="002713EE" w:rsidP="002713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fr-FR"/>
              </w:rPr>
            </w:pPr>
            <w:r w:rsidRPr="002713EE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fr-FR"/>
              </w:rPr>
              <w:t>La description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13EE" w:rsidRPr="002713EE" w:rsidRDefault="002713EE" w:rsidP="002713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fr-FR"/>
              </w:rPr>
            </w:pPr>
            <w:r w:rsidRPr="002713EE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fr-FR"/>
              </w:rPr>
              <w:t>Exemple</w:t>
            </w:r>
          </w:p>
        </w:tc>
      </w:tr>
      <w:tr w:rsidR="002713EE" w:rsidRPr="002713EE" w:rsidTr="00FD42AA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13EE" w:rsidRPr="002713EE" w:rsidRDefault="002713EE" w:rsidP="002713EE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</w:pPr>
            <w:r w:rsidRPr="002713EE"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>+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13EE" w:rsidRPr="002713EE" w:rsidRDefault="002713EE" w:rsidP="002713EE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</w:pPr>
            <w:r w:rsidRPr="002713EE"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>Ajoute deux opérandes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13EE" w:rsidRPr="002713EE" w:rsidRDefault="002713EE" w:rsidP="002713EE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>A + B donnera 5</w:t>
            </w:r>
            <w:r w:rsidRPr="002713EE"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>0</w:t>
            </w:r>
          </w:p>
        </w:tc>
      </w:tr>
      <w:tr w:rsidR="002713EE" w:rsidRPr="002713EE" w:rsidTr="00FD42AA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13EE" w:rsidRPr="002713EE" w:rsidRDefault="002713EE" w:rsidP="002713EE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</w:pPr>
            <w:r w:rsidRPr="002713EE"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>-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13EE" w:rsidRPr="002713EE" w:rsidRDefault="002713EE" w:rsidP="002713EE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</w:pPr>
            <w:r w:rsidRPr="002713EE"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>Soustrait le deuxième opérande du premier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13EE" w:rsidRPr="002713EE" w:rsidRDefault="002713EE" w:rsidP="002713EE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>A - B donnera 10</w:t>
            </w:r>
          </w:p>
        </w:tc>
      </w:tr>
      <w:tr w:rsidR="002713EE" w:rsidRPr="002713EE" w:rsidTr="00FD42AA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13EE" w:rsidRPr="002713EE" w:rsidRDefault="002713EE" w:rsidP="002713EE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</w:pPr>
            <w:r w:rsidRPr="002713EE"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>*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13EE" w:rsidRPr="002713EE" w:rsidRDefault="002713EE" w:rsidP="002713EE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</w:pPr>
            <w:r w:rsidRPr="002713EE"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>Multiplie les deux opérandes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13EE" w:rsidRPr="002713EE" w:rsidRDefault="002713EE" w:rsidP="002713EE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>A * B donnera 600</w:t>
            </w:r>
          </w:p>
        </w:tc>
      </w:tr>
      <w:tr w:rsidR="002713EE" w:rsidRPr="002713EE" w:rsidTr="00FD42AA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13EE" w:rsidRPr="002713EE" w:rsidRDefault="002713EE" w:rsidP="002713EE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</w:pPr>
            <w:r w:rsidRPr="002713EE"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>/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13EE" w:rsidRPr="002713EE" w:rsidRDefault="002713EE" w:rsidP="002713EE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</w:pPr>
            <w:r w:rsidRPr="002713EE"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 xml:space="preserve">Divise le numérateur par le </w:t>
            </w: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>dénominateur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13EE" w:rsidRPr="002713EE" w:rsidRDefault="001C72CF" w:rsidP="002713EE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>B/A donnera 0,666</w:t>
            </w:r>
          </w:p>
        </w:tc>
      </w:tr>
      <w:tr w:rsidR="002713EE" w:rsidRPr="002713EE" w:rsidTr="00FD42AA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13EE" w:rsidRPr="002713EE" w:rsidRDefault="002713EE" w:rsidP="002713EE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</w:pPr>
            <w:r w:rsidRPr="002713EE"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>%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13EE" w:rsidRPr="002713EE" w:rsidRDefault="001C72CF" w:rsidP="002713EE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</w:pP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>L'opérateur de modulo</w:t>
            </w:r>
            <w:r w:rsidR="002713EE" w:rsidRPr="002713EE"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 xml:space="preserve"> trouve le reste après la division d'un nombre par un autre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13EE" w:rsidRPr="002713EE" w:rsidRDefault="002713EE" w:rsidP="002713EE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</w:pPr>
            <w:r w:rsidRPr="002713EE"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 xml:space="preserve">B % A donnera </w:t>
            </w:r>
            <w:r w:rsidR="001C72CF"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>2</w:t>
            </w:r>
            <w:r w:rsidRPr="002713EE"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>0</w:t>
            </w:r>
          </w:p>
        </w:tc>
      </w:tr>
    </w:tbl>
    <w:p w:rsidR="002713EE" w:rsidRDefault="002713EE" w:rsidP="00EA6354">
      <w:pPr>
        <w:rPr>
          <w:lang w:eastAsia="fr-FR"/>
        </w:rPr>
      </w:pPr>
    </w:p>
    <w:p w:rsidR="00EA6354" w:rsidRDefault="002A0F1C" w:rsidP="00EA6354">
      <w:pPr>
        <w:rPr>
          <w:lang w:eastAsia="fr-FR"/>
        </w:rPr>
      </w:pPr>
      <w:r>
        <w:rPr>
          <w:lang w:eastAsia="fr-FR"/>
        </w:rPr>
        <w:t xml:space="preserve">Si on se </w:t>
      </w:r>
      <w:r w:rsidR="00092304">
        <w:rPr>
          <w:lang w:eastAsia="fr-FR"/>
        </w:rPr>
        <w:t>réfère</w:t>
      </w:r>
      <w:r>
        <w:rPr>
          <w:lang w:eastAsia="fr-FR"/>
        </w:rPr>
        <w:t xml:space="preserve"> au site</w:t>
      </w:r>
      <w:r w:rsidR="00092304">
        <w:rPr>
          <w:lang w:eastAsia="fr-FR"/>
        </w:rPr>
        <w:t xml:space="preserve"> </w:t>
      </w:r>
      <w:hyperlink r:id="rId9" w:history="1">
        <w:r w:rsidR="00092304" w:rsidRPr="00092304">
          <w:rPr>
            <w:rStyle w:val="Lienhypertexte"/>
            <w:lang w:eastAsia="fr-FR"/>
          </w:rPr>
          <w:t>https://www.alphacodingskills.com</w:t>
        </w:r>
      </w:hyperlink>
      <w:r w:rsidR="00092304">
        <w:rPr>
          <w:lang w:eastAsia="fr-FR"/>
        </w:rPr>
        <w:t xml:space="preserve"> la priorité opératoire est fait</w:t>
      </w:r>
    </w:p>
    <w:tbl>
      <w:tblPr>
        <w:tblpPr w:leftFromText="141" w:rightFromText="141" w:vertAnchor="page" w:horzAnchor="margin" w:tblpY="2605"/>
        <w:tblW w:w="938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5778"/>
        <w:gridCol w:w="1719"/>
      </w:tblGrid>
      <w:tr w:rsidR="00FD42AA" w:rsidRPr="002A0F1C" w:rsidTr="00FD42AA">
        <w:tc>
          <w:tcPr>
            <w:tcW w:w="0" w:type="auto"/>
            <w:tcBorders>
              <w:top w:val="single" w:sz="2" w:space="0" w:color="7377A5"/>
              <w:left w:val="single" w:sz="2" w:space="0" w:color="7377A5"/>
              <w:bottom w:val="single" w:sz="2" w:space="0" w:color="7377A5"/>
              <w:right w:val="single" w:sz="2" w:space="0" w:color="7377A5"/>
            </w:tcBorders>
            <w:shd w:val="clear" w:color="auto" w:fill="46496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  <w:lang w:eastAsia="fr-FR"/>
              </w:rPr>
              <w:lastRenderedPageBreak/>
              <w:t>Operator</w:t>
            </w:r>
          </w:p>
        </w:tc>
        <w:tc>
          <w:tcPr>
            <w:tcW w:w="5778" w:type="dxa"/>
            <w:tcBorders>
              <w:top w:val="single" w:sz="2" w:space="0" w:color="7377A5"/>
              <w:left w:val="single" w:sz="2" w:space="0" w:color="7377A5"/>
              <w:bottom w:val="single" w:sz="2" w:space="0" w:color="7377A5"/>
              <w:right w:val="single" w:sz="2" w:space="0" w:color="7377A5"/>
            </w:tcBorders>
            <w:shd w:val="clear" w:color="auto" w:fill="46496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  <w:lang w:eastAsia="fr-FR"/>
              </w:rPr>
              <w:t>Description</w:t>
            </w:r>
          </w:p>
        </w:tc>
        <w:tc>
          <w:tcPr>
            <w:tcW w:w="1719" w:type="dxa"/>
            <w:tcBorders>
              <w:top w:val="single" w:sz="2" w:space="0" w:color="7377A5"/>
              <w:left w:val="single" w:sz="2" w:space="0" w:color="7377A5"/>
              <w:bottom w:val="single" w:sz="2" w:space="0" w:color="7377A5"/>
              <w:right w:val="single" w:sz="2" w:space="0" w:color="7377A5"/>
            </w:tcBorders>
            <w:shd w:val="clear" w:color="auto" w:fill="46496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  <w:lang w:eastAsia="fr-FR"/>
              </w:rPr>
              <w:t>Associativity</w:t>
            </w:r>
          </w:p>
        </w:tc>
      </w:tr>
      <w:tr w:rsidR="00FD42AA" w:rsidRPr="002A0F1C" w:rsidTr="00FD42AA">
        <w:tc>
          <w:tcPr>
            <w:tcW w:w="0" w:type="auto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()  []</w:t>
            </w:r>
          </w:p>
        </w:tc>
        <w:tc>
          <w:tcPr>
            <w:tcW w:w="5778" w:type="dxa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Postfix</w:t>
            </w:r>
          </w:p>
        </w:tc>
        <w:tc>
          <w:tcPr>
            <w:tcW w:w="1719" w:type="dxa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Left to Right</w:t>
            </w:r>
          </w:p>
        </w:tc>
      </w:tr>
      <w:tr w:rsidR="00FD42AA" w:rsidRPr="002A0F1C" w:rsidTr="00FD42AA">
        <w:tc>
          <w:tcPr>
            <w:tcW w:w="0" w:type="auto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!  ~</w:t>
            </w:r>
          </w:p>
        </w:tc>
        <w:tc>
          <w:tcPr>
            <w:tcW w:w="5778" w:type="dxa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Unary operators - Logical AND, Bitwise NOT</w:t>
            </w:r>
          </w:p>
        </w:tc>
        <w:tc>
          <w:tcPr>
            <w:tcW w:w="1719" w:type="dxa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Right to Left</w:t>
            </w:r>
          </w:p>
        </w:tc>
      </w:tr>
      <w:tr w:rsidR="00FD42AA" w:rsidRPr="002A0F1C" w:rsidTr="00FD42AA">
        <w:tc>
          <w:tcPr>
            <w:tcW w:w="0" w:type="auto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*  /  %</w:t>
            </w:r>
          </w:p>
        </w:tc>
        <w:tc>
          <w:tcPr>
            <w:tcW w:w="5778" w:type="dxa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Multiplication, Division, Remainder</w:t>
            </w:r>
          </w:p>
        </w:tc>
        <w:tc>
          <w:tcPr>
            <w:tcW w:w="1719" w:type="dxa"/>
            <w:vMerge w:val="restart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Left to Right</w:t>
            </w:r>
          </w:p>
        </w:tc>
      </w:tr>
      <w:tr w:rsidR="00FD42AA" w:rsidRPr="002A0F1C" w:rsidTr="00FD42AA">
        <w:tc>
          <w:tcPr>
            <w:tcW w:w="0" w:type="auto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+  -</w:t>
            </w:r>
          </w:p>
        </w:tc>
        <w:tc>
          <w:tcPr>
            <w:tcW w:w="5778" w:type="dxa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Addition, Subtraction</w:t>
            </w:r>
          </w:p>
        </w:tc>
        <w:tc>
          <w:tcPr>
            <w:tcW w:w="1719" w:type="dxa"/>
            <w:vMerge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vAlign w:val="center"/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</w:p>
        </w:tc>
      </w:tr>
      <w:tr w:rsidR="00FD42AA" w:rsidRPr="002A0F1C" w:rsidTr="00FD42AA">
        <w:tc>
          <w:tcPr>
            <w:tcW w:w="0" w:type="auto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&lt;&lt;  &gt;&gt;  &gt;&gt;&gt;</w:t>
            </w:r>
          </w:p>
        </w:tc>
        <w:tc>
          <w:tcPr>
            <w:tcW w:w="5778" w:type="dxa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Bitwise left shift, right shift and unsigned right shift</w:t>
            </w:r>
          </w:p>
        </w:tc>
        <w:tc>
          <w:tcPr>
            <w:tcW w:w="1719" w:type="dxa"/>
            <w:vMerge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vAlign w:val="center"/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</w:p>
        </w:tc>
      </w:tr>
      <w:tr w:rsidR="00FD42AA" w:rsidRPr="002A0F1C" w:rsidTr="00FD42AA">
        <w:tc>
          <w:tcPr>
            <w:tcW w:w="0" w:type="auto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&lt;  &lt;=  &gt;  &gt;=</w:t>
            </w:r>
          </w:p>
        </w:tc>
        <w:tc>
          <w:tcPr>
            <w:tcW w:w="5778" w:type="dxa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Less than, Less than or equal, Greater than, and Greater than or equal</w:t>
            </w:r>
          </w:p>
        </w:tc>
        <w:tc>
          <w:tcPr>
            <w:tcW w:w="1719" w:type="dxa"/>
            <w:vMerge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vAlign w:val="center"/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</w:p>
        </w:tc>
      </w:tr>
      <w:tr w:rsidR="00FD42AA" w:rsidRPr="002A0F1C" w:rsidTr="00FD42AA">
        <w:tc>
          <w:tcPr>
            <w:tcW w:w="0" w:type="auto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==  !=</w:t>
            </w:r>
          </w:p>
        </w:tc>
        <w:tc>
          <w:tcPr>
            <w:tcW w:w="5778" w:type="dxa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Equality and Inequality</w:t>
            </w:r>
          </w:p>
        </w:tc>
        <w:tc>
          <w:tcPr>
            <w:tcW w:w="1719" w:type="dxa"/>
            <w:vMerge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vAlign w:val="center"/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</w:p>
        </w:tc>
      </w:tr>
      <w:tr w:rsidR="00FD42AA" w:rsidRPr="002A0F1C" w:rsidTr="00FD42AA">
        <w:tc>
          <w:tcPr>
            <w:tcW w:w="0" w:type="auto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&amp;</w:t>
            </w:r>
          </w:p>
        </w:tc>
        <w:tc>
          <w:tcPr>
            <w:tcW w:w="5778" w:type="dxa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Bitwise AND</w:t>
            </w:r>
          </w:p>
        </w:tc>
        <w:tc>
          <w:tcPr>
            <w:tcW w:w="1719" w:type="dxa"/>
            <w:vMerge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vAlign w:val="center"/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</w:p>
        </w:tc>
      </w:tr>
      <w:tr w:rsidR="00FD42AA" w:rsidRPr="002A0F1C" w:rsidTr="00FD42AA">
        <w:tc>
          <w:tcPr>
            <w:tcW w:w="0" w:type="auto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^</w:t>
            </w:r>
          </w:p>
        </w:tc>
        <w:tc>
          <w:tcPr>
            <w:tcW w:w="5778" w:type="dxa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Bitwise XOR</w:t>
            </w:r>
          </w:p>
        </w:tc>
        <w:tc>
          <w:tcPr>
            <w:tcW w:w="1719" w:type="dxa"/>
            <w:vMerge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vAlign w:val="center"/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</w:p>
        </w:tc>
      </w:tr>
      <w:tr w:rsidR="00FD42AA" w:rsidRPr="002A0F1C" w:rsidTr="00FD42AA">
        <w:tc>
          <w:tcPr>
            <w:tcW w:w="0" w:type="auto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|</w:t>
            </w:r>
          </w:p>
        </w:tc>
        <w:tc>
          <w:tcPr>
            <w:tcW w:w="5778" w:type="dxa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Bitwise OR</w:t>
            </w:r>
          </w:p>
        </w:tc>
        <w:tc>
          <w:tcPr>
            <w:tcW w:w="1719" w:type="dxa"/>
            <w:vMerge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vAlign w:val="center"/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</w:p>
        </w:tc>
      </w:tr>
      <w:tr w:rsidR="00FD42AA" w:rsidRPr="002A0F1C" w:rsidTr="00FD42AA">
        <w:tc>
          <w:tcPr>
            <w:tcW w:w="0" w:type="auto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&amp;&amp;</w:t>
            </w:r>
          </w:p>
        </w:tc>
        <w:tc>
          <w:tcPr>
            <w:tcW w:w="5778" w:type="dxa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Logical AND</w:t>
            </w:r>
          </w:p>
        </w:tc>
        <w:tc>
          <w:tcPr>
            <w:tcW w:w="1719" w:type="dxa"/>
            <w:vMerge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vAlign w:val="center"/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</w:p>
        </w:tc>
      </w:tr>
      <w:tr w:rsidR="00FD42AA" w:rsidRPr="002A0F1C" w:rsidTr="00FD42AA">
        <w:tc>
          <w:tcPr>
            <w:tcW w:w="0" w:type="auto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||</w:t>
            </w:r>
          </w:p>
        </w:tc>
        <w:tc>
          <w:tcPr>
            <w:tcW w:w="5778" w:type="dxa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Logical OR</w:t>
            </w:r>
          </w:p>
        </w:tc>
        <w:tc>
          <w:tcPr>
            <w:tcW w:w="1719" w:type="dxa"/>
            <w:vMerge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vAlign w:val="center"/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</w:p>
        </w:tc>
      </w:tr>
      <w:tr w:rsidR="00FD42AA" w:rsidRPr="002A0F1C" w:rsidTr="00FD42AA">
        <w:tc>
          <w:tcPr>
            <w:tcW w:w="0" w:type="auto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=</w:t>
            </w:r>
          </w:p>
        </w:tc>
        <w:tc>
          <w:tcPr>
            <w:tcW w:w="5778" w:type="dxa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Direct assignment</w:t>
            </w:r>
          </w:p>
        </w:tc>
        <w:tc>
          <w:tcPr>
            <w:tcW w:w="1719" w:type="dxa"/>
            <w:vMerge w:val="restart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Right to Left</w:t>
            </w:r>
          </w:p>
        </w:tc>
      </w:tr>
      <w:tr w:rsidR="00FD42AA" w:rsidRPr="002A0F1C" w:rsidTr="00FD42AA">
        <w:tc>
          <w:tcPr>
            <w:tcW w:w="0" w:type="auto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+=  -=  *=  /=  %=</w:t>
            </w:r>
          </w:p>
        </w:tc>
        <w:tc>
          <w:tcPr>
            <w:tcW w:w="5778" w:type="dxa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Compound assignment by sum, difference, product, quotient and remainder</w:t>
            </w:r>
          </w:p>
        </w:tc>
        <w:tc>
          <w:tcPr>
            <w:tcW w:w="1719" w:type="dxa"/>
            <w:vMerge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vAlign w:val="center"/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</w:p>
        </w:tc>
      </w:tr>
      <w:tr w:rsidR="00FD42AA" w:rsidRPr="002A0F1C" w:rsidTr="00FD42AA">
        <w:tc>
          <w:tcPr>
            <w:tcW w:w="0" w:type="auto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&lt;&lt;=  &gt;&gt;=</w:t>
            </w:r>
          </w:p>
        </w:tc>
        <w:tc>
          <w:tcPr>
            <w:tcW w:w="5778" w:type="dxa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Compound assignment by Bitwise left shift and right shift</w:t>
            </w:r>
          </w:p>
        </w:tc>
        <w:tc>
          <w:tcPr>
            <w:tcW w:w="1719" w:type="dxa"/>
            <w:vMerge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vAlign w:val="center"/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</w:p>
        </w:tc>
      </w:tr>
      <w:tr w:rsidR="00FD42AA" w:rsidRPr="002A0F1C" w:rsidTr="00FD42AA">
        <w:tc>
          <w:tcPr>
            <w:tcW w:w="0" w:type="auto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&amp;=  ^=  |=</w:t>
            </w:r>
          </w:p>
        </w:tc>
        <w:tc>
          <w:tcPr>
            <w:tcW w:w="5778" w:type="dxa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Compound assignment by Bitwise AND, XOR and OR</w:t>
            </w:r>
          </w:p>
        </w:tc>
        <w:tc>
          <w:tcPr>
            <w:tcW w:w="1719" w:type="dxa"/>
            <w:vMerge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vAlign w:val="center"/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</w:p>
        </w:tc>
      </w:tr>
      <w:tr w:rsidR="00FD42AA" w:rsidRPr="002A0F1C" w:rsidTr="00FD42AA">
        <w:tc>
          <w:tcPr>
            <w:tcW w:w="0" w:type="auto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,</w:t>
            </w:r>
          </w:p>
        </w:tc>
        <w:tc>
          <w:tcPr>
            <w:tcW w:w="5778" w:type="dxa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Comma (separate expressions)</w:t>
            </w:r>
          </w:p>
        </w:tc>
        <w:tc>
          <w:tcPr>
            <w:tcW w:w="1719" w:type="dxa"/>
            <w:tcBorders>
              <w:top w:val="single" w:sz="2" w:space="0" w:color="D1D1E0"/>
              <w:left w:val="single" w:sz="2" w:space="0" w:color="D1D1E0"/>
              <w:bottom w:val="single" w:sz="2" w:space="0" w:color="D1D1E0"/>
              <w:right w:val="single" w:sz="2" w:space="0" w:color="D1D1E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D42AA" w:rsidRPr="002A0F1C" w:rsidRDefault="00FD42AA" w:rsidP="00FD42AA">
            <w:pPr>
              <w:spacing w:after="0" w:line="240" w:lineRule="auto"/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</w:pPr>
            <w:r w:rsidRPr="002A0F1C">
              <w:rPr>
                <w:rFonts w:ascii="Helvetica" w:eastAsia="Times New Roman" w:hAnsi="Helvetica" w:cs="Times New Roman"/>
                <w:color w:val="212529"/>
                <w:sz w:val="23"/>
                <w:szCs w:val="23"/>
                <w:lang w:eastAsia="fr-FR"/>
              </w:rPr>
              <w:t>Left to Right</w:t>
            </w:r>
          </w:p>
        </w:tc>
      </w:tr>
    </w:tbl>
    <w:p w:rsidR="00092304" w:rsidRDefault="00092304" w:rsidP="00EA6354">
      <w:pPr>
        <w:rPr>
          <w:lang w:eastAsia="fr-FR"/>
        </w:rPr>
      </w:pPr>
    </w:p>
    <w:p w:rsidR="00092304" w:rsidRDefault="00092304" w:rsidP="00EA6354">
      <w:pPr>
        <w:rPr>
          <w:lang w:eastAsia="fr-FR"/>
        </w:rPr>
      </w:pPr>
    </w:p>
    <w:p w:rsidR="00092304" w:rsidRDefault="00112466" w:rsidP="00092304">
      <w:pPr>
        <w:pStyle w:val="Titre1"/>
        <w:numPr>
          <w:ilvl w:val="0"/>
          <w:numId w:val="1"/>
        </w:numPr>
        <w:jc w:val="center"/>
        <w:rPr>
          <w:b/>
          <w:u w:val="single"/>
          <w:lang w:eastAsia="fr-FR"/>
        </w:rPr>
      </w:pPr>
      <w:bookmarkStart w:id="3" w:name="_Toc117939068"/>
      <w:r>
        <w:rPr>
          <w:b/>
          <w:u w:val="single"/>
          <w:lang w:eastAsia="fr-FR"/>
        </w:rPr>
        <w:t>Les opérateurs logiques</w:t>
      </w:r>
      <w:bookmarkEnd w:id="3"/>
    </w:p>
    <w:p w:rsidR="00092304" w:rsidRDefault="00163D01" w:rsidP="00092304">
      <w:pPr>
        <w:rPr>
          <w:sz w:val="24"/>
          <w:lang w:eastAsia="fr-FR"/>
        </w:rPr>
      </w:pPr>
      <w:r>
        <w:rPr>
          <w:sz w:val="24"/>
          <w:lang w:eastAsia="fr-FR"/>
        </w:rPr>
        <w:t xml:space="preserve">On suppose l’existence de deux variables </w:t>
      </w:r>
      <w:r w:rsidRPr="00163D01">
        <w:rPr>
          <w:b/>
          <w:sz w:val="24"/>
          <w:lang w:eastAsia="fr-FR"/>
        </w:rPr>
        <w:t>A</w:t>
      </w:r>
      <w:r>
        <w:rPr>
          <w:b/>
          <w:sz w:val="24"/>
          <w:lang w:eastAsia="fr-FR"/>
        </w:rPr>
        <w:t xml:space="preserve"> </w:t>
      </w:r>
      <w:r>
        <w:rPr>
          <w:sz w:val="24"/>
          <w:lang w:eastAsia="fr-FR"/>
        </w:rPr>
        <w:t>et</w:t>
      </w:r>
      <w:r>
        <w:rPr>
          <w:b/>
          <w:sz w:val="24"/>
          <w:lang w:eastAsia="fr-FR"/>
        </w:rPr>
        <w:t xml:space="preserve"> </w:t>
      </w:r>
      <w:r w:rsidRPr="00163D01">
        <w:rPr>
          <w:b/>
          <w:sz w:val="24"/>
          <w:lang w:eastAsia="fr-FR"/>
        </w:rPr>
        <w:t>B</w:t>
      </w:r>
      <w:r>
        <w:rPr>
          <w:b/>
          <w:sz w:val="24"/>
          <w:lang w:eastAsia="fr-FR"/>
        </w:rPr>
        <w:t xml:space="preserve"> </w:t>
      </w:r>
      <w:r>
        <w:rPr>
          <w:sz w:val="24"/>
          <w:lang w:eastAsia="fr-FR"/>
        </w:rPr>
        <w:t>telles que : A=1 et B=0</w:t>
      </w:r>
    </w:p>
    <w:p w:rsidR="00163D01" w:rsidRDefault="00A03F5E" w:rsidP="00092304">
      <w:pPr>
        <w:rPr>
          <w:sz w:val="24"/>
          <w:lang w:eastAsia="fr-FR"/>
        </w:rPr>
      </w:pPr>
      <w:r>
        <w:rPr>
          <w:sz w:val="24"/>
          <w:lang w:eastAsia="fr-FR"/>
        </w:rPr>
        <w:t>Dans le REPL on a :</w:t>
      </w:r>
    </w:p>
    <w:p w:rsidR="00A03F5E" w:rsidRPr="00FD42AA" w:rsidRDefault="00A03F5E" w:rsidP="00FD42AA">
      <w:pPr>
        <w:jc w:val="center"/>
        <w:rPr>
          <w:sz w:val="24"/>
          <w:lang w:eastAsia="fr-FR"/>
        </w:rPr>
      </w:pPr>
      <w:r w:rsidRPr="00A03F5E">
        <w:rPr>
          <w:b/>
          <w:noProof/>
          <w:sz w:val="24"/>
          <w:lang w:eastAsia="fr-FR"/>
        </w:rPr>
        <w:lastRenderedPageBreak/>
        <w:drawing>
          <wp:inline distT="0" distB="0" distL="0" distR="0" wp14:anchorId="27317815" wp14:editId="2FD88184">
            <wp:extent cx="3764606" cy="2621507"/>
            <wp:effectExtent l="152400" t="152400" r="369570" b="3695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rateurs-logiqu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6215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A03F5E">
        <w:rPr>
          <w:b/>
          <w:sz w:val="24"/>
          <w:u w:val="single"/>
          <w:lang w:eastAsia="fr-FR"/>
        </w:rPr>
        <w:t>Explications</w:t>
      </w:r>
    </w:p>
    <w:tbl>
      <w:tblPr>
        <w:tblW w:w="10884" w:type="dxa"/>
        <w:tblInd w:w="-9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8229"/>
        <w:gridCol w:w="1187"/>
      </w:tblGrid>
      <w:tr w:rsidR="00112466" w:rsidRPr="00112466" w:rsidTr="00112466">
        <w:tc>
          <w:tcPr>
            <w:tcW w:w="1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466" w:rsidRPr="00112466" w:rsidRDefault="00112466" w:rsidP="001124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fr-FR"/>
              </w:rPr>
            </w:pPr>
            <w:r w:rsidRPr="00112466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fr-FR"/>
              </w:rPr>
              <w:t>Opérateur</w:t>
            </w:r>
            <w:r w:rsidR="00FD42AA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fr-FR"/>
              </w:rPr>
              <w:t>s</w:t>
            </w:r>
          </w:p>
        </w:tc>
        <w:tc>
          <w:tcPr>
            <w:tcW w:w="83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466" w:rsidRPr="00112466" w:rsidRDefault="00112466" w:rsidP="001124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fr-FR"/>
              </w:rPr>
              <w:t>D</w:t>
            </w:r>
            <w:r w:rsidRPr="00112466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fr-FR"/>
              </w:rPr>
              <w:t>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466" w:rsidRPr="00112466" w:rsidRDefault="00112466" w:rsidP="001124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fr-FR"/>
              </w:rPr>
            </w:pPr>
            <w:r w:rsidRPr="00112466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  <w:lang w:eastAsia="fr-FR"/>
              </w:rPr>
              <w:t>Exemple</w:t>
            </w:r>
          </w:p>
        </w:tc>
      </w:tr>
      <w:tr w:rsidR="00112466" w:rsidRPr="00112466" w:rsidTr="00112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466" w:rsidRPr="00112466" w:rsidRDefault="00112466" w:rsidP="0011246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</w:pPr>
            <w:r w:rsidRPr="00112466"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466" w:rsidRPr="00112466" w:rsidRDefault="00112466" w:rsidP="0011246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</w:pPr>
            <w:r w:rsidRPr="00112466"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>C'est ce qu'on appelle l'opérateur ET logique. Si les deux opérandes sont non nuls, la condition devient vraie.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466" w:rsidRPr="00112466" w:rsidRDefault="00112466" w:rsidP="0011246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</w:pPr>
            <w:r w:rsidRPr="00112466"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 xml:space="preserve">(A &amp;&amp; B) </w:t>
            </w: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>=</w:t>
            </w:r>
            <w:r w:rsidRPr="00112466"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>false</w:t>
            </w:r>
            <w:r w:rsidRPr="00112466"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>.</w:t>
            </w:r>
          </w:p>
        </w:tc>
      </w:tr>
      <w:tr w:rsidR="00112466" w:rsidRPr="00112466" w:rsidTr="00112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466" w:rsidRPr="00112466" w:rsidRDefault="00112466" w:rsidP="0011246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</w:pPr>
            <w:r w:rsidRPr="00112466"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>||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466" w:rsidRPr="00112466" w:rsidRDefault="00112466" w:rsidP="0011246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</w:pPr>
            <w:r w:rsidRPr="00112466"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>C'est ce qu'on appelle l'opérateur OU logique. Si l'un des deux opérandes est différent de zéro, la condition devient vraie.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466" w:rsidRPr="00112466" w:rsidRDefault="00112466" w:rsidP="0011246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</w:pPr>
            <w:r w:rsidRPr="00112466"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 xml:space="preserve">(A || B) </w:t>
            </w: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>=</w:t>
            </w:r>
            <w:r w:rsidRPr="00112466"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>true</w:t>
            </w:r>
            <w:r w:rsidRPr="00112466"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>.</w:t>
            </w:r>
          </w:p>
        </w:tc>
      </w:tr>
      <w:tr w:rsidR="00112466" w:rsidRPr="00112466" w:rsidTr="001124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466" w:rsidRPr="00112466" w:rsidRDefault="00112466" w:rsidP="0011246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</w:pPr>
            <w:r w:rsidRPr="00112466"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>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466" w:rsidRPr="00112466" w:rsidRDefault="00112466" w:rsidP="0011246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</w:pPr>
            <w:r w:rsidRPr="00112466"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>C'est ce qu'on appelle l'opérateur NON logique. Utilisez pour inverser l'état logique de son opérande. Si une condition est vraie, l'opérateur NON logique deviendra faux.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2466" w:rsidRPr="00112466" w:rsidRDefault="00112466" w:rsidP="0011246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</w:pPr>
            <w:r w:rsidRPr="00112466"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 xml:space="preserve">!(A &amp;&amp; B) </w:t>
            </w: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>=</w:t>
            </w:r>
            <w:r w:rsidRPr="00112466"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>true</w:t>
            </w:r>
            <w:r w:rsidRPr="00112466">
              <w:rPr>
                <w:rFonts w:ascii="Arial" w:eastAsia="Times New Roman" w:hAnsi="Arial" w:cs="Arial"/>
                <w:color w:val="212529"/>
                <w:sz w:val="23"/>
                <w:szCs w:val="23"/>
                <w:lang w:eastAsia="fr-FR"/>
              </w:rPr>
              <w:t>.</w:t>
            </w:r>
          </w:p>
        </w:tc>
      </w:tr>
    </w:tbl>
    <w:p w:rsidR="00092304" w:rsidRPr="00A03F5E" w:rsidRDefault="00163D01" w:rsidP="00A03F5E">
      <w:pPr>
        <w:pStyle w:val="Titre2"/>
        <w:numPr>
          <w:ilvl w:val="0"/>
          <w:numId w:val="3"/>
        </w:numPr>
        <w:jc w:val="center"/>
        <w:rPr>
          <w:b/>
          <w:u w:val="single"/>
          <w:lang w:eastAsia="fr-FR"/>
        </w:rPr>
      </w:pPr>
      <w:bookmarkStart w:id="4" w:name="_Toc117939069"/>
      <w:r w:rsidRPr="00A03F5E">
        <w:rPr>
          <w:b/>
          <w:u w:val="single"/>
          <w:lang w:eastAsia="fr-FR"/>
        </w:rPr>
        <w:t xml:space="preserve">Le Type </w:t>
      </w:r>
      <w:r w:rsidR="00C46BD8" w:rsidRPr="00A03F5E">
        <w:rPr>
          <w:b/>
          <w:u w:val="single"/>
          <w:lang w:eastAsia="fr-FR"/>
        </w:rPr>
        <w:t>booléen</w:t>
      </w:r>
      <w:bookmarkEnd w:id="4"/>
    </w:p>
    <w:p w:rsidR="00163D01" w:rsidRDefault="00C46BD8" w:rsidP="00163D01">
      <w:pPr>
        <w:rPr>
          <w:sz w:val="24"/>
          <w:szCs w:val="24"/>
        </w:rPr>
      </w:pPr>
      <w:r w:rsidRPr="00C46BD8">
        <w:rPr>
          <w:sz w:val="24"/>
          <w:szCs w:val="24"/>
          <w:lang w:eastAsia="fr-FR"/>
        </w:rPr>
        <w:t xml:space="preserve">En essayant </w:t>
      </w:r>
      <w:r w:rsidRPr="00C46BD8">
        <w:rPr>
          <w:sz w:val="24"/>
          <w:szCs w:val="24"/>
        </w:rPr>
        <w:t>d'affecter une variable booléenne à une variable</w:t>
      </w:r>
      <w:r w:rsidR="00FD42AA">
        <w:rPr>
          <w:sz w:val="24"/>
          <w:szCs w:val="24"/>
        </w:rPr>
        <w:t xml:space="preserve"> entière on obtient le résultat </w:t>
      </w:r>
      <w:r w:rsidRPr="00C46BD8">
        <w:rPr>
          <w:sz w:val="24"/>
          <w:szCs w:val="24"/>
        </w:rPr>
        <w:t>ci-après</w:t>
      </w:r>
      <w:r w:rsidR="00FD42AA">
        <w:rPr>
          <w:noProof/>
          <w:sz w:val="24"/>
          <w:szCs w:val="24"/>
          <w:lang w:eastAsia="fr-FR"/>
        </w:rPr>
        <w:drawing>
          <wp:inline distT="0" distB="0" distL="0" distR="0" wp14:anchorId="1FED6E29" wp14:editId="72A7E020">
            <wp:extent cx="3962400" cy="2095500"/>
            <wp:effectExtent l="152400" t="152400" r="361950" b="3619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-boolean-to-int-variab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0956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6BD8" w:rsidRPr="00C46BD8" w:rsidRDefault="00C46BD8" w:rsidP="00C46BD8">
      <w:pPr>
        <w:jc w:val="center"/>
        <w:rPr>
          <w:sz w:val="24"/>
          <w:szCs w:val="24"/>
        </w:rPr>
      </w:pPr>
    </w:p>
    <w:p w:rsidR="00C46BD8" w:rsidRDefault="00FD23F3" w:rsidP="00163D01">
      <w:pPr>
        <w:rPr>
          <w:b/>
          <w:sz w:val="24"/>
          <w:szCs w:val="24"/>
          <w:lang w:eastAsia="fr-FR"/>
        </w:rPr>
      </w:pPr>
      <w:r>
        <w:rPr>
          <w:b/>
          <w:sz w:val="24"/>
          <w:szCs w:val="24"/>
          <w:lang w:eastAsia="fr-FR"/>
        </w:rPr>
        <w:t>Addition de 2 booléen</w:t>
      </w:r>
    </w:p>
    <w:p w:rsidR="00FD23F3" w:rsidRDefault="00FD23F3" w:rsidP="00FD23F3">
      <w:pPr>
        <w:jc w:val="center"/>
        <w:rPr>
          <w:b/>
          <w:sz w:val="24"/>
          <w:szCs w:val="24"/>
          <w:lang w:eastAsia="fr-FR"/>
        </w:rPr>
      </w:pPr>
      <w:r>
        <w:rPr>
          <w:b/>
          <w:noProof/>
          <w:sz w:val="24"/>
          <w:szCs w:val="24"/>
          <w:lang w:eastAsia="fr-FR"/>
        </w:rPr>
        <w:drawing>
          <wp:inline distT="0" distB="0" distL="0" distR="0" wp14:anchorId="2D4E2589" wp14:editId="2A02C0A1">
            <wp:extent cx="3642676" cy="1211685"/>
            <wp:effectExtent l="152400" t="152400" r="358140" b="3695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ing-boole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211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23F3" w:rsidRDefault="00FD23F3" w:rsidP="00FD23F3">
      <w:p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En additionnant ces deux booléen, on obtient une erreur</w:t>
      </w:r>
    </w:p>
    <w:p w:rsidR="00FD23F3" w:rsidRDefault="00FD23F3" w:rsidP="00FD23F3">
      <w:pPr>
        <w:pStyle w:val="Titre2"/>
        <w:numPr>
          <w:ilvl w:val="0"/>
          <w:numId w:val="3"/>
        </w:numPr>
        <w:jc w:val="center"/>
        <w:rPr>
          <w:b/>
          <w:u w:val="single"/>
        </w:rPr>
      </w:pPr>
      <w:bookmarkStart w:id="5" w:name="_Toc117939070"/>
      <w:r w:rsidRPr="00FD23F3">
        <w:rPr>
          <w:b/>
          <w:u w:val="single"/>
        </w:rPr>
        <w:t>Le type String</w:t>
      </w:r>
      <w:bookmarkEnd w:id="5"/>
    </w:p>
    <w:p w:rsidR="002D3AEB" w:rsidRDefault="002D3AEB" w:rsidP="002D3AEB">
      <w:pPr>
        <w:rPr>
          <w:sz w:val="24"/>
        </w:rPr>
      </w:pPr>
      <w:r>
        <w:rPr>
          <w:sz w:val="24"/>
        </w:rPr>
        <w:t>Voyons une liste des méthodes disponible pour une variable de type String</w:t>
      </w:r>
    </w:p>
    <w:p w:rsidR="00C47D1F" w:rsidRDefault="002D3AEB" w:rsidP="002D3AEB">
      <w:pPr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 wp14:anchorId="46A49B62" wp14:editId="33E9CF9A">
            <wp:extent cx="5760720" cy="33451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ring-method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1F" w:rsidRPr="00C47D1F" w:rsidRDefault="00C47D1F" w:rsidP="00C47D1F">
      <w:pPr>
        <w:rPr>
          <w:sz w:val="24"/>
        </w:rPr>
      </w:pPr>
    </w:p>
    <w:p w:rsidR="00C47D1F" w:rsidRDefault="00C47D1F" w:rsidP="00C47D1F">
      <w:pPr>
        <w:rPr>
          <w:sz w:val="24"/>
        </w:rPr>
      </w:pPr>
    </w:p>
    <w:p w:rsidR="002D3AEB" w:rsidRDefault="00C47D1F" w:rsidP="00C47D1F">
      <w:pPr>
        <w:rPr>
          <w:b/>
          <w:sz w:val="24"/>
        </w:rPr>
      </w:pPr>
      <w:r>
        <w:rPr>
          <w:sz w:val="24"/>
        </w:rPr>
        <w:t xml:space="preserve">Essayons de convertir une variable </w:t>
      </w:r>
      <w:r w:rsidRPr="00C47D1F">
        <w:rPr>
          <w:b/>
          <w:sz w:val="24"/>
        </w:rPr>
        <w:t>Booléen</w:t>
      </w:r>
      <w:r>
        <w:rPr>
          <w:sz w:val="24"/>
        </w:rPr>
        <w:t xml:space="preserve"> en </w:t>
      </w:r>
      <w:r w:rsidRPr="00C47D1F">
        <w:rPr>
          <w:b/>
          <w:sz w:val="24"/>
        </w:rPr>
        <w:t>String</w:t>
      </w:r>
      <w:r>
        <w:rPr>
          <w:sz w:val="24"/>
        </w:rPr>
        <w:t xml:space="preserve">. En considérant </w:t>
      </w:r>
      <w:r w:rsidR="00CE07F0">
        <w:rPr>
          <w:sz w:val="24"/>
        </w:rPr>
        <w:t>les</w:t>
      </w:r>
      <w:r>
        <w:rPr>
          <w:sz w:val="24"/>
        </w:rPr>
        <w:t xml:space="preserve"> variable</w:t>
      </w:r>
      <w:r w:rsidR="00CE07F0">
        <w:rPr>
          <w:sz w:val="24"/>
        </w:rPr>
        <w:t>s</w:t>
      </w:r>
      <w:r>
        <w:rPr>
          <w:sz w:val="24"/>
        </w:rPr>
        <w:t xml:space="preserve"> </w:t>
      </w:r>
      <w:r>
        <w:rPr>
          <w:b/>
          <w:sz w:val="24"/>
        </w:rPr>
        <w:t>A = true</w:t>
      </w:r>
      <w:r w:rsidR="00CE07F0">
        <w:rPr>
          <w:b/>
          <w:sz w:val="24"/>
        </w:rPr>
        <w:t xml:space="preserve"> </w:t>
      </w:r>
      <w:r w:rsidR="00CE07F0">
        <w:rPr>
          <w:sz w:val="24"/>
        </w:rPr>
        <w:t xml:space="preserve">et </w:t>
      </w:r>
      <w:r w:rsidR="00CE07F0">
        <w:rPr>
          <w:b/>
          <w:sz w:val="24"/>
        </w:rPr>
        <w:t>B=12</w:t>
      </w:r>
      <w:r>
        <w:rPr>
          <w:b/>
          <w:sz w:val="24"/>
        </w:rPr>
        <w:t>,</w:t>
      </w:r>
      <w:r>
        <w:rPr>
          <w:sz w:val="24"/>
        </w:rPr>
        <w:t xml:space="preserve"> pour convertir en String on utilise la méthode </w:t>
      </w:r>
      <w:r>
        <w:rPr>
          <w:b/>
          <w:sz w:val="24"/>
        </w:rPr>
        <w:t xml:space="preserve">toString </w:t>
      </w:r>
      <w:r w:rsidR="00CE07F0">
        <w:rPr>
          <w:sz w:val="24"/>
        </w:rPr>
        <w:t>de ces</w:t>
      </w:r>
      <w:r>
        <w:rPr>
          <w:sz w:val="24"/>
        </w:rPr>
        <w:t xml:space="preserve"> </w:t>
      </w:r>
      <w:r w:rsidR="0039183A">
        <w:rPr>
          <w:sz w:val="24"/>
        </w:rPr>
        <w:t>variables.</w:t>
      </w:r>
    </w:p>
    <w:p w:rsidR="00C47D1F" w:rsidRDefault="00C47D1F" w:rsidP="00C47D1F">
      <w:pPr>
        <w:rPr>
          <w:b/>
          <w:sz w:val="24"/>
        </w:rPr>
      </w:pPr>
      <w:r>
        <w:rPr>
          <w:b/>
          <w:sz w:val="24"/>
        </w:rPr>
        <w:t>Ex :</w:t>
      </w:r>
    </w:p>
    <w:p w:rsidR="00FD42AA" w:rsidRDefault="00CE07F0" w:rsidP="00C47D1F">
      <w:pPr>
        <w:jc w:val="center"/>
        <w:rPr>
          <w:b/>
          <w:sz w:val="24"/>
        </w:rPr>
      </w:pPr>
      <w:r>
        <w:rPr>
          <w:b/>
          <w:noProof/>
          <w:sz w:val="24"/>
          <w:lang w:eastAsia="fr-FR"/>
        </w:rPr>
        <w:lastRenderedPageBreak/>
        <w:drawing>
          <wp:inline distT="0" distB="0" distL="0" distR="0" wp14:anchorId="2BCE07FC" wp14:editId="1A151B80">
            <wp:extent cx="3520745" cy="2758679"/>
            <wp:effectExtent l="152400" t="152400" r="365760" b="36576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olean-to-string-and-integer-to-str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7586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7D1F" w:rsidRDefault="006F1529" w:rsidP="00FD42AA">
      <w:pPr>
        <w:pStyle w:val="Titre3"/>
        <w:numPr>
          <w:ilvl w:val="0"/>
          <w:numId w:val="5"/>
        </w:numPr>
        <w:jc w:val="center"/>
        <w:rPr>
          <w:b/>
          <w:u w:val="single"/>
        </w:rPr>
      </w:pPr>
      <w:bookmarkStart w:id="6" w:name="_Toc117939071"/>
      <w:r>
        <w:rPr>
          <w:b/>
          <w:u w:val="single"/>
        </w:rPr>
        <w:t>Opé</w:t>
      </w:r>
      <w:r w:rsidR="00FD42AA" w:rsidRPr="00FD42AA">
        <w:rPr>
          <w:b/>
          <w:u w:val="single"/>
        </w:rPr>
        <w:t>rations</w:t>
      </w:r>
      <w:r>
        <w:rPr>
          <w:b/>
          <w:u w:val="single"/>
        </w:rPr>
        <w:t xml:space="preserve"> sur les String</w:t>
      </w:r>
      <w:bookmarkEnd w:id="6"/>
    </w:p>
    <w:p w:rsidR="006F1529" w:rsidRDefault="006F1529" w:rsidP="006F1529">
      <w:pPr>
        <w:rPr>
          <w:sz w:val="24"/>
        </w:rPr>
      </w:pPr>
      <w:r>
        <w:rPr>
          <w:sz w:val="24"/>
        </w:rPr>
        <w:t>Nous allons découvrir ici quelques opérations les plus utilisées :</w:t>
      </w:r>
    </w:p>
    <w:p w:rsidR="006F1529" w:rsidRDefault="006F1529" w:rsidP="006F1529">
      <w:pPr>
        <w:pStyle w:val="Paragraphedeliste"/>
        <w:numPr>
          <w:ilvl w:val="0"/>
          <w:numId w:val="6"/>
        </w:numPr>
        <w:rPr>
          <w:sz w:val="24"/>
        </w:rPr>
      </w:pPr>
      <w:r>
        <w:rPr>
          <w:b/>
          <w:sz w:val="24"/>
        </w:rPr>
        <w:t>Concaténation </w:t>
      </w:r>
      <w:r>
        <w:rPr>
          <w:sz w:val="24"/>
        </w:rPr>
        <w:t>: la concaténation est le fait de lier deux chaines de caractères</w:t>
      </w:r>
    </w:p>
    <w:p w:rsidR="006F1529" w:rsidRDefault="006F1529" w:rsidP="006F1529">
      <w:pPr>
        <w:pStyle w:val="Paragraphedeliste"/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 wp14:anchorId="36CCC5E2" wp14:editId="68D03468">
            <wp:extent cx="3955123" cy="1455546"/>
            <wp:effectExtent l="152400" t="152400" r="369570" b="35433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ring-concatena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4555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529" w:rsidRPr="006F1529" w:rsidRDefault="006F1529" w:rsidP="006F1529">
      <w:pPr>
        <w:pStyle w:val="Paragraphedeliste"/>
        <w:numPr>
          <w:ilvl w:val="0"/>
          <w:numId w:val="6"/>
        </w:numPr>
        <w:rPr>
          <w:sz w:val="24"/>
        </w:rPr>
      </w:pPr>
      <w:r>
        <w:rPr>
          <w:b/>
          <w:sz w:val="24"/>
        </w:rPr>
        <w:t>Interpolation </w:t>
      </w:r>
      <w:r>
        <w:rPr>
          <w:sz w:val="24"/>
        </w:rPr>
        <w:t xml:space="preserve">: l’interpolation est l’action de remplacer une variable par sa valeur dans une chaine lorsque celle si débute par un </w:t>
      </w:r>
      <w:r>
        <w:rPr>
          <w:b/>
          <w:sz w:val="24"/>
        </w:rPr>
        <w:t>s</w:t>
      </w:r>
    </w:p>
    <w:p w:rsidR="006F1529" w:rsidRDefault="006F1529" w:rsidP="006F1529">
      <w:pPr>
        <w:pStyle w:val="Paragraphedeliste"/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 wp14:anchorId="16777AA9" wp14:editId="00A9690F">
            <wp:extent cx="3932261" cy="937341"/>
            <wp:effectExtent l="152400" t="152400" r="354330" b="3581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terpola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9373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6830" w:rsidRDefault="00086830" w:rsidP="00086830">
      <w:pPr>
        <w:pStyle w:val="Paragraphedeliste"/>
        <w:jc w:val="center"/>
        <w:rPr>
          <w:sz w:val="24"/>
        </w:rPr>
      </w:pPr>
      <w:r>
        <w:rPr>
          <w:sz w:val="24"/>
        </w:rPr>
        <w:lastRenderedPageBreak/>
        <w:t xml:space="preserve">Ainsi, nous pourrons effectuer des transformations sur la variable </w:t>
      </w:r>
      <w:r>
        <w:rPr>
          <w:b/>
          <w:sz w:val="24"/>
        </w:rPr>
        <w:t xml:space="preserve">firstName </w:t>
      </w:r>
      <w:r>
        <w:rPr>
          <w:sz w:val="24"/>
        </w:rPr>
        <w:t xml:space="preserve">dans </w:t>
      </w:r>
      <w:r>
        <w:rPr>
          <w:b/>
          <w:sz w:val="24"/>
        </w:rPr>
        <w:t xml:space="preserve">presentation </w:t>
      </w:r>
      <w:r>
        <w:rPr>
          <w:sz w:val="24"/>
        </w:rPr>
        <w:t>comme ci-dessous</w:t>
      </w:r>
      <w:r>
        <w:rPr>
          <w:noProof/>
          <w:sz w:val="24"/>
          <w:lang w:eastAsia="fr-FR"/>
        </w:rPr>
        <w:drawing>
          <wp:inline distT="0" distB="0" distL="0" distR="0" wp14:anchorId="7E3018BF" wp14:editId="16324F5A">
            <wp:extent cx="4549136" cy="365760"/>
            <wp:effectExtent l="152400" t="152400" r="366395" b="3581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terpolation-and-functions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39" b="17808"/>
                    <a:stretch/>
                  </pic:blipFill>
                  <pic:spPr bwMode="auto">
                    <a:xfrm>
                      <a:off x="0" y="0"/>
                      <a:ext cx="4549534" cy="365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830" w:rsidRDefault="005055EB" w:rsidP="007515EE">
      <w:pPr>
        <w:pStyle w:val="Paragraphedeliste"/>
        <w:numPr>
          <w:ilvl w:val="0"/>
          <w:numId w:val="6"/>
        </w:numPr>
        <w:rPr>
          <w:sz w:val="24"/>
        </w:rPr>
      </w:pPr>
      <w:r>
        <w:rPr>
          <w:b/>
          <w:sz w:val="24"/>
        </w:rPr>
        <w:t>Séparation</w:t>
      </w:r>
      <w:r w:rsidR="00A82AE8">
        <w:rPr>
          <w:b/>
          <w:sz w:val="24"/>
        </w:rPr>
        <w:t xml:space="preserve"> des </w:t>
      </w:r>
      <w:r>
        <w:rPr>
          <w:b/>
          <w:sz w:val="24"/>
        </w:rPr>
        <w:t>chaines :</w:t>
      </w:r>
      <w:r w:rsidR="00A82AE8">
        <w:rPr>
          <w:b/>
          <w:sz w:val="24"/>
        </w:rPr>
        <w:t xml:space="preserve"> </w:t>
      </w:r>
      <w:r>
        <w:rPr>
          <w:sz w:val="24"/>
        </w:rPr>
        <w:t>c’est l’opération qui consiste à séparer une chaine grâce à un délimiteur bien déterminé.</w:t>
      </w:r>
    </w:p>
    <w:p w:rsidR="005055EB" w:rsidRDefault="005055EB" w:rsidP="005055EB">
      <w:pPr>
        <w:pStyle w:val="Paragraphedeliste"/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 wp14:anchorId="231AE75E" wp14:editId="5A2AD96A">
            <wp:extent cx="4313294" cy="1005927"/>
            <wp:effectExtent l="152400" t="152400" r="354330" b="36576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lit-examp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0059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6988" w:rsidRDefault="002E6988" w:rsidP="002E6988">
      <w:pPr>
        <w:pStyle w:val="Paragraphedeliste"/>
        <w:rPr>
          <w:b/>
          <w:sz w:val="24"/>
          <w:u w:val="single"/>
        </w:rPr>
      </w:pPr>
      <w:r w:rsidRPr="002E6988">
        <w:rPr>
          <w:b/>
          <w:sz w:val="24"/>
          <w:u w:val="single"/>
        </w:rPr>
        <w:t>Exercices :</w:t>
      </w:r>
    </w:p>
    <w:p w:rsidR="002E6988" w:rsidRDefault="002E6988" w:rsidP="002E6988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Convertir </w:t>
      </w:r>
      <w:r w:rsidRPr="002E6988">
        <w:rPr>
          <w:b/>
          <w:sz w:val="24"/>
        </w:rPr>
        <w:t>double</w:t>
      </w:r>
      <w:r>
        <w:rPr>
          <w:sz w:val="24"/>
        </w:rPr>
        <w:t xml:space="preserve"> en </w:t>
      </w:r>
      <w:r w:rsidRPr="002E6988">
        <w:rPr>
          <w:b/>
          <w:sz w:val="24"/>
        </w:rPr>
        <w:t>int</w:t>
      </w:r>
      <w:r>
        <w:rPr>
          <w:sz w:val="24"/>
        </w:rPr>
        <w:t xml:space="preserve"> : </w:t>
      </w:r>
    </w:p>
    <w:p w:rsidR="002E6988" w:rsidRDefault="002E6988" w:rsidP="002E6988">
      <w:pPr>
        <w:pStyle w:val="Paragraphedeliste"/>
        <w:ind w:left="1440"/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 wp14:anchorId="38E3904C" wp14:editId="0D2396D1">
            <wp:extent cx="3269263" cy="1127858"/>
            <wp:effectExtent l="152400" t="152400" r="369570" b="35814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vert-double-to-i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1278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6988" w:rsidRDefault="002E6988" w:rsidP="002E6988">
      <w:pPr>
        <w:pStyle w:val="Paragraphedeliste"/>
        <w:ind w:left="1440"/>
        <w:rPr>
          <w:sz w:val="24"/>
        </w:rPr>
      </w:pPr>
      <w:r>
        <w:rPr>
          <w:sz w:val="24"/>
        </w:rPr>
        <w:t>On constate une suppression de la partie décimale</w:t>
      </w:r>
    </w:p>
    <w:p w:rsidR="002E6988" w:rsidRDefault="002E6988" w:rsidP="002E6988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Convertir </w:t>
      </w:r>
      <w:r w:rsidRPr="002E6988">
        <w:rPr>
          <w:b/>
          <w:sz w:val="24"/>
        </w:rPr>
        <w:t>string</w:t>
      </w:r>
      <w:r>
        <w:rPr>
          <w:sz w:val="24"/>
        </w:rPr>
        <w:t xml:space="preserve"> en </w:t>
      </w:r>
      <w:r w:rsidRPr="002E6988">
        <w:rPr>
          <w:b/>
          <w:sz w:val="24"/>
        </w:rPr>
        <w:t>int</w:t>
      </w:r>
      <w:r>
        <w:rPr>
          <w:b/>
          <w:sz w:val="24"/>
        </w:rPr>
        <w:t> </w:t>
      </w:r>
      <w:r>
        <w:rPr>
          <w:sz w:val="24"/>
        </w:rPr>
        <w:t xml:space="preserve">: </w:t>
      </w:r>
    </w:p>
    <w:p w:rsidR="002E6988" w:rsidRDefault="002E6988" w:rsidP="002E6988">
      <w:pPr>
        <w:pStyle w:val="Paragraphedeliste"/>
        <w:ind w:left="1440"/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 wp14:anchorId="295D9649" wp14:editId="065B3781">
            <wp:extent cx="3109229" cy="1074513"/>
            <wp:effectExtent l="152400" t="152400" r="358140" b="35433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vert-string-to-in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0745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6988" w:rsidRDefault="002E6988" w:rsidP="002E6988">
      <w:pPr>
        <w:pStyle w:val="Paragraphedeliste"/>
        <w:ind w:left="1440"/>
        <w:rPr>
          <w:sz w:val="24"/>
        </w:rPr>
      </w:pPr>
      <w:r>
        <w:rPr>
          <w:sz w:val="24"/>
        </w:rPr>
        <w:t xml:space="preserve">Le contenu de la variable est transformé en </w:t>
      </w:r>
      <w:r w:rsidR="00852657">
        <w:rPr>
          <w:b/>
          <w:sz w:val="24"/>
        </w:rPr>
        <w:t>int,</w:t>
      </w:r>
      <w:r>
        <w:rPr>
          <w:b/>
          <w:sz w:val="24"/>
        </w:rPr>
        <w:t xml:space="preserve"> </w:t>
      </w:r>
      <w:r>
        <w:rPr>
          <w:sz w:val="24"/>
        </w:rPr>
        <w:t>nous p</w:t>
      </w:r>
      <w:r w:rsidR="00852657">
        <w:rPr>
          <w:sz w:val="24"/>
        </w:rPr>
        <w:t>ouvons effectuer des opérations de calculs dessus.</w:t>
      </w:r>
    </w:p>
    <w:p w:rsidR="00852657" w:rsidRDefault="00852657" w:rsidP="002E6988">
      <w:pPr>
        <w:pStyle w:val="Paragraphedeliste"/>
        <w:ind w:left="1440"/>
        <w:rPr>
          <w:sz w:val="24"/>
        </w:rPr>
      </w:pPr>
      <w:r>
        <w:rPr>
          <w:b/>
          <w:sz w:val="24"/>
        </w:rPr>
        <w:t xml:space="preserve">NB : </w:t>
      </w:r>
      <w:r>
        <w:rPr>
          <w:sz w:val="24"/>
        </w:rPr>
        <w:t>cette opération n’est possible que si le contenu de la variable est un numérique. Dans le cas contraire, une erreur se produira comme dans cette image</w:t>
      </w:r>
    </w:p>
    <w:p w:rsidR="00A9516F" w:rsidRDefault="00852657" w:rsidP="00DA489E">
      <w:pPr>
        <w:pStyle w:val="Paragraphedeliste"/>
        <w:ind w:left="0"/>
        <w:jc w:val="center"/>
        <w:rPr>
          <w:sz w:val="24"/>
        </w:rPr>
      </w:pPr>
      <w:r>
        <w:rPr>
          <w:noProof/>
          <w:sz w:val="24"/>
          <w:lang w:eastAsia="fr-FR"/>
        </w:rPr>
        <w:lastRenderedPageBreak/>
        <w:drawing>
          <wp:inline distT="0" distB="0" distL="0" distR="0" wp14:anchorId="746D0030" wp14:editId="14AD37B6">
            <wp:extent cx="5760720" cy="1278890"/>
            <wp:effectExtent l="152400" t="152400" r="354330" b="3594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rror-convert-string-to-in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8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516F" w:rsidRDefault="00A9516F" w:rsidP="00A9516F"/>
    <w:p w:rsidR="00852657" w:rsidRDefault="00A9516F" w:rsidP="00A9516F">
      <w:pPr>
        <w:pStyle w:val="Titre2"/>
        <w:numPr>
          <w:ilvl w:val="0"/>
          <w:numId w:val="3"/>
        </w:numPr>
        <w:jc w:val="center"/>
        <w:rPr>
          <w:b/>
          <w:u w:val="single"/>
        </w:rPr>
      </w:pPr>
      <w:bookmarkStart w:id="7" w:name="_Toc117939072"/>
      <w:r w:rsidRPr="00A9516F">
        <w:rPr>
          <w:b/>
          <w:u w:val="single"/>
        </w:rPr>
        <w:t>Travailler avec le type Null</w:t>
      </w:r>
      <w:bookmarkEnd w:id="7"/>
    </w:p>
    <w:p w:rsidR="007B17D1" w:rsidRDefault="00A9516F" w:rsidP="00A9516F">
      <w:pPr>
        <w:rPr>
          <w:sz w:val="24"/>
        </w:rPr>
      </w:pPr>
      <w:r>
        <w:rPr>
          <w:sz w:val="24"/>
        </w:rPr>
        <w:t>Tout comme les autres types, on peut créer une variable de type null en procédant de deux façons</w:t>
      </w:r>
      <w:r w:rsidR="007B17D1">
        <w:rPr>
          <w:sz w:val="24"/>
        </w:rPr>
        <w:t xml:space="preserve"> : en utilisant le type </w:t>
      </w:r>
      <w:r w:rsidR="007B17D1">
        <w:rPr>
          <w:b/>
          <w:sz w:val="24"/>
        </w:rPr>
        <w:t xml:space="preserve">Null </w:t>
      </w:r>
      <w:r w:rsidR="007B17D1">
        <w:rPr>
          <w:sz w:val="24"/>
        </w:rPr>
        <w:t xml:space="preserve">directement, soit affectant </w:t>
      </w:r>
      <w:r w:rsidR="007B17D1">
        <w:rPr>
          <w:b/>
          <w:sz w:val="24"/>
        </w:rPr>
        <w:t xml:space="preserve">null </w:t>
      </w:r>
      <w:r w:rsidR="007B17D1">
        <w:rPr>
          <w:sz w:val="24"/>
        </w:rPr>
        <w:t>à notre variable et laisser scala déterminer lui-même le type.</w:t>
      </w:r>
    </w:p>
    <w:p w:rsidR="007B17D1" w:rsidRDefault="007B17D1" w:rsidP="007B17D1">
      <w:pPr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2842506" cy="1120237"/>
            <wp:effectExtent l="152400" t="152400" r="358140" b="36576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ull-typ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1202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1F31" w:rsidRDefault="00C61F31" w:rsidP="00C61F31">
      <w:pPr>
        <w:rPr>
          <w:sz w:val="24"/>
        </w:rPr>
      </w:pPr>
      <w:r>
        <w:rPr>
          <w:sz w:val="24"/>
        </w:rPr>
        <w:t xml:space="preserve">Dans certains cas, nous aurions besoin de rendre optionnel la valeur d’une variable qui peut être nulle. Pour ce faire, scala nous fournis deux possibilité : </w:t>
      </w:r>
      <w:r>
        <w:rPr>
          <w:b/>
          <w:sz w:val="24"/>
        </w:rPr>
        <w:t xml:space="preserve">Some </w:t>
      </w:r>
      <w:r>
        <w:rPr>
          <w:sz w:val="24"/>
        </w:rPr>
        <w:t xml:space="preserve">et </w:t>
      </w:r>
      <w:r>
        <w:rPr>
          <w:b/>
          <w:sz w:val="24"/>
        </w:rPr>
        <w:t xml:space="preserve">None </w:t>
      </w:r>
      <w:r>
        <w:rPr>
          <w:sz w:val="24"/>
        </w:rPr>
        <w:t xml:space="preserve">qui hérite tous les deux de la classe </w:t>
      </w:r>
      <w:r>
        <w:rPr>
          <w:b/>
          <w:sz w:val="24"/>
        </w:rPr>
        <w:t>Option</w:t>
      </w:r>
      <w:r w:rsidR="001035B2">
        <w:rPr>
          <w:sz w:val="24"/>
        </w:rPr>
        <w:t>.</w:t>
      </w:r>
    </w:p>
    <w:p w:rsidR="001035B2" w:rsidRPr="001035B2" w:rsidRDefault="001035B2" w:rsidP="001035B2">
      <w:pPr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4816257" cy="1790855"/>
            <wp:effectExtent l="152400" t="152400" r="365760" b="36195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ull-and-som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790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035B2" w:rsidRPr="001035B2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939" w:rsidRDefault="00313939" w:rsidP="0057023C">
      <w:pPr>
        <w:spacing w:after="0" w:line="240" w:lineRule="auto"/>
      </w:pPr>
      <w:r>
        <w:separator/>
      </w:r>
    </w:p>
  </w:endnote>
  <w:endnote w:type="continuationSeparator" w:id="0">
    <w:p w:rsidR="00313939" w:rsidRDefault="00313939" w:rsidP="00570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D1F" w:rsidRDefault="00C47D1F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D738DC">
      <w:rPr>
        <w:caps/>
        <w:noProof/>
        <w:color w:val="5B9BD5" w:themeColor="accent1"/>
      </w:rPr>
      <w:t>6</w:t>
    </w:r>
    <w:r>
      <w:rPr>
        <w:caps/>
        <w:color w:val="5B9BD5" w:themeColor="accent1"/>
      </w:rPr>
      <w:fldChar w:fldCharType="end"/>
    </w:r>
  </w:p>
  <w:p w:rsidR="00C47D1F" w:rsidRDefault="00C47D1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939" w:rsidRDefault="00313939" w:rsidP="0057023C">
      <w:pPr>
        <w:spacing w:after="0" w:line="240" w:lineRule="auto"/>
      </w:pPr>
      <w:r>
        <w:separator/>
      </w:r>
    </w:p>
  </w:footnote>
  <w:footnote w:type="continuationSeparator" w:id="0">
    <w:p w:rsidR="00313939" w:rsidRDefault="00313939" w:rsidP="00570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D1F" w:rsidRDefault="00C47D1F" w:rsidP="0057023C">
    <w:pPr>
      <w:pStyle w:val="Titre"/>
      <w:jc w:val="center"/>
      <w:rPr>
        <w:b/>
        <w:lang w:val="en-US"/>
      </w:rPr>
    </w:pPr>
    <w:r>
      <w:rPr>
        <w:b/>
        <w:lang w:val="en-US"/>
      </w:rPr>
      <w:t xml:space="preserve">Types de </w:t>
    </w:r>
    <w:r w:rsidRPr="0057023C">
      <w:rPr>
        <w:b/>
      </w:rPr>
      <w:t>données</w:t>
    </w:r>
    <w:r>
      <w:rPr>
        <w:b/>
        <w:lang w:val="en-US"/>
      </w:rPr>
      <w:t xml:space="preserve"> dans Scala</w:t>
    </w:r>
  </w:p>
  <w:p w:rsidR="00C47D1F" w:rsidRPr="00FD23F3" w:rsidRDefault="00C47D1F" w:rsidP="00FD23F3">
    <w:pPr>
      <w:rPr>
        <w:sz w:val="28"/>
        <w:lang w:val="en-US"/>
      </w:rPr>
    </w:pPr>
    <w:r>
      <w:rPr>
        <w:sz w:val="28"/>
        <w:lang w:val="en-US"/>
      </w:rPr>
      <w:t xml:space="preserve">Par: </w:t>
    </w:r>
    <w:r w:rsidRPr="00FD23F3">
      <w:rPr>
        <w:sz w:val="28"/>
        <w:lang w:val="en-US"/>
      </w:rPr>
      <w:t>Ibrahima Khalilou Lahi Samb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00DD8"/>
    <w:multiLevelType w:val="hybridMultilevel"/>
    <w:tmpl w:val="3EDA7A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76F56"/>
    <w:multiLevelType w:val="hybridMultilevel"/>
    <w:tmpl w:val="698824F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63BAC"/>
    <w:multiLevelType w:val="hybridMultilevel"/>
    <w:tmpl w:val="DB4480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97A41"/>
    <w:multiLevelType w:val="hybridMultilevel"/>
    <w:tmpl w:val="00562D3C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21744"/>
    <w:multiLevelType w:val="hybridMultilevel"/>
    <w:tmpl w:val="8B78087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A3753"/>
    <w:multiLevelType w:val="hybridMultilevel"/>
    <w:tmpl w:val="553410E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A5D8F"/>
    <w:multiLevelType w:val="hybridMultilevel"/>
    <w:tmpl w:val="09C2B15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E07F6"/>
    <w:multiLevelType w:val="hybridMultilevel"/>
    <w:tmpl w:val="EF309E0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78"/>
    <w:rsid w:val="00086830"/>
    <w:rsid w:val="00092304"/>
    <w:rsid w:val="000A0B54"/>
    <w:rsid w:val="000F518D"/>
    <w:rsid w:val="001035B2"/>
    <w:rsid w:val="00112466"/>
    <w:rsid w:val="00163D01"/>
    <w:rsid w:val="001C72CF"/>
    <w:rsid w:val="002713EE"/>
    <w:rsid w:val="002A0F1C"/>
    <w:rsid w:val="002D3AEB"/>
    <w:rsid w:val="002E6988"/>
    <w:rsid w:val="00313939"/>
    <w:rsid w:val="00336082"/>
    <w:rsid w:val="0039183A"/>
    <w:rsid w:val="005055EB"/>
    <w:rsid w:val="00556278"/>
    <w:rsid w:val="0057023C"/>
    <w:rsid w:val="006F1529"/>
    <w:rsid w:val="007515EE"/>
    <w:rsid w:val="007B17D1"/>
    <w:rsid w:val="00852657"/>
    <w:rsid w:val="009358A2"/>
    <w:rsid w:val="009B22D9"/>
    <w:rsid w:val="009B25E1"/>
    <w:rsid w:val="009E6775"/>
    <w:rsid w:val="00A03F5E"/>
    <w:rsid w:val="00A10A5B"/>
    <w:rsid w:val="00A82AE8"/>
    <w:rsid w:val="00A9516F"/>
    <w:rsid w:val="00AE33B8"/>
    <w:rsid w:val="00C46BD8"/>
    <w:rsid w:val="00C47D1F"/>
    <w:rsid w:val="00C61F31"/>
    <w:rsid w:val="00CE07F0"/>
    <w:rsid w:val="00D738DC"/>
    <w:rsid w:val="00DA489E"/>
    <w:rsid w:val="00E809F8"/>
    <w:rsid w:val="00EA6354"/>
    <w:rsid w:val="00F46C49"/>
    <w:rsid w:val="00FD23F3"/>
    <w:rsid w:val="00FD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9AE4C"/>
  <w15:chartTrackingRefBased/>
  <w15:docId w15:val="{972E1771-9FA9-4D75-9928-290A3204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0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3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42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02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023C"/>
  </w:style>
  <w:style w:type="paragraph" w:styleId="Pieddepage">
    <w:name w:val="footer"/>
    <w:basedOn w:val="Normal"/>
    <w:link w:val="PieddepageCar"/>
    <w:uiPriority w:val="99"/>
    <w:unhideWhenUsed/>
    <w:rsid w:val="005702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023C"/>
  </w:style>
  <w:style w:type="paragraph" w:styleId="Titre">
    <w:name w:val="Title"/>
    <w:basedOn w:val="Normal"/>
    <w:next w:val="Normal"/>
    <w:link w:val="TitreCar"/>
    <w:uiPriority w:val="10"/>
    <w:qFormat/>
    <w:rsid w:val="00570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702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B25E1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9B2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B25E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092304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63D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3F5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03F5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03F5E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FD42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6F152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6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alphacodingskills.com/scala/notes/scala-operators-precedence.php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E1EC7-3D30-4935-94EF-6032A83FE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954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Khalilou Lahi Samb</dc:creator>
  <cp:keywords/>
  <dc:description/>
  <cp:lastModifiedBy>Ibrahima Khalilou Lahi Samb</cp:lastModifiedBy>
  <cp:revision>6</cp:revision>
  <cp:lastPrinted>2022-10-29T12:31:00Z</cp:lastPrinted>
  <dcterms:created xsi:type="dcterms:W3CDTF">2022-10-29T12:30:00Z</dcterms:created>
  <dcterms:modified xsi:type="dcterms:W3CDTF">2022-10-29T12:32:00Z</dcterms:modified>
</cp:coreProperties>
</file>