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56671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2262" w:rsidRDefault="009C2262">
          <w:pPr>
            <w:pStyle w:val="En-ttedetabledesmatires"/>
          </w:pPr>
          <w:r>
            <w:t>Table des matières</w:t>
          </w:r>
        </w:p>
        <w:p w:rsidR="00C22D39" w:rsidRDefault="009C226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71535" w:history="1">
            <w:r w:rsidR="00C22D39" w:rsidRPr="00445471">
              <w:rPr>
                <w:rStyle w:val="Lienhypertexte"/>
                <w:b/>
                <w:noProof/>
              </w:rPr>
              <w:t>I.</w:t>
            </w:r>
            <w:r w:rsidR="00C22D39">
              <w:rPr>
                <w:rFonts w:eastAsiaTheme="minorEastAsia"/>
                <w:noProof/>
                <w:lang w:eastAsia="fr-FR"/>
              </w:rPr>
              <w:tab/>
            </w:r>
            <w:r w:rsidR="00C22D39" w:rsidRPr="00445471">
              <w:rPr>
                <w:rStyle w:val="Lienhypertexte"/>
                <w:b/>
                <w:noProof/>
              </w:rPr>
              <w:t>Qu’est-ce qu’une fonction ?</w:t>
            </w:r>
            <w:r w:rsidR="00C22D39">
              <w:rPr>
                <w:noProof/>
                <w:webHidden/>
              </w:rPr>
              <w:tab/>
            </w:r>
            <w:r w:rsidR="00C22D39">
              <w:rPr>
                <w:noProof/>
                <w:webHidden/>
              </w:rPr>
              <w:fldChar w:fldCharType="begin"/>
            </w:r>
            <w:r w:rsidR="00C22D39">
              <w:rPr>
                <w:noProof/>
                <w:webHidden/>
              </w:rPr>
              <w:instrText xml:space="preserve"> PAGEREF _Toc117971535 \h </w:instrText>
            </w:r>
            <w:r w:rsidR="00C22D39">
              <w:rPr>
                <w:noProof/>
                <w:webHidden/>
              </w:rPr>
            </w:r>
            <w:r w:rsidR="00C22D39">
              <w:rPr>
                <w:noProof/>
                <w:webHidden/>
              </w:rPr>
              <w:fldChar w:fldCharType="separate"/>
            </w:r>
            <w:r w:rsidR="00C22D39">
              <w:rPr>
                <w:noProof/>
                <w:webHidden/>
              </w:rPr>
              <w:t>2</w:t>
            </w:r>
            <w:r w:rsidR="00C22D39">
              <w:rPr>
                <w:noProof/>
                <w:webHidden/>
              </w:rPr>
              <w:fldChar w:fldCharType="end"/>
            </w:r>
          </w:hyperlink>
        </w:p>
        <w:p w:rsidR="00C22D39" w:rsidRDefault="00C22D3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71536" w:history="1">
            <w:r w:rsidRPr="00445471">
              <w:rPr>
                <w:rStyle w:val="Lienhypertexte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471">
              <w:rPr>
                <w:rStyle w:val="Lienhypertexte"/>
                <w:b/>
                <w:noProof/>
              </w:rPr>
              <w:t>Fonction avec plusieurs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D39" w:rsidRDefault="00C22D3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71537" w:history="1">
            <w:r w:rsidRPr="00445471">
              <w:rPr>
                <w:rStyle w:val="Lienhypertexte"/>
                <w:b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471">
              <w:rPr>
                <w:rStyle w:val="Lienhypertexte"/>
                <w:b/>
                <w:noProof/>
              </w:rPr>
              <w:t>Attribuer une valeur par défaut aux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D39" w:rsidRDefault="00C22D3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7971538" w:history="1">
            <w:r w:rsidRPr="00445471">
              <w:rPr>
                <w:rStyle w:val="Lienhypertexte"/>
                <w:b/>
                <w:noProof/>
                <w:lang w:eastAsia="fr-FR"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5471">
              <w:rPr>
                <w:rStyle w:val="Lienhypertexte"/>
                <w:b/>
                <w:noProof/>
                <w:lang w:eastAsia="fr-FR"/>
              </w:rPr>
              <w:t>Fonction mono-ligne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_Toc117971538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62" w:rsidRDefault="009C2262">
          <w:r>
            <w:rPr>
              <w:b/>
              <w:bCs/>
            </w:rPr>
            <w:fldChar w:fldCharType="end"/>
          </w:r>
        </w:p>
      </w:sdtContent>
    </w:sdt>
    <w:p w:rsidR="009C2262" w:rsidRDefault="009C2262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0A0B54" w:rsidRDefault="00B05059" w:rsidP="00B05059">
      <w:pPr>
        <w:pStyle w:val="Titre1"/>
        <w:numPr>
          <w:ilvl w:val="0"/>
          <w:numId w:val="1"/>
        </w:numPr>
        <w:jc w:val="center"/>
        <w:rPr>
          <w:b/>
          <w:u w:val="single"/>
        </w:rPr>
      </w:pPr>
      <w:bookmarkStart w:id="0" w:name="_Toc117971535"/>
      <w:r w:rsidRPr="00B05059">
        <w:rPr>
          <w:b/>
          <w:u w:val="single"/>
        </w:rPr>
        <w:lastRenderedPageBreak/>
        <w:t>Qu’est-ce qu’une fonction ?</w:t>
      </w:r>
      <w:bookmarkEnd w:id="0"/>
    </w:p>
    <w:p w:rsidR="00B05059" w:rsidRDefault="00B05059" w:rsidP="00B05059">
      <w:pPr>
        <w:rPr>
          <w:sz w:val="24"/>
        </w:rPr>
      </w:pPr>
      <w:r>
        <w:rPr>
          <w:sz w:val="24"/>
        </w:rPr>
        <w:t xml:space="preserve">Une fonction est une portion de </w:t>
      </w:r>
      <w:r w:rsidR="00A15E1D">
        <w:rPr>
          <w:sz w:val="24"/>
        </w:rPr>
        <w:t>code</w:t>
      </w:r>
      <w:r>
        <w:rPr>
          <w:sz w:val="24"/>
        </w:rPr>
        <w:t xml:space="preserve"> </w:t>
      </w:r>
      <w:r w:rsidR="008C3F12">
        <w:rPr>
          <w:sz w:val="24"/>
        </w:rPr>
        <w:t>réutilisable, autrement dit qui contient un mini-programme permettant d’effectuer des éléments répétitifs.</w:t>
      </w:r>
    </w:p>
    <w:p w:rsidR="00022ECF" w:rsidRDefault="00022ECF" w:rsidP="00B05059">
      <w:pPr>
        <w:rPr>
          <w:sz w:val="24"/>
        </w:rPr>
      </w:pPr>
      <w:r>
        <w:rPr>
          <w:sz w:val="24"/>
        </w:rPr>
        <w:t xml:space="preserve">Pour créer une fonction en </w:t>
      </w:r>
      <w:r w:rsidR="00D72CED">
        <w:rPr>
          <w:sz w:val="24"/>
        </w:rPr>
        <w:t>scala,</w:t>
      </w:r>
      <w:r>
        <w:rPr>
          <w:sz w:val="24"/>
        </w:rPr>
        <w:t xml:space="preserve"> on utilise le mot-clé </w:t>
      </w:r>
      <w:r>
        <w:rPr>
          <w:b/>
          <w:sz w:val="24"/>
        </w:rPr>
        <w:t xml:space="preserve">def </w:t>
      </w:r>
      <w:r>
        <w:rPr>
          <w:sz w:val="24"/>
        </w:rPr>
        <w:t>comme ci-dessous :</w:t>
      </w:r>
    </w:p>
    <w:p w:rsidR="00D72CED" w:rsidRPr="00022ECF" w:rsidRDefault="00D72CED" w:rsidP="00D72CED">
      <w:pPr>
        <w:jc w:val="center"/>
        <w:rPr>
          <w:sz w:val="24"/>
        </w:rPr>
      </w:pPr>
      <w:r>
        <w:rPr>
          <w:sz w:val="24"/>
          <w:lang w:eastAsia="fr-FR"/>
        </w:rPr>
        <w:drawing>
          <wp:inline distT="0" distB="0" distL="0" distR="0" wp14:anchorId="4F037D87" wp14:editId="53F3957C">
            <wp:extent cx="4290060" cy="1173480"/>
            <wp:effectExtent l="152400" t="152400" r="358140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lare-and-using-func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41"/>
                    <a:stretch/>
                  </pic:blipFill>
                  <pic:spPr bwMode="auto">
                    <a:xfrm>
                      <a:off x="0" y="0"/>
                      <a:ext cx="4290432" cy="1173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CED" w:rsidRDefault="00D72CED" w:rsidP="00D72CED">
      <w:pPr>
        <w:rPr>
          <w:sz w:val="24"/>
        </w:rPr>
      </w:pPr>
      <w:r>
        <w:rPr>
          <w:sz w:val="24"/>
        </w:rPr>
        <w:t>Après cela, pour utiliser sa fonction dans le programme, il suffit de l’appeler en utilisant son nom</w:t>
      </w:r>
    </w:p>
    <w:p w:rsidR="00D72CED" w:rsidRDefault="00D72CED" w:rsidP="00D72CED">
      <w:pPr>
        <w:jc w:val="center"/>
        <w:rPr>
          <w:sz w:val="24"/>
        </w:rPr>
      </w:pPr>
      <w:r>
        <w:rPr>
          <w:sz w:val="24"/>
          <w:lang w:eastAsia="fr-FR"/>
        </w:rPr>
        <w:drawing>
          <wp:inline distT="0" distB="0" distL="0" distR="0" wp14:anchorId="42BA9009" wp14:editId="0A3488E2">
            <wp:extent cx="4290060" cy="624840"/>
            <wp:effectExtent l="152400" t="152400" r="358140" b="3657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lare-and-using-func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8"/>
                    <a:stretch/>
                  </pic:blipFill>
                  <pic:spPr bwMode="auto">
                    <a:xfrm>
                      <a:off x="0" y="0"/>
                      <a:ext cx="4290432" cy="624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DD2" w:rsidRDefault="00ED294F" w:rsidP="002B3DD2">
      <w:pPr>
        <w:rPr>
          <w:sz w:val="24"/>
        </w:rPr>
      </w:pPr>
      <w:r>
        <w:rPr>
          <w:b/>
          <w:sz w:val="24"/>
        </w:rPr>
        <w:t xml:space="preserve">NB : </w:t>
      </w:r>
      <w:r>
        <w:rPr>
          <w:sz w:val="24"/>
        </w:rPr>
        <w:t>Dans le cas où le type de retour n’est pas spécifié, le type de la dernière instruction sera donc retournée.</w:t>
      </w:r>
    </w:p>
    <w:p w:rsidR="00ED294F" w:rsidRDefault="00ED294F" w:rsidP="00ED294F">
      <w:pPr>
        <w:pStyle w:val="Titre2"/>
        <w:numPr>
          <w:ilvl w:val="0"/>
          <w:numId w:val="2"/>
        </w:numPr>
        <w:jc w:val="center"/>
        <w:rPr>
          <w:b/>
          <w:u w:val="single"/>
        </w:rPr>
      </w:pPr>
      <w:bookmarkStart w:id="1" w:name="_Toc117971536"/>
      <w:r w:rsidRPr="00ED294F">
        <w:rPr>
          <w:b/>
          <w:u w:val="single"/>
        </w:rPr>
        <w:t xml:space="preserve">Fonction avec </w:t>
      </w:r>
      <w:r>
        <w:rPr>
          <w:b/>
          <w:u w:val="single"/>
        </w:rPr>
        <w:t>plusieurs</w:t>
      </w:r>
      <w:r w:rsidRPr="00ED294F">
        <w:rPr>
          <w:b/>
          <w:u w:val="single"/>
        </w:rPr>
        <w:t xml:space="preserve"> paramètres</w:t>
      </w:r>
      <w:bookmarkEnd w:id="1"/>
    </w:p>
    <w:p w:rsidR="00ED294F" w:rsidRPr="00ED294F" w:rsidRDefault="00ED294F" w:rsidP="00ED294F">
      <w:pPr>
        <w:rPr>
          <w:sz w:val="24"/>
        </w:rPr>
      </w:pPr>
      <w:r>
        <w:rPr>
          <w:sz w:val="24"/>
        </w:rPr>
        <w:t xml:space="preserve">Pour passer plusieurs </w:t>
      </w:r>
      <w:r w:rsidR="00364465">
        <w:rPr>
          <w:sz w:val="24"/>
        </w:rPr>
        <w:t>paramètres</w:t>
      </w:r>
      <w:r>
        <w:rPr>
          <w:sz w:val="24"/>
        </w:rPr>
        <w:t xml:space="preserve"> à une fonction, ils doivent </w:t>
      </w:r>
      <w:r w:rsidR="00166F2D">
        <w:rPr>
          <w:sz w:val="24"/>
        </w:rPr>
        <w:t>être</w:t>
      </w:r>
      <w:r>
        <w:rPr>
          <w:sz w:val="24"/>
        </w:rPr>
        <w:t xml:space="preserve"> séparés les uns des autres par une virgule</w:t>
      </w:r>
    </w:p>
    <w:p w:rsidR="00ED294F" w:rsidRDefault="00ED294F" w:rsidP="00ED294F">
      <w:pPr>
        <w:ind w:left="708"/>
        <w:jc w:val="center"/>
      </w:pPr>
      <w:r>
        <w:rPr>
          <w:lang w:eastAsia="fr-FR"/>
        </w:rPr>
        <w:drawing>
          <wp:inline distT="0" distB="0" distL="0" distR="0" wp14:anchorId="1C73F0E3" wp14:editId="26ED0371">
            <wp:extent cx="3703641" cy="107451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-with-two-paramet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2" w:rsidRDefault="009C2262" w:rsidP="009C2262">
      <w:pPr>
        <w:pStyle w:val="Titre3"/>
        <w:numPr>
          <w:ilvl w:val="0"/>
          <w:numId w:val="3"/>
        </w:numPr>
        <w:jc w:val="center"/>
        <w:rPr>
          <w:b/>
          <w:u w:val="single"/>
        </w:rPr>
      </w:pPr>
      <w:bookmarkStart w:id="2" w:name="_Toc117971537"/>
      <w:r w:rsidRPr="009C2262">
        <w:rPr>
          <w:b/>
          <w:u w:val="single"/>
        </w:rPr>
        <w:t>Attribuer une valeur par défaut aux paramètres</w:t>
      </w:r>
      <w:bookmarkEnd w:id="2"/>
    </w:p>
    <w:p w:rsidR="009C2262" w:rsidRDefault="009C2262" w:rsidP="009C2262">
      <w:pPr>
        <w:rPr>
          <w:sz w:val="24"/>
        </w:rPr>
      </w:pPr>
      <w:r w:rsidRPr="00032A73">
        <w:rPr>
          <w:sz w:val="24"/>
        </w:rPr>
        <w:t>Dans certains cas, il est utile de spécifier une valeur par dé</w:t>
      </w:r>
      <w:r w:rsidR="00032A73">
        <w:rPr>
          <w:sz w:val="24"/>
        </w:rPr>
        <w:t xml:space="preserve">faut des paramètres de fonction pour se faire, en passant le paramètre à la fonction on lui affecte en </w:t>
      </w:r>
      <w:r w:rsidR="00364465">
        <w:rPr>
          <w:sz w:val="24"/>
        </w:rPr>
        <w:t>même</w:t>
      </w:r>
      <w:r w:rsidR="00032A73">
        <w:rPr>
          <w:sz w:val="24"/>
        </w:rPr>
        <w:t xml:space="preserve"> temps une valeu</w:t>
      </w:r>
      <w:r w:rsidR="00364465">
        <w:rPr>
          <w:sz w:val="24"/>
        </w:rPr>
        <w:t>r</w:t>
      </w:r>
    </w:p>
    <w:p w:rsidR="00C22D39" w:rsidRDefault="00C22D39" w:rsidP="00C22D39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6DA9CAC2" wp14:editId="25D463F9">
            <wp:extent cx="4564776" cy="2667231"/>
            <wp:effectExtent l="152400" t="152400" r="369570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maters-with-default-valu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6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D39" w:rsidRDefault="00C22D39" w:rsidP="00C22D39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fr-FR"/>
        </w:rPr>
      </w:pPr>
    </w:p>
    <w:p w:rsidR="00C22D39" w:rsidRDefault="00AC3B88" w:rsidP="00AC3B88">
      <w:pPr>
        <w:rPr>
          <w:b/>
          <w:u w:val="single"/>
          <w:lang w:eastAsia="fr-FR"/>
        </w:rPr>
      </w:pPr>
      <w:r w:rsidRPr="00AC3B88">
        <w:rPr>
          <w:b/>
          <w:u w:val="single"/>
          <w:lang w:eastAsia="fr-FR"/>
        </w:rPr>
        <w:t>Exercices :</w:t>
      </w:r>
    </w:p>
    <w:p w:rsidR="00AC3B88" w:rsidRDefault="00147FA5" w:rsidP="00147FA5">
      <w:pPr>
        <w:pStyle w:val="pw-post-body-paragraph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147FA5">
        <w:rPr>
          <w:rFonts w:asciiTheme="minorHAnsi" w:hAnsiTheme="minorHAnsi" w:cstheme="minorHAnsi"/>
          <w:color w:val="292929"/>
          <w:spacing w:val="-1"/>
        </w:rPr>
        <w:t>Une</w:t>
      </w:r>
      <w:r w:rsidRPr="00147FA5">
        <w:rPr>
          <w:rFonts w:asciiTheme="minorHAnsi" w:hAnsiTheme="minorHAnsi" w:cstheme="minorHAnsi"/>
          <w:color w:val="292929"/>
          <w:spacing w:val="-1"/>
        </w:rPr>
        <w:t xml:space="preserve"> méthode est une méthode qui fait partie d'une classe. Il est intégré au </w:t>
      </w:r>
      <w:r w:rsidRPr="00147FA5">
        <w:rPr>
          <w:rFonts w:asciiTheme="minorHAnsi" w:hAnsiTheme="minorHAnsi" w:cstheme="minorHAnsi"/>
          <w:color w:val="292929"/>
          <w:spacing w:val="-1"/>
        </w:rPr>
        <w:t>langage. Une</w:t>
      </w:r>
      <w:r w:rsidRPr="00147FA5">
        <w:rPr>
          <w:rFonts w:asciiTheme="minorHAnsi" w:hAnsiTheme="minorHAnsi" w:cstheme="minorHAnsi"/>
          <w:color w:val="292929"/>
          <w:spacing w:val="-1"/>
        </w:rPr>
        <w:t xml:space="preserve"> fonction, d'autre part, est un objet qui a une méthode d'application. Par conséquent, vous pouvez passer une fonction car elle est traitée comme n'importe quel autre objet dans Scala.</w:t>
      </w:r>
    </w:p>
    <w:p w:rsidR="00147FA5" w:rsidRPr="00147FA5" w:rsidRDefault="00147FA5" w:rsidP="00147FA5">
      <w:pPr>
        <w:pStyle w:val="pw-post-body-paragraph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bookmarkStart w:id="3" w:name="_GoBack"/>
      <w:bookmarkEnd w:id="3"/>
    </w:p>
    <w:p w:rsidR="00C22D39" w:rsidRDefault="00C22D39" w:rsidP="00C22D39">
      <w:pPr>
        <w:rPr>
          <w:lang w:eastAsia="fr-FR"/>
        </w:rPr>
      </w:pPr>
    </w:p>
    <w:p w:rsidR="00C22D39" w:rsidRDefault="00C22D39" w:rsidP="00C22D39">
      <w:pPr>
        <w:rPr>
          <w:lang w:eastAsia="fr-FR"/>
        </w:rPr>
      </w:pPr>
    </w:p>
    <w:p w:rsidR="00C22D39" w:rsidRPr="00C22D39" w:rsidRDefault="00C22D39" w:rsidP="00C22D39">
      <w:pPr>
        <w:rPr>
          <w:lang w:eastAsia="fr-FR"/>
        </w:rPr>
      </w:pPr>
    </w:p>
    <w:sectPr w:rsidR="00C22D39" w:rsidRPr="00C22D39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D76" w:rsidRDefault="00951D76" w:rsidP="00B05059">
      <w:pPr>
        <w:spacing w:after="0" w:line="240" w:lineRule="auto"/>
      </w:pPr>
      <w:r>
        <w:separator/>
      </w:r>
    </w:p>
  </w:endnote>
  <w:endnote w:type="continuationSeparator" w:id="0">
    <w:p w:rsidR="00951D76" w:rsidRDefault="00951D76" w:rsidP="00B0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D76" w:rsidRDefault="00951D76" w:rsidP="00B05059">
      <w:pPr>
        <w:spacing w:after="0" w:line="240" w:lineRule="auto"/>
      </w:pPr>
      <w:r>
        <w:separator/>
      </w:r>
    </w:p>
  </w:footnote>
  <w:footnote w:type="continuationSeparator" w:id="0">
    <w:p w:rsidR="00951D76" w:rsidRDefault="00951D76" w:rsidP="00B0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CED" w:rsidRDefault="00D72CED" w:rsidP="00B05059">
    <w:pPr>
      <w:pStyle w:val="Titre"/>
      <w:jc w:val="center"/>
      <w:rPr>
        <w:b/>
      </w:rPr>
    </w:pPr>
    <w:r>
      <w:rPr>
        <w:b/>
      </w:rPr>
      <w:t>Les Fonctions dans Scala</w:t>
    </w:r>
  </w:p>
  <w:p w:rsidR="00D72CED" w:rsidRPr="00B05059" w:rsidRDefault="00D72CED" w:rsidP="00B05059">
    <w:pPr>
      <w:rPr>
        <w:sz w:val="28"/>
      </w:rPr>
    </w:pPr>
    <w:r>
      <w:rPr>
        <w:sz w:val="28"/>
      </w:rPr>
      <w:t>Par : Ibrahima Khalilou Lahi Samb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427D"/>
    <w:multiLevelType w:val="hybridMultilevel"/>
    <w:tmpl w:val="E63E8C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6F83"/>
    <w:multiLevelType w:val="hybridMultilevel"/>
    <w:tmpl w:val="201054B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E60FB"/>
    <w:multiLevelType w:val="hybridMultilevel"/>
    <w:tmpl w:val="B19431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0BFE"/>
    <w:multiLevelType w:val="hybridMultilevel"/>
    <w:tmpl w:val="D19CE6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2B"/>
    <w:rsid w:val="00022ECF"/>
    <w:rsid w:val="00032A73"/>
    <w:rsid w:val="000A0B54"/>
    <w:rsid w:val="000E5D08"/>
    <w:rsid w:val="00147FA5"/>
    <w:rsid w:val="00164B22"/>
    <w:rsid w:val="00166F2D"/>
    <w:rsid w:val="002B3DD2"/>
    <w:rsid w:val="00364465"/>
    <w:rsid w:val="0080335D"/>
    <w:rsid w:val="008C3F12"/>
    <w:rsid w:val="00951D76"/>
    <w:rsid w:val="009C2262"/>
    <w:rsid w:val="009F112B"/>
    <w:rsid w:val="00A15E1D"/>
    <w:rsid w:val="00A241F9"/>
    <w:rsid w:val="00AC3B88"/>
    <w:rsid w:val="00B05059"/>
    <w:rsid w:val="00C22D39"/>
    <w:rsid w:val="00D72CED"/>
    <w:rsid w:val="00ED294F"/>
    <w:rsid w:val="00F2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7314"/>
  <w15:chartTrackingRefBased/>
  <w15:docId w15:val="{3DBF84AB-82DB-4F4B-9B92-8E676393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2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2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5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059"/>
  </w:style>
  <w:style w:type="paragraph" w:styleId="Pieddepage">
    <w:name w:val="footer"/>
    <w:basedOn w:val="Normal"/>
    <w:link w:val="PieddepageCar"/>
    <w:uiPriority w:val="99"/>
    <w:unhideWhenUsed/>
    <w:rsid w:val="00B050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059"/>
  </w:style>
  <w:style w:type="paragraph" w:styleId="Titre">
    <w:name w:val="Title"/>
    <w:basedOn w:val="Normal"/>
    <w:next w:val="Normal"/>
    <w:link w:val="TitreCar"/>
    <w:uiPriority w:val="10"/>
    <w:qFormat/>
    <w:rsid w:val="00B05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050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2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C22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226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C22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C226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C226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C226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C226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241F9"/>
    <w:rPr>
      <w:b/>
      <w:bCs/>
    </w:rPr>
  </w:style>
  <w:style w:type="paragraph" w:customStyle="1" w:styleId="pw-post-body-paragraph">
    <w:name w:val="pw-post-body-paragraph"/>
    <w:basedOn w:val="Normal"/>
    <w:rsid w:val="0014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EBF63-FE5D-430B-8BBA-561077AC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5</cp:revision>
  <dcterms:created xsi:type="dcterms:W3CDTF">2022-10-29T17:45:00Z</dcterms:created>
  <dcterms:modified xsi:type="dcterms:W3CDTF">2022-10-29T23:49:00Z</dcterms:modified>
</cp:coreProperties>
</file>