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Si, con la ayuda de Kanban que impulsó una organización de las actividades asignadas pude completar todo con éxito y en los plazos estipulados. El gran factor que facilitó este proceso fue usar como guía la carta gantt y la organización de tareas en Kanban que se mencionó anteriormente.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 se llegase a presentar dificultades durante el desarrollo tomaría una solución factible que no retrase el desarrollo de proyecto según lo estipulado y en su lugar buscaría solucionaría lo antes posible y en conjunto con mi compañero.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Pero hasta la entrega de la fase 2, no hubo grandes dificultades como atrasos o problemas que hayan afectado a los objetivos y requerimientos del proyecto.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 manera de evaluar mi trabajo es presentándose a mi compañero de equipo para conocer su opinión y ver si el resultado es un verdadero aporte para el proyecto. Para mejorar mi trabajo siempre organizo los objetivos al principio para incluir todo lo necesario y ver al final si cumplo con lo prometido.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 tengo alguna inquietud respecto a lo que hago se lo comunico a mi compañero y al docente para buscar una respuesta o asegurarse de que lo que hago está correcto y cumple con las expectativas evitando errores.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Las actividades de cada uno quedó preasignada en un inicio y hasta ahora no han habido cambios en ellos.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Excelente, hemos logrado complementar nuestras actividades del proyecto de manera eficaz. Existe buena comunicación y preocupación por el proyecto en todas sus fases, por lo tanto hasta ahora no habrían aspectos a mejorar.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/qJLogtEnqZwrORohDu9DfZlMw==">CgMxLjAyCGguZ2pkZ3hzOAByITFUODJ5Wm1TcmJjd2dOazB4Z1hOZGdGdmFnZ3JmbGVPbA==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